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2738"/>
        <w:tblW w:w="116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
        <w:gridCol w:w="1780"/>
        <w:gridCol w:w="6096"/>
        <w:gridCol w:w="2896"/>
        <w:gridCol w:w="567"/>
      </w:tblGrid>
      <w:tr w:rsidR="00CC51E0" w:rsidRPr="00CC51E0" w14:paraId="3AAEFF42" w14:textId="77777777" w:rsidTr="00FE692D">
        <w:trPr>
          <w:trHeight w:val="283"/>
          <w:jc w:val="center"/>
        </w:trPr>
        <w:tc>
          <w:tcPr>
            <w:tcW w:w="292" w:type="dxa"/>
            <w:shd w:val="clear" w:color="auto" w:fill="auto"/>
          </w:tcPr>
          <w:p w14:paraId="27C5B874" w14:textId="77777777" w:rsidR="00CC51E0" w:rsidRPr="00CC51E0" w:rsidRDefault="00CC51E0" w:rsidP="00EC0319">
            <w:pPr>
              <w:widowControl w:val="0"/>
              <w:jc w:val="right"/>
              <w:rPr>
                <w:rFonts w:eastAsia="Arial" w:cs="Arial"/>
                <w:sz w:val="16"/>
                <w:szCs w:val="16"/>
                <w:lang w:val="en-US"/>
              </w:rPr>
            </w:pPr>
          </w:p>
        </w:tc>
        <w:tc>
          <w:tcPr>
            <w:tcW w:w="10772" w:type="dxa"/>
            <w:gridSpan w:val="3"/>
            <w:shd w:val="clear" w:color="auto" w:fill="auto"/>
          </w:tcPr>
          <w:p w14:paraId="6741F22F" w14:textId="554AB732" w:rsidR="00CC51E0" w:rsidRPr="00CC51E0" w:rsidRDefault="00CC51E0" w:rsidP="00EC0319">
            <w:pPr>
              <w:widowControl w:val="0"/>
              <w:jc w:val="right"/>
              <w:rPr>
                <w:rFonts w:eastAsia="Arial" w:cs="Arial"/>
                <w:sz w:val="16"/>
                <w:szCs w:val="16"/>
                <w:lang w:val="en-US"/>
              </w:rPr>
            </w:pPr>
          </w:p>
        </w:tc>
        <w:tc>
          <w:tcPr>
            <w:tcW w:w="567" w:type="dxa"/>
            <w:shd w:val="clear" w:color="auto" w:fill="auto"/>
          </w:tcPr>
          <w:p w14:paraId="67F4F02E" w14:textId="77777777" w:rsidR="00CC51E0" w:rsidRPr="00CC51E0" w:rsidRDefault="00CC51E0" w:rsidP="00EC0319">
            <w:pPr>
              <w:widowControl w:val="0"/>
              <w:jc w:val="right"/>
              <w:rPr>
                <w:rFonts w:eastAsia="Arial" w:cs="Arial"/>
                <w:sz w:val="16"/>
                <w:szCs w:val="16"/>
                <w:lang w:val="en-US"/>
              </w:rPr>
            </w:pPr>
          </w:p>
        </w:tc>
      </w:tr>
      <w:tr w:rsidR="003476A5" w:rsidRPr="00CC51E0" w14:paraId="56D3675F" w14:textId="77777777" w:rsidTr="00FE692D">
        <w:trPr>
          <w:trHeight w:val="397"/>
          <w:jc w:val="center"/>
        </w:trPr>
        <w:tc>
          <w:tcPr>
            <w:tcW w:w="292" w:type="dxa"/>
            <w:shd w:val="clear" w:color="auto" w:fill="auto"/>
          </w:tcPr>
          <w:p w14:paraId="68D8A8F2" w14:textId="77777777" w:rsidR="003476A5" w:rsidRPr="00CC51E0" w:rsidRDefault="003476A5" w:rsidP="00EC0319">
            <w:pPr>
              <w:widowControl w:val="0"/>
              <w:jc w:val="right"/>
              <w:rPr>
                <w:rFonts w:eastAsia="Arial" w:cs="Arial"/>
                <w:sz w:val="16"/>
                <w:szCs w:val="16"/>
                <w:lang w:val="en-US"/>
              </w:rPr>
            </w:pPr>
          </w:p>
        </w:tc>
        <w:tc>
          <w:tcPr>
            <w:tcW w:w="10772" w:type="dxa"/>
            <w:gridSpan w:val="3"/>
            <w:shd w:val="clear" w:color="auto" w:fill="auto"/>
          </w:tcPr>
          <w:p w14:paraId="5AD636E9" w14:textId="77777777" w:rsidR="003476A5" w:rsidRDefault="003476A5" w:rsidP="00EC0319">
            <w:pPr>
              <w:widowControl w:val="0"/>
              <w:jc w:val="right"/>
              <w:rPr>
                <w:noProof/>
              </w:rPr>
            </w:pPr>
          </w:p>
        </w:tc>
        <w:tc>
          <w:tcPr>
            <w:tcW w:w="567" w:type="dxa"/>
            <w:shd w:val="clear" w:color="auto" w:fill="auto"/>
          </w:tcPr>
          <w:p w14:paraId="6705712B" w14:textId="77777777" w:rsidR="003476A5" w:rsidRPr="00CC51E0" w:rsidRDefault="003476A5" w:rsidP="00EC0319">
            <w:pPr>
              <w:widowControl w:val="0"/>
              <w:jc w:val="right"/>
              <w:rPr>
                <w:rFonts w:eastAsia="Arial" w:cs="Arial"/>
                <w:sz w:val="16"/>
                <w:szCs w:val="16"/>
                <w:lang w:val="en-US"/>
              </w:rPr>
            </w:pPr>
          </w:p>
        </w:tc>
      </w:tr>
      <w:tr w:rsidR="003476A5" w:rsidRPr="00CC51E0" w14:paraId="2BC244C9" w14:textId="77777777" w:rsidTr="00FE692D">
        <w:trPr>
          <w:trHeight w:val="283"/>
          <w:jc w:val="center"/>
        </w:trPr>
        <w:tc>
          <w:tcPr>
            <w:tcW w:w="292" w:type="dxa"/>
            <w:shd w:val="clear" w:color="auto" w:fill="F01478"/>
          </w:tcPr>
          <w:p w14:paraId="0C3E6B78" w14:textId="77777777" w:rsidR="003476A5" w:rsidRPr="00CC51E0" w:rsidRDefault="003476A5" w:rsidP="00EC0319">
            <w:pPr>
              <w:widowControl w:val="0"/>
              <w:jc w:val="right"/>
              <w:rPr>
                <w:rFonts w:eastAsia="Arial" w:cs="Arial"/>
                <w:sz w:val="16"/>
                <w:szCs w:val="16"/>
                <w:lang w:val="en-US"/>
              </w:rPr>
            </w:pPr>
          </w:p>
        </w:tc>
        <w:tc>
          <w:tcPr>
            <w:tcW w:w="10772" w:type="dxa"/>
            <w:gridSpan w:val="3"/>
            <w:shd w:val="clear" w:color="auto" w:fill="F01478"/>
          </w:tcPr>
          <w:p w14:paraId="51AD84A1" w14:textId="77777777" w:rsidR="003476A5" w:rsidRDefault="003476A5" w:rsidP="00EC0319">
            <w:pPr>
              <w:widowControl w:val="0"/>
              <w:jc w:val="right"/>
              <w:rPr>
                <w:noProof/>
              </w:rPr>
            </w:pPr>
          </w:p>
        </w:tc>
        <w:tc>
          <w:tcPr>
            <w:tcW w:w="567" w:type="dxa"/>
            <w:shd w:val="clear" w:color="auto" w:fill="F01478"/>
          </w:tcPr>
          <w:p w14:paraId="08C5EA82" w14:textId="77777777" w:rsidR="003476A5" w:rsidRPr="00CC51E0" w:rsidRDefault="003476A5" w:rsidP="00EC0319">
            <w:pPr>
              <w:widowControl w:val="0"/>
              <w:jc w:val="right"/>
              <w:rPr>
                <w:rFonts w:eastAsia="Arial" w:cs="Arial"/>
                <w:sz w:val="16"/>
                <w:szCs w:val="16"/>
                <w:lang w:val="en-US"/>
              </w:rPr>
            </w:pPr>
          </w:p>
        </w:tc>
      </w:tr>
      <w:tr w:rsidR="00CC51E0" w:rsidRPr="00CC51E0" w14:paraId="015B661A" w14:textId="77777777" w:rsidTr="00FE692D">
        <w:trPr>
          <w:trHeight w:val="567"/>
          <w:jc w:val="center"/>
        </w:trPr>
        <w:tc>
          <w:tcPr>
            <w:tcW w:w="292" w:type="dxa"/>
            <w:shd w:val="clear" w:color="auto" w:fill="F01478"/>
          </w:tcPr>
          <w:p w14:paraId="66836C0E" w14:textId="77777777" w:rsidR="00CC51E0" w:rsidRPr="00CC51E0" w:rsidRDefault="00CC51E0" w:rsidP="00EC0319">
            <w:pPr>
              <w:widowControl w:val="0"/>
              <w:jc w:val="right"/>
              <w:rPr>
                <w:rFonts w:eastAsia="Arial" w:cs="Arial"/>
                <w:sz w:val="56"/>
                <w:szCs w:val="56"/>
                <w:lang w:val="en-US"/>
              </w:rPr>
            </w:pPr>
          </w:p>
        </w:tc>
        <w:tc>
          <w:tcPr>
            <w:tcW w:w="10772" w:type="dxa"/>
            <w:gridSpan w:val="3"/>
            <w:shd w:val="clear" w:color="auto" w:fill="F01478"/>
          </w:tcPr>
          <w:p w14:paraId="5AD53033" w14:textId="3CB771CE" w:rsidR="00CC51E0" w:rsidRPr="00CC51E0" w:rsidRDefault="006F250B" w:rsidP="00EC0319">
            <w:pPr>
              <w:widowControl w:val="0"/>
              <w:jc w:val="right"/>
              <w:rPr>
                <w:rFonts w:eastAsia="Arial" w:cs="Arial"/>
                <w:sz w:val="56"/>
                <w:szCs w:val="56"/>
                <w:lang w:val="en-US"/>
              </w:rPr>
            </w:pPr>
            <w:r>
              <w:rPr>
                <w:sz w:val="48"/>
                <w:szCs w:val="48"/>
              </w:rPr>
              <w:t>NEWMARKET INVESTMENT PARTNERSHIP</w:t>
            </w:r>
          </w:p>
        </w:tc>
        <w:tc>
          <w:tcPr>
            <w:tcW w:w="567" w:type="dxa"/>
            <w:shd w:val="clear" w:color="auto" w:fill="F01478"/>
          </w:tcPr>
          <w:p w14:paraId="3FA6E992" w14:textId="77777777" w:rsidR="00CC51E0" w:rsidRPr="00CC51E0" w:rsidRDefault="00CC51E0" w:rsidP="00EC0319">
            <w:pPr>
              <w:widowControl w:val="0"/>
              <w:jc w:val="right"/>
              <w:rPr>
                <w:rFonts w:eastAsia="Arial" w:cs="Arial"/>
                <w:sz w:val="56"/>
                <w:szCs w:val="56"/>
                <w:lang w:val="en-US"/>
              </w:rPr>
            </w:pPr>
          </w:p>
        </w:tc>
      </w:tr>
      <w:tr w:rsidR="00CC51E0" w:rsidRPr="00CC51E0" w14:paraId="2C002C2A" w14:textId="77777777" w:rsidTr="00FE692D">
        <w:trPr>
          <w:trHeight w:val="1020"/>
          <w:jc w:val="center"/>
        </w:trPr>
        <w:tc>
          <w:tcPr>
            <w:tcW w:w="292" w:type="dxa"/>
            <w:shd w:val="clear" w:color="auto" w:fill="F01478"/>
          </w:tcPr>
          <w:p w14:paraId="2A68A1AD" w14:textId="77777777" w:rsidR="00CC51E0" w:rsidRPr="00CC51E0" w:rsidRDefault="00CC51E0" w:rsidP="00EC0319">
            <w:pPr>
              <w:widowControl w:val="0"/>
              <w:jc w:val="right"/>
              <w:rPr>
                <w:rFonts w:eastAsia="Arial" w:cs="Arial"/>
                <w:color w:val="FFFFFF" w:themeColor="background1"/>
                <w:sz w:val="36"/>
                <w:szCs w:val="36"/>
                <w:lang w:val="en-US"/>
              </w:rPr>
            </w:pPr>
          </w:p>
        </w:tc>
        <w:tc>
          <w:tcPr>
            <w:tcW w:w="10772" w:type="dxa"/>
            <w:gridSpan w:val="3"/>
            <w:shd w:val="clear" w:color="auto" w:fill="F01478"/>
            <w:vAlign w:val="bottom"/>
          </w:tcPr>
          <w:p w14:paraId="0B0F4677" w14:textId="5F62E043" w:rsidR="00CC51E0" w:rsidRPr="00CC51E0" w:rsidRDefault="009A3861" w:rsidP="00EC0319">
            <w:pPr>
              <w:widowControl w:val="0"/>
              <w:jc w:val="right"/>
              <w:rPr>
                <w:rFonts w:eastAsia="Arial" w:cs="Arial"/>
                <w:sz w:val="36"/>
                <w:szCs w:val="36"/>
                <w:lang w:val="en-US"/>
              </w:rPr>
            </w:pPr>
            <w:r>
              <w:rPr>
                <w:rFonts w:eastAsia="Arial" w:cs="Arial"/>
                <w:sz w:val="36"/>
                <w:szCs w:val="36"/>
                <w:lang w:val="en-US"/>
              </w:rPr>
              <w:t>Employer’s</w:t>
            </w:r>
            <w:r w:rsidR="00CC47A1">
              <w:rPr>
                <w:rFonts w:eastAsia="Arial" w:cs="Arial"/>
                <w:sz w:val="36"/>
                <w:szCs w:val="36"/>
                <w:lang w:val="en-US"/>
              </w:rPr>
              <w:t xml:space="preserve"> Requirements</w:t>
            </w:r>
            <w:r w:rsidR="00CF10A7">
              <w:rPr>
                <w:rFonts w:eastAsia="Arial" w:cs="Arial"/>
                <w:sz w:val="36"/>
                <w:szCs w:val="36"/>
                <w:lang w:val="en-US"/>
              </w:rPr>
              <w:t>: Specification</w:t>
            </w:r>
            <w:r w:rsidR="00FD3541">
              <w:rPr>
                <w:rFonts w:eastAsia="Arial" w:cs="Arial"/>
                <w:sz w:val="36"/>
                <w:szCs w:val="36"/>
                <w:lang w:val="en-US"/>
              </w:rPr>
              <w:t xml:space="preserve"> </w:t>
            </w:r>
          </w:p>
        </w:tc>
        <w:tc>
          <w:tcPr>
            <w:tcW w:w="567" w:type="dxa"/>
            <w:shd w:val="clear" w:color="auto" w:fill="F01478"/>
          </w:tcPr>
          <w:p w14:paraId="640EEF53" w14:textId="77777777" w:rsidR="00CC51E0" w:rsidRPr="00CC51E0" w:rsidRDefault="00CC51E0" w:rsidP="00EC0319">
            <w:pPr>
              <w:widowControl w:val="0"/>
              <w:jc w:val="right"/>
              <w:rPr>
                <w:rFonts w:eastAsia="Arial" w:cs="Arial"/>
                <w:color w:val="FFFFFF" w:themeColor="background1"/>
                <w:sz w:val="36"/>
                <w:szCs w:val="36"/>
                <w:lang w:val="en-US"/>
              </w:rPr>
            </w:pPr>
          </w:p>
        </w:tc>
      </w:tr>
      <w:tr w:rsidR="00CC51E0" w:rsidRPr="00CC51E0" w14:paraId="036A6030" w14:textId="77777777" w:rsidTr="00FE692D">
        <w:trPr>
          <w:trHeight w:val="283"/>
          <w:jc w:val="center"/>
        </w:trPr>
        <w:tc>
          <w:tcPr>
            <w:tcW w:w="292" w:type="dxa"/>
            <w:shd w:val="clear" w:color="auto" w:fill="F01478"/>
          </w:tcPr>
          <w:p w14:paraId="1DAB23B9" w14:textId="77777777" w:rsidR="00CC51E0" w:rsidRPr="00CC51E0" w:rsidRDefault="00CC51E0" w:rsidP="00EC0319">
            <w:pPr>
              <w:widowControl w:val="0"/>
              <w:jc w:val="right"/>
              <w:rPr>
                <w:rFonts w:eastAsia="Arial" w:cs="Arial"/>
                <w:sz w:val="16"/>
                <w:szCs w:val="16"/>
                <w:lang w:val="en-US"/>
              </w:rPr>
            </w:pPr>
          </w:p>
        </w:tc>
        <w:tc>
          <w:tcPr>
            <w:tcW w:w="10772" w:type="dxa"/>
            <w:gridSpan w:val="3"/>
            <w:shd w:val="clear" w:color="auto" w:fill="F01478"/>
          </w:tcPr>
          <w:p w14:paraId="4986293A" w14:textId="070C1ED1" w:rsidR="00CC51E0" w:rsidRPr="00CC51E0" w:rsidRDefault="00CC51E0" w:rsidP="00EC0319">
            <w:pPr>
              <w:widowControl w:val="0"/>
              <w:jc w:val="right"/>
              <w:rPr>
                <w:rFonts w:eastAsia="Arial" w:cs="Arial"/>
                <w:sz w:val="16"/>
                <w:szCs w:val="16"/>
                <w:lang w:val="en-US"/>
              </w:rPr>
            </w:pPr>
          </w:p>
        </w:tc>
        <w:tc>
          <w:tcPr>
            <w:tcW w:w="567" w:type="dxa"/>
            <w:shd w:val="clear" w:color="auto" w:fill="F01478"/>
          </w:tcPr>
          <w:p w14:paraId="3AE878AD" w14:textId="77777777" w:rsidR="00CC51E0" w:rsidRPr="00CC51E0" w:rsidRDefault="00CC51E0" w:rsidP="00EC0319">
            <w:pPr>
              <w:widowControl w:val="0"/>
              <w:jc w:val="right"/>
              <w:rPr>
                <w:rFonts w:eastAsia="Arial" w:cs="Arial"/>
                <w:sz w:val="16"/>
                <w:szCs w:val="16"/>
                <w:lang w:val="en-US"/>
              </w:rPr>
            </w:pPr>
          </w:p>
        </w:tc>
      </w:tr>
      <w:tr w:rsidR="00CC51E0" w:rsidRPr="00CC51E0" w14:paraId="57FC1812" w14:textId="77777777" w:rsidTr="00FE692D">
        <w:trPr>
          <w:trHeight w:val="737"/>
          <w:jc w:val="center"/>
        </w:trPr>
        <w:tc>
          <w:tcPr>
            <w:tcW w:w="292" w:type="dxa"/>
          </w:tcPr>
          <w:p w14:paraId="22F8D506" w14:textId="77777777" w:rsidR="00CC51E0" w:rsidRPr="00CC51E0" w:rsidRDefault="00CC51E0" w:rsidP="00EC0319">
            <w:pPr>
              <w:widowControl w:val="0"/>
              <w:jc w:val="right"/>
              <w:rPr>
                <w:rFonts w:eastAsia="Arial" w:cs="Arial"/>
                <w:sz w:val="16"/>
                <w:szCs w:val="16"/>
                <w:lang w:val="en-US"/>
              </w:rPr>
            </w:pPr>
          </w:p>
        </w:tc>
        <w:tc>
          <w:tcPr>
            <w:tcW w:w="10772" w:type="dxa"/>
            <w:gridSpan w:val="3"/>
          </w:tcPr>
          <w:p w14:paraId="3F111AE0" w14:textId="165DAA66" w:rsidR="00CC51E0" w:rsidRPr="00CC51E0" w:rsidRDefault="00CC51E0" w:rsidP="00EC0319">
            <w:pPr>
              <w:widowControl w:val="0"/>
              <w:jc w:val="right"/>
              <w:rPr>
                <w:rFonts w:eastAsia="Arial" w:cs="Arial"/>
                <w:sz w:val="16"/>
                <w:szCs w:val="16"/>
                <w:lang w:val="en-US"/>
              </w:rPr>
            </w:pPr>
          </w:p>
          <w:p w14:paraId="0E40D919" w14:textId="77777777" w:rsidR="00CC51E0" w:rsidRPr="00CC51E0" w:rsidRDefault="00CC51E0" w:rsidP="00EC0319">
            <w:pPr>
              <w:widowControl w:val="0"/>
              <w:tabs>
                <w:tab w:val="left" w:pos="6153"/>
              </w:tabs>
              <w:jc w:val="left"/>
              <w:rPr>
                <w:rFonts w:eastAsia="Arial" w:cs="Arial"/>
                <w:sz w:val="16"/>
                <w:szCs w:val="16"/>
                <w:lang w:val="en-US"/>
              </w:rPr>
            </w:pPr>
            <w:r w:rsidRPr="00CC51E0">
              <w:rPr>
                <w:rFonts w:eastAsia="Arial" w:cs="Arial"/>
                <w:sz w:val="16"/>
                <w:szCs w:val="16"/>
                <w:lang w:val="en-US"/>
              </w:rPr>
              <w:tab/>
            </w:r>
          </w:p>
        </w:tc>
        <w:tc>
          <w:tcPr>
            <w:tcW w:w="567" w:type="dxa"/>
          </w:tcPr>
          <w:p w14:paraId="68D53FC3" w14:textId="77777777" w:rsidR="00CC51E0" w:rsidRPr="00CC51E0" w:rsidRDefault="00CC51E0" w:rsidP="00EC0319">
            <w:pPr>
              <w:widowControl w:val="0"/>
              <w:jc w:val="right"/>
              <w:rPr>
                <w:rFonts w:eastAsia="Arial" w:cs="Arial"/>
                <w:sz w:val="16"/>
                <w:szCs w:val="16"/>
                <w:lang w:val="en-US"/>
              </w:rPr>
            </w:pPr>
          </w:p>
        </w:tc>
      </w:tr>
      <w:tr w:rsidR="00AA2736" w:rsidRPr="00CC51E0" w14:paraId="53A8254C" w14:textId="77777777" w:rsidTr="00FE692D">
        <w:trPr>
          <w:trHeight w:val="3118"/>
          <w:jc w:val="center"/>
        </w:trPr>
        <w:tc>
          <w:tcPr>
            <w:tcW w:w="11631" w:type="dxa"/>
            <w:gridSpan w:val="5"/>
            <w:vAlign w:val="center"/>
          </w:tcPr>
          <w:p w14:paraId="14030A20" w14:textId="7593BE91" w:rsidR="00AA2736" w:rsidRPr="00CC51E0" w:rsidRDefault="00AA2736" w:rsidP="00AA2736">
            <w:pPr>
              <w:widowControl w:val="0"/>
              <w:jc w:val="center"/>
              <w:rPr>
                <w:rFonts w:eastAsia="Arial" w:cs="Arial"/>
                <w:sz w:val="16"/>
                <w:szCs w:val="16"/>
                <w:lang w:val="en-US"/>
              </w:rPr>
            </w:pPr>
            <w:r>
              <w:rPr>
                <w:rFonts w:eastAsia="Arial" w:cs="Arial"/>
                <w:noProof/>
                <w:sz w:val="16"/>
                <w:szCs w:val="16"/>
                <w:lang w:val="en-US"/>
              </w:rPr>
              <w:drawing>
                <wp:inline distT="0" distB="0" distL="0" distR="0" wp14:anchorId="797F59A6" wp14:editId="4C1B443F">
                  <wp:extent cx="7047865" cy="1975485"/>
                  <wp:effectExtent l="0" t="0" r="63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7865" cy="1975485"/>
                          </a:xfrm>
                          <a:prstGeom prst="rect">
                            <a:avLst/>
                          </a:prstGeom>
                          <a:noFill/>
                        </pic:spPr>
                      </pic:pic>
                    </a:graphicData>
                  </a:graphic>
                </wp:inline>
              </w:drawing>
            </w:r>
          </w:p>
        </w:tc>
      </w:tr>
      <w:tr w:rsidR="00CC51E0" w:rsidRPr="00CC51E0" w14:paraId="255AC789" w14:textId="77777777" w:rsidTr="00FE692D">
        <w:trPr>
          <w:trHeight w:val="737"/>
          <w:jc w:val="center"/>
        </w:trPr>
        <w:tc>
          <w:tcPr>
            <w:tcW w:w="292" w:type="dxa"/>
          </w:tcPr>
          <w:p w14:paraId="74ABACDF" w14:textId="77777777" w:rsidR="00CC51E0" w:rsidRPr="00CC51E0" w:rsidRDefault="00CC51E0" w:rsidP="00EC0319">
            <w:pPr>
              <w:widowControl w:val="0"/>
              <w:jc w:val="right"/>
              <w:rPr>
                <w:rFonts w:eastAsia="Arial" w:cs="Arial"/>
                <w:sz w:val="16"/>
                <w:szCs w:val="16"/>
                <w:lang w:val="en-US"/>
              </w:rPr>
            </w:pPr>
          </w:p>
        </w:tc>
        <w:tc>
          <w:tcPr>
            <w:tcW w:w="10772" w:type="dxa"/>
            <w:gridSpan w:val="3"/>
          </w:tcPr>
          <w:p w14:paraId="7913E629" w14:textId="77777777" w:rsidR="00CC51E0" w:rsidRPr="00CC51E0" w:rsidRDefault="00CC51E0" w:rsidP="00EC0319">
            <w:pPr>
              <w:widowControl w:val="0"/>
              <w:jc w:val="right"/>
              <w:rPr>
                <w:rFonts w:eastAsia="Arial" w:cs="Arial"/>
                <w:sz w:val="16"/>
                <w:szCs w:val="16"/>
                <w:lang w:val="en-US"/>
              </w:rPr>
            </w:pPr>
          </w:p>
        </w:tc>
        <w:tc>
          <w:tcPr>
            <w:tcW w:w="567" w:type="dxa"/>
          </w:tcPr>
          <w:p w14:paraId="0B71BC8B" w14:textId="77777777" w:rsidR="00CC51E0" w:rsidRPr="00CC51E0" w:rsidRDefault="00CC51E0" w:rsidP="00EC0319">
            <w:pPr>
              <w:widowControl w:val="0"/>
              <w:jc w:val="right"/>
              <w:rPr>
                <w:rFonts w:eastAsia="Arial" w:cs="Arial"/>
                <w:sz w:val="16"/>
                <w:szCs w:val="16"/>
                <w:lang w:val="en-US"/>
              </w:rPr>
            </w:pPr>
          </w:p>
        </w:tc>
      </w:tr>
      <w:tr w:rsidR="00CC51E0" w:rsidRPr="00CC51E0" w14:paraId="3218E4BB" w14:textId="77777777" w:rsidTr="00FE692D">
        <w:trPr>
          <w:trHeight w:val="1984"/>
          <w:jc w:val="center"/>
        </w:trPr>
        <w:tc>
          <w:tcPr>
            <w:tcW w:w="292" w:type="dxa"/>
          </w:tcPr>
          <w:p w14:paraId="26A59E99" w14:textId="77777777" w:rsidR="00CC51E0" w:rsidRPr="00CC51E0" w:rsidRDefault="00CC51E0" w:rsidP="00EC0319">
            <w:pPr>
              <w:widowControl w:val="0"/>
              <w:jc w:val="right"/>
              <w:rPr>
                <w:rFonts w:eastAsia="Arial" w:cs="Arial"/>
                <w:sz w:val="16"/>
                <w:szCs w:val="16"/>
                <w:lang w:val="en-US"/>
              </w:rPr>
            </w:pPr>
          </w:p>
        </w:tc>
        <w:tc>
          <w:tcPr>
            <w:tcW w:w="10772" w:type="dxa"/>
            <w:gridSpan w:val="3"/>
            <w:vAlign w:val="center"/>
          </w:tcPr>
          <w:p w14:paraId="474E2321" w14:textId="77777777" w:rsidR="006F250B" w:rsidRPr="006F250B" w:rsidRDefault="006F250B" w:rsidP="006F250B">
            <w:pPr>
              <w:widowControl w:val="0"/>
              <w:jc w:val="center"/>
              <w:rPr>
                <w:rFonts w:eastAsia="Arial" w:cs="Arial"/>
                <w:sz w:val="48"/>
                <w:szCs w:val="48"/>
                <w:lang w:val="en-US"/>
              </w:rPr>
            </w:pPr>
            <w:r w:rsidRPr="006F250B">
              <w:rPr>
                <w:rFonts w:eastAsia="Arial" w:cs="Arial"/>
                <w:sz w:val="48"/>
                <w:szCs w:val="48"/>
                <w:lang w:val="en-US"/>
              </w:rPr>
              <w:t xml:space="preserve">THE OAKS, BUILDING 2, FORDHAM ROAD, </w:t>
            </w:r>
          </w:p>
          <w:p w14:paraId="3AC22687" w14:textId="1BA68C59" w:rsidR="00CC51E0" w:rsidRPr="00CC51E0" w:rsidRDefault="006F250B" w:rsidP="006F250B">
            <w:pPr>
              <w:widowControl w:val="0"/>
              <w:jc w:val="center"/>
              <w:rPr>
                <w:rFonts w:eastAsia="Arial" w:cs="Arial"/>
                <w:sz w:val="48"/>
                <w:szCs w:val="48"/>
                <w:lang w:val="en-US"/>
              </w:rPr>
            </w:pPr>
            <w:r w:rsidRPr="006F250B">
              <w:rPr>
                <w:rFonts w:eastAsia="Arial" w:cs="Arial"/>
                <w:sz w:val="48"/>
                <w:szCs w:val="48"/>
                <w:lang w:val="en-US"/>
              </w:rPr>
              <w:t>NEWMARKET, SUFFOLK</w:t>
            </w:r>
          </w:p>
        </w:tc>
        <w:tc>
          <w:tcPr>
            <w:tcW w:w="567" w:type="dxa"/>
          </w:tcPr>
          <w:p w14:paraId="454CE5CE" w14:textId="77777777" w:rsidR="00CC51E0" w:rsidRPr="00CC51E0" w:rsidRDefault="00CC51E0" w:rsidP="00EC0319">
            <w:pPr>
              <w:widowControl w:val="0"/>
              <w:jc w:val="right"/>
              <w:rPr>
                <w:rFonts w:eastAsia="Arial" w:cs="Arial"/>
                <w:sz w:val="16"/>
                <w:szCs w:val="16"/>
                <w:lang w:val="en-US"/>
              </w:rPr>
            </w:pPr>
          </w:p>
        </w:tc>
      </w:tr>
      <w:tr w:rsidR="00CC51E0" w:rsidRPr="00CC51E0" w14:paraId="3BB5280C" w14:textId="77777777" w:rsidTr="00FE692D">
        <w:trPr>
          <w:trHeight w:val="2268"/>
          <w:jc w:val="center"/>
        </w:trPr>
        <w:tc>
          <w:tcPr>
            <w:tcW w:w="292" w:type="dxa"/>
          </w:tcPr>
          <w:p w14:paraId="000BAC0F" w14:textId="77777777" w:rsidR="00CC51E0" w:rsidRPr="00CC51E0" w:rsidRDefault="00CC51E0" w:rsidP="00EC0319">
            <w:pPr>
              <w:widowControl w:val="0"/>
              <w:jc w:val="right"/>
              <w:rPr>
                <w:rFonts w:eastAsia="Arial" w:cs="Arial"/>
                <w:sz w:val="16"/>
                <w:szCs w:val="16"/>
                <w:lang w:val="en-US"/>
              </w:rPr>
            </w:pPr>
          </w:p>
        </w:tc>
        <w:tc>
          <w:tcPr>
            <w:tcW w:w="10772" w:type="dxa"/>
            <w:gridSpan w:val="3"/>
            <w:vAlign w:val="center"/>
          </w:tcPr>
          <w:p w14:paraId="1B583739" w14:textId="77777777" w:rsidR="00CC51E0" w:rsidRPr="00CC51E0" w:rsidRDefault="00CC51E0" w:rsidP="00EC0319">
            <w:pPr>
              <w:widowControl w:val="0"/>
              <w:jc w:val="center"/>
              <w:rPr>
                <w:rFonts w:eastAsia="Arial" w:cs="Arial"/>
                <w:lang w:val="en-US"/>
              </w:rPr>
            </w:pPr>
          </w:p>
        </w:tc>
        <w:tc>
          <w:tcPr>
            <w:tcW w:w="567" w:type="dxa"/>
          </w:tcPr>
          <w:p w14:paraId="224B3ECE" w14:textId="77777777" w:rsidR="00CC51E0" w:rsidRPr="00CC51E0" w:rsidRDefault="00CC51E0" w:rsidP="00EC0319">
            <w:pPr>
              <w:widowControl w:val="0"/>
              <w:jc w:val="right"/>
              <w:rPr>
                <w:rFonts w:eastAsia="Arial" w:cs="Arial"/>
                <w:sz w:val="16"/>
                <w:szCs w:val="16"/>
                <w:lang w:val="en-US"/>
              </w:rPr>
            </w:pPr>
          </w:p>
        </w:tc>
      </w:tr>
      <w:tr w:rsidR="00CC51E0" w:rsidRPr="00CC51E0" w14:paraId="7CDBE85D" w14:textId="77777777" w:rsidTr="00FE692D">
        <w:trPr>
          <w:trHeight w:val="227"/>
          <w:jc w:val="center"/>
        </w:trPr>
        <w:tc>
          <w:tcPr>
            <w:tcW w:w="292" w:type="dxa"/>
          </w:tcPr>
          <w:p w14:paraId="2FCE2B94" w14:textId="77777777" w:rsidR="00CC51E0" w:rsidRPr="00AA2736" w:rsidRDefault="00CC51E0" w:rsidP="00EC0319">
            <w:pPr>
              <w:widowControl w:val="0"/>
              <w:jc w:val="right"/>
              <w:rPr>
                <w:rFonts w:eastAsia="Arial" w:cs="Arial"/>
                <w:sz w:val="20"/>
                <w:szCs w:val="20"/>
                <w:lang w:val="en-US"/>
              </w:rPr>
            </w:pPr>
          </w:p>
        </w:tc>
        <w:tc>
          <w:tcPr>
            <w:tcW w:w="1780" w:type="dxa"/>
            <w:vAlign w:val="center"/>
          </w:tcPr>
          <w:p w14:paraId="136A90BB" w14:textId="77777777" w:rsidR="00CC51E0" w:rsidRPr="00AA2736" w:rsidRDefault="00CC51E0" w:rsidP="00EC0319">
            <w:pPr>
              <w:widowControl w:val="0"/>
              <w:jc w:val="left"/>
              <w:rPr>
                <w:rFonts w:eastAsia="Arial" w:cs="Arial"/>
                <w:b/>
                <w:sz w:val="20"/>
                <w:szCs w:val="20"/>
                <w:lang w:val="en-US"/>
              </w:rPr>
            </w:pPr>
            <w:r w:rsidRPr="00AA2736">
              <w:rPr>
                <w:rFonts w:eastAsia="Arial" w:cs="Arial"/>
                <w:b/>
                <w:sz w:val="20"/>
                <w:szCs w:val="20"/>
                <w:lang w:val="en-US"/>
              </w:rPr>
              <w:t>Prepared by:</w:t>
            </w:r>
          </w:p>
        </w:tc>
        <w:tc>
          <w:tcPr>
            <w:tcW w:w="6096" w:type="dxa"/>
            <w:vAlign w:val="center"/>
          </w:tcPr>
          <w:p w14:paraId="7A3EFFBE" w14:textId="6942D626" w:rsidR="00CC51E0" w:rsidRPr="00AA2736" w:rsidRDefault="00D92B9A" w:rsidP="00EC0319">
            <w:pPr>
              <w:widowControl w:val="0"/>
              <w:jc w:val="left"/>
              <w:rPr>
                <w:rFonts w:eastAsia="Arial" w:cs="Arial"/>
                <w:sz w:val="20"/>
                <w:szCs w:val="20"/>
                <w:lang w:val="en-US"/>
              </w:rPr>
            </w:pPr>
            <w:r>
              <w:rPr>
                <w:rFonts w:eastAsia="Arial" w:cs="Arial"/>
                <w:sz w:val="20"/>
                <w:szCs w:val="20"/>
                <w:lang w:val="en-US"/>
              </w:rPr>
              <w:t>Jonathon Grove</w:t>
            </w:r>
            <w:r w:rsidR="00D05F02">
              <w:rPr>
                <w:rFonts w:eastAsia="Arial" w:cs="Arial"/>
                <w:sz w:val="20"/>
                <w:szCs w:val="20"/>
                <w:lang w:val="en-US"/>
              </w:rPr>
              <w:t xml:space="preserve"> </w:t>
            </w:r>
            <w:proofErr w:type="gramStart"/>
            <w:r w:rsidR="00D05F02">
              <w:rPr>
                <w:rFonts w:eastAsia="Arial" w:cs="Arial"/>
                <w:sz w:val="20"/>
                <w:szCs w:val="20"/>
                <w:lang w:val="en-US"/>
              </w:rPr>
              <w:t>BSc(</w:t>
            </w:r>
            <w:proofErr w:type="gramEnd"/>
            <w:r w:rsidR="00D05F02">
              <w:rPr>
                <w:rFonts w:eastAsia="Arial" w:cs="Arial"/>
                <w:sz w:val="20"/>
                <w:szCs w:val="20"/>
                <w:lang w:val="en-US"/>
              </w:rPr>
              <w:t>Hons) MRICS</w:t>
            </w:r>
          </w:p>
        </w:tc>
        <w:tc>
          <w:tcPr>
            <w:tcW w:w="2896" w:type="dxa"/>
            <w:vAlign w:val="center"/>
          </w:tcPr>
          <w:p w14:paraId="5DE6037F" w14:textId="77777777" w:rsidR="00CC51E0" w:rsidRPr="00AA2736" w:rsidRDefault="00CC51E0" w:rsidP="00EC0319">
            <w:pPr>
              <w:widowControl w:val="0"/>
              <w:rPr>
                <w:rFonts w:eastAsia="Arial" w:cs="Arial"/>
                <w:b/>
                <w:sz w:val="20"/>
                <w:szCs w:val="20"/>
                <w:lang w:val="en-US"/>
              </w:rPr>
            </w:pPr>
            <w:r w:rsidRPr="00AA2736">
              <w:rPr>
                <w:rFonts w:eastAsia="Arial" w:cs="Arial"/>
                <w:b/>
                <w:sz w:val="20"/>
                <w:szCs w:val="20"/>
                <w:lang w:val="en-US"/>
              </w:rPr>
              <w:t>CS2 Limited</w:t>
            </w:r>
          </w:p>
        </w:tc>
        <w:tc>
          <w:tcPr>
            <w:tcW w:w="567" w:type="dxa"/>
          </w:tcPr>
          <w:p w14:paraId="5C21197E" w14:textId="77777777" w:rsidR="00CC51E0" w:rsidRPr="00CC51E0" w:rsidRDefault="00CC51E0" w:rsidP="00EC0319">
            <w:pPr>
              <w:widowControl w:val="0"/>
              <w:jc w:val="right"/>
              <w:rPr>
                <w:rFonts w:eastAsia="Arial" w:cs="Arial"/>
                <w:sz w:val="16"/>
                <w:szCs w:val="16"/>
                <w:lang w:val="en-US"/>
              </w:rPr>
            </w:pPr>
          </w:p>
        </w:tc>
      </w:tr>
      <w:tr w:rsidR="00C713F9" w:rsidRPr="00CC51E0" w14:paraId="63ADBFE8" w14:textId="77777777" w:rsidTr="00FE692D">
        <w:trPr>
          <w:trHeight w:val="227"/>
          <w:jc w:val="center"/>
        </w:trPr>
        <w:tc>
          <w:tcPr>
            <w:tcW w:w="292" w:type="dxa"/>
          </w:tcPr>
          <w:p w14:paraId="1B6E1FB7" w14:textId="77777777" w:rsidR="00C713F9" w:rsidRPr="00AA2736" w:rsidRDefault="00C713F9" w:rsidP="00EC0319">
            <w:pPr>
              <w:widowControl w:val="0"/>
              <w:jc w:val="right"/>
              <w:rPr>
                <w:rFonts w:eastAsia="Arial" w:cs="Arial"/>
                <w:sz w:val="20"/>
                <w:szCs w:val="20"/>
                <w:lang w:val="en-US"/>
              </w:rPr>
            </w:pPr>
          </w:p>
        </w:tc>
        <w:tc>
          <w:tcPr>
            <w:tcW w:w="1780" w:type="dxa"/>
            <w:vAlign w:val="center"/>
          </w:tcPr>
          <w:p w14:paraId="6AC3608E" w14:textId="77777777" w:rsidR="00C713F9" w:rsidRPr="00AA2736" w:rsidRDefault="00C713F9" w:rsidP="00EC0319">
            <w:pPr>
              <w:widowControl w:val="0"/>
              <w:jc w:val="left"/>
              <w:rPr>
                <w:rFonts w:eastAsia="Arial" w:cs="Arial"/>
                <w:b/>
                <w:sz w:val="20"/>
                <w:szCs w:val="20"/>
                <w:lang w:val="en-US"/>
              </w:rPr>
            </w:pPr>
            <w:r w:rsidRPr="00AA2736">
              <w:rPr>
                <w:rFonts w:eastAsia="Arial" w:cs="Arial"/>
                <w:b/>
                <w:sz w:val="20"/>
                <w:szCs w:val="20"/>
                <w:lang w:val="en-US"/>
              </w:rPr>
              <w:t>Checked by:</w:t>
            </w:r>
          </w:p>
        </w:tc>
        <w:tc>
          <w:tcPr>
            <w:tcW w:w="6096" w:type="dxa"/>
            <w:vAlign w:val="center"/>
          </w:tcPr>
          <w:p w14:paraId="645C26D0" w14:textId="44E9D069" w:rsidR="00C713F9" w:rsidRPr="00AA2736" w:rsidRDefault="00D05F02" w:rsidP="00EC0319">
            <w:pPr>
              <w:widowControl w:val="0"/>
              <w:jc w:val="left"/>
              <w:rPr>
                <w:rFonts w:eastAsia="Arial" w:cs="Arial"/>
                <w:sz w:val="20"/>
                <w:szCs w:val="20"/>
                <w:lang w:val="en-US"/>
              </w:rPr>
            </w:pPr>
            <w:r>
              <w:rPr>
                <w:rFonts w:eastAsia="Arial" w:cs="Arial"/>
                <w:sz w:val="20"/>
                <w:szCs w:val="20"/>
                <w:lang w:val="en-US"/>
              </w:rPr>
              <w:t>Andrew Mather BSc (Hons) MRICS</w:t>
            </w:r>
          </w:p>
        </w:tc>
        <w:tc>
          <w:tcPr>
            <w:tcW w:w="2896" w:type="dxa"/>
            <w:vMerge w:val="restart"/>
          </w:tcPr>
          <w:p w14:paraId="74832C74" w14:textId="77777777" w:rsidR="00C713F9" w:rsidRDefault="006F250B" w:rsidP="00C713F9">
            <w:pPr>
              <w:widowControl w:val="0"/>
              <w:jc w:val="left"/>
              <w:rPr>
                <w:rFonts w:eastAsia="Arial" w:cs="Arial"/>
                <w:sz w:val="20"/>
                <w:szCs w:val="20"/>
                <w:lang w:val="en-US"/>
              </w:rPr>
            </w:pPr>
            <w:r>
              <w:rPr>
                <w:rFonts w:eastAsia="Arial" w:cs="Arial"/>
                <w:sz w:val="20"/>
                <w:szCs w:val="20"/>
                <w:lang w:val="en-US"/>
              </w:rPr>
              <w:t>Bridgewater House</w:t>
            </w:r>
          </w:p>
          <w:p w14:paraId="667E49D9" w14:textId="77777777" w:rsidR="006F250B" w:rsidRDefault="006F250B" w:rsidP="00C713F9">
            <w:pPr>
              <w:widowControl w:val="0"/>
              <w:jc w:val="left"/>
              <w:rPr>
                <w:rFonts w:eastAsia="Arial" w:cs="Arial"/>
                <w:sz w:val="20"/>
                <w:szCs w:val="20"/>
                <w:lang w:val="en-US"/>
              </w:rPr>
            </w:pPr>
            <w:r>
              <w:rPr>
                <w:rFonts w:eastAsia="Arial" w:cs="Arial"/>
                <w:sz w:val="20"/>
                <w:szCs w:val="20"/>
                <w:lang w:val="en-US"/>
              </w:rPr>
              <w:t>4 Queensbridge</w:t>
            </w:r>
          </w:p>
          <w:p w14:paraId="3B3A4612" w14:textId="77777777" w:rsidR="006F250B" w:rsidRDefault="006F250B" w:rsidP="00C713F9">
            <w:pPr>
              <w:widowControl w:val="0"/>
              <w:jc w:val="left"/>
              <w:rPr>
                <w:rFonts w:eastAsia="Arial" w:cs="Arial"/>
                <w:sz w:val="20"/>
                <w:szCs w:val="20"/>
                <w:lang w:val="en-US"/>
              </w:rPr>
            </w:pPr>
            <w:r>
              <w:rPr>
                <w:rFonts w:eastAsia="Arial" w:cs="Arial"/>
                <w:sz w:val="20"/>
                <w:szCs w:val="20"/>
                <w:lang w:val="en-US"/>
              </w:rPr>
              <w:t>NORTHAMPTON</w:t>
            </w:r>
          </w:p>
          <w:p w14:paraId="3E49E3BC" w14:textId="56F068F7" w:rsidR="006F250B" w:rsidRPr="00AA2736" w:rsidRDefault="006F250B" w:rsidP="00C713F9">
            <w:pPr>
              <w:widowControl w:val="0"/>
              <w:jc w:val="left"/>
              <w:rPr>
                <w:rFonts w:eastAsia="Arial" w:cs="Arial"/>
                <w:sz w:val="20"/>
                <w:szCs w:val="20"/>
                <w:lang w:val="en-US"/>
              </w:rPr>
            </w:pPr>
            <w:r>
              <w:rPr>
                <w:rFonts w:eastAsia="Arial" w:cs="Arial"/>
                <w:sz w:val="20"/>
                <w:szCs w:val="20"/>
                <w:lang w:val="en-US"/>
              </w:rPr>
              <w:t>NN4 7BF</w:t>
            </w:r>
          </w:p>
        </w:tc>
        <w:tc>
          <w:tcPr>
            <w:tcW w:w="567" w:type="dxa"/>
          </w:tcPr>
          <w:p w14:paraId="33B28BE6" w14:textId="77777777" w:rsidR="00C713F9" w:rsidRPr="00CC51E0" w:rsidRDefault="00C713F9" w:rsidP="00EC0319">
            <w:pPr>
              <w:widowControl w:val="0"/>
              <w:jc w:val="right"/>
              <w:rPr>
                <w:rFonts w:eastAsia="Arial" w:cs="Arial"/>
                <w:sz w:val="16"/>
                <w:szCs w:val="16"/>
                <w:lang w:val="en-US"/>
              </w:rPr>
            </w:pPr>
          </w:p>
        </w:tc>
      </w:tr>
      <w:tr w:rsidR="00C713F9" w:rsidRPr="00CC51E0" w14:paraId="1BC25048" w14:textId="77777777" w:rsidTr="00FE692D">
        <w:trPr>
          <w:trHeight w:val="227"/>
          <w:jc w:val="center"/>
        </w:trPr>
        <w:tc>
          <w:tcPr>
            <w:tcW w:w="292" w:type="dxa"/>
          </w:tcPr>
          <w:p w14:paraId="1BA820D1" w14:textId="77777777" w:rsidR="00C713F9" w:rsidRPr="00AA2736" w:rsidRDefault="00C713F9" w:rsidP="00EC0319">
            <w:pPr>
              <w:widowControl w:val="0"/>
              <w:jc w:val="right"/>
              <w:rPr>
                <w:rFonts w:eastAsia="Arial" w:cs="Arial"/>
                <w:sz w:val="20"/>
                <w:szCs w:val="20"/>
                <w:lang w:val="en-US"/>
              </w:rPr>
            </w:pPr>
          </w:p>
        </w:tc>
        <w:tc>
          <w:tcPr>
            <w:tcW w:w="1780" w:type="dxa"/>
            <w:vAlign w:val="center"/>
          </w:tcPr>
          <w:p w14:paraId="1BFFBD3B" w14:textId="77777777" w:rsidR="00C713F9" w:rsidRPr="00AA2736" w:rsidRDefault="00C713F9" w:rsidP="00EC0319">
            <w:pPr>
              <w:widowControl w:val="0"/>
              <w:jc w:val="left"/>
              <w:rPr>
                <w:rFonts w:eastAsia="Arial" w:cs="Arial"/>
                <w:b/>
                <w:sz w:val="20"/>
                <w:szCs w:val="20"/>
                <w:lang w:val="en-US"/>
              </w:rPr>
            </w:pPr>
            <w:r w:rsidRPr="00AA2736">
              <w:rPr>
                <w:rFonts w:eastAsia="Arial" w:cs="Arial"/>
                <w:b/>
                <w:sz w:val="20"/>
                <w:szCs w:val="20"/>
                <w:lang w:val="en-US"/>
              </w:rPr>
              <w:t>Date:</w:t>
            </w:r>
          </w:p>
        </w:tc>
        <w:tc>
          <w:tcPr>
            <w:tcW w:w="6096" w:type="dxa"/>
            <w:vAlign w:val="center"/>
          </w:tcPr>
          <w:p w14:paraId="3D0B48F7" w14:textId="3A7DC469" w:rsidR="00C713F9" w:rsidRPr="00AA2736" w:rsidRDefault="00D92B9A" w:rsidP="00EC0319">
            <w:pPr>
              <w:widowControl w:val="0"/>
              <w:jc w:val="left"/>
              <w:rPr>
                <w:rFonts w:eastAsia="Arial" w:cs="Arial"/>
                <w:sz w:val="20"/>
                <w:szCs w:val="20"/>
                <w:lang w:val="en-US"/>
              </w:rPr>
            </w:pPr>
            <w:r>
              <w:rPr>
                <w:rFonts w:eastAsia="Arial" w:cs="Arial"/>
                <w:sz w:val="20"/>
                <w:szCs w:val="20"/>
                <w:lang w:val="en-US"/>
              </w:rPr>
              <w:t>July 2022</w:t>
            </w:r>
          </w:p>
        </w:tc>
        <w:tc>
          <w:tcPr>
            <w:tcW w:w="2896" w:type="dxa"/>
            <w:vMerge/>
            <w:vAlign w:val="center"/>
          </w:tcPr>
          <w:p w14:paraId="74FAFEF9" w14:textId="3E90D277" w:rsidR="00C713F9" w:rsidRPr="00AA2736" w:rsidRDefault="00C713F9" w:rsidP="00CC47A1">
            <w:pPr>
              <w:widowControl w:val="0"/>
              <w:rPr>
                <w:rFonts w:eastAsia="Arial" w:cs="Arial"/>
                <w:sz w:val="20"/>
                <w:szCs w:val="20"/>
                <w:lang w:val="en-US"/>
              </w:rPr>
            </w:pPr>
          </w:p>
        </w:tc>
        <w:tc>
          <w:tcPr>
            <w:tcW w:w="567" w:type="dxa"/>
          </w:tcPr>
          <w:p w14:paraId="5C148F17" w14:textId="77777777" w:rsidR="00C713F9" w:rsidRPr="00CC51E0" w:rsidRDefault="00C713F9" w:rsidP="00EC0319">
            <w:pPr>
              <w:widowControl w:val="0"/>
              <w:jc w:val="right"/>
              <w:rPr>
                <w:rFonts w:eastAsia="Arial" w:cs="Arial"/>
                <w:sz w:val="16"/>
                <w:szCs w:val="16"/>
                <w:lang w:val="en-US"/>
              </w:rPr>
            </w:pPr>
          </w:p>
        </w:tc>
      </w:tr>
      <w:tr w:rsidR="00C713F9" w:rsidRPr="00CC51E0" w14:paraId="009902DA" w14:textId="77777777" w:rsidTr="00FE692D">
        <w:trPr>
          <w:trHeight w:val="227"/>
          <w:jc w:val="center"/>
        </w:trPr>
        <w:tc>
          <w:tcPr>
            <w:tcW w:w="292" w:type="dxa"/>
          </w:tcPr>
          <w:p w14:paraId="088E955A" w14:textId="77777777" w:rsidR="00C713F9" w:rsidRPr="00AA2736" w:rsidRDefault="00C713F9" w:rsidP="00EC0319">
            <w:pPr>
              <w:widowControl w:val="0"/>
              <w:jc w:val="right"/>
              <w:rPr>
                <w:rFonts w:eastAsia="Arial" w:cs="Arial"/>
                <w:sz w:val="20"/>
                <w:szCs w:val="20"/>
                <w:lang w:val="en-US"/>
              </w:rPr>
            </w:pPr>
          </w:p>
        </w:tc>
        <w:tc>
          <w:tcPr>
            <w:tcW w:w="1780" w:type="dxa"/>
            <w:vAlign w:val="center"/>
          </w:tcPr>
          <w:p w14:paraId="61046433" w14:textId="77777777" w:rsidR="00C713F9" w:rsidRPr="00AA2736" w:rsidRDefault="00C713F9" w:rsidP="00EC0319">
            <w:pPr>
              <w:widowControl w:val="0"/>
              <w:jc w:val="left"/>
              <w:rPr>
                <w:rFonts w:eastAsia="Arial" w:cs="Arial"/>
                <w:b/>
                <w:sz w:val="20"/>
                <w:szCs w:val="20"/>
                <w:lang w:val="en-US"/>
              </w:rPr>
            </w:pPr>
            <w:r w:rsidRPr="00AA2736">
              <w:rPr>
                <w:rFonts w:eastAsia="Arial" w:cs="Arial"/>
                <w:b/>
                <w:sz w:val="20"/>
                <w:szCs w:val="20"/>
                <w:lang w:val="en-US"/>
              </w:rPr>
              <w:t>Our reference:</w:t>
            </w:r>
          </w:p>
        </w:tc>
        <w:tc>
          <w:tcPr>
            <w:tcW w:w="6096" w:type="dxa"/>
            <w:vAlign w:val="center"/>
          </w:tcPr>
          <w:p w14:paraId="0084F5D0" w14:textId="47EC36F1" w:rsidR="00C713F9" w:rsidRPr="00AA2736" w:rsidRDefault="006F250B" w:rsidP="00EC0319">
            <w:pPr>
              <w:widowControl w:val="0"/>
              <w:jc w:val="left"/>
              <w:rPr>
                <w:rFonts w:eastAsia="Arial" w:cs="Arial"/>
                <w:sz w:val="20"/>
                <w:szCs w:val="20"/>
                <w:lang w:val="en-US"/>
              </w:rPr>
            </w:pPr>
            <w:r>
              <w:rPr>
                <w:rFonts w:eastAsia="Arial" w:cs="Arial"/>
                <w:sz w:val="20"/>
                <w:szCs w:val="20"/>
                <w:lang w:val="en-US"/>
              </w:rPr>
              <w:t>1051736/ALM</w:t>
            </w:r>
          </w:p>
        </w:tc>
        <w:tc>
          <w:tcPr>
            <w:tcW w:w="2896" w:type="dxa"/>
            <w:vMerge/>
            <w:vAlign w:val="center"/>
          </w:tcPr>
          <w:p w14:paraId="07D6D4A7" w14:textId="75050C74" w:rsidR="00C713F9" w:rsidRPr="00AA2736" w:rsidRDefault="00C713F9" w:rsidP="00CC47A1">
            <w:pPr>
              <w:widowControl w:val="0"/>
              <w:rPr>
                <w:rFonts w:eastAsia="Arial" w:cs="Arial"/>
                <w:sz w:val="20"/>
                <w:szCs w:val="20"/>
                <w:lang w:val="en-US"/>
              </w:rPr>
            </w:pPr>
          </w:p>
        </w:tc>
        <w:tc>
          <w:tcPr>
            <w:tcW w:w="567" w:type="dxa"/>
          </w:tcPr>
          <w:p w14:paraId="57A8C4F6" w14:textId="77777777" w:rsidR="00C713F9" w:rsidRPr="00CC51E0" w:rsidRDefault="00C713F9" w:rsidP="00EC0319">
            <w:pPr>
              <w:widowControl w:val="0"/>
              <w:jc w:val="right"/>
              <w:rPr>
                <w:rFonts w:eastAsia="Arial" w:cs="Arial"/>
                <w:sz w:val="16"/>
                <w:szCs w:val="16"/>
                <w:lang w:val="en-US"/>
              </w:rPr>
            </w:pPr>
          </w:p>
        </w:tc>
      </w:tr>
      <w:tr w:rsidR="00C713F9" w:rsidRPr="00CC51E0" w14:paraId="76EE19BA" w14:textId="77777777" w:rsidTr="00FE692D">
        <w:trPr>
          <w:trHeight w:val="227"/>
          <w:jc w:val="center"/>
        </w:trPr>
        <w:tc>
          <w:tcPr>
            <w:tcW w:w="292" w:type="dxa"/>
          </w:tcPr>
          <w:p w14:paraId="090F092A" w14:textId="77777777" w:rsidR="00C713F9" w:rsidRPr="00AA2736" w:rsidRDefault="00C713F9" w:rsidP="00EC0319">
            <w:pPr>
              <w:widowControl w:val="0"/>
              <w:jc w:val="right"/>
              <w:rPr>
                <w:rFonts w:eastAsia="Arial" w:cs="Arial"/>
                <w:sz w:val="20"/>
                <w:szCs w:val="20"/>
                <w:lang w:val="en-US"/>
              </w:rPr>
            </w:pPr>
          </w:p>
        </w:tc>
        <w:tc>
          <w:tcPr>
            <w:tcW w:w="1780" w:type="dxa"/>
            <w:vAlign w:val="center"/>
          </w:tcPr>
          <w:p w14:paraId="20DF4AEE" w14:textId="77777777" w:rsidR="00C713F9" w:rsidRPr="00AA2736" w:rsidRDefault="00C713F9" w:rsidP="00EC0319">
            <w:pPr>
              <w:widowControl w:val="0"/>
              <w:jc w:val="left"/>
              <w:rPr>
                <w:rFonts w:eastAsia="Arial" w:cs="Arial"/>
                <w:b/>
                <w:sz w:val="20"/>
                <w:szCs w:val="20"/>
                <w:lang w:val="en-US"/>
              </w:rPr>
            </w:pPr>
            <w:r w:rsidRPr="00AA2736">
              <w:rPr>
                <w:rFonts w:eastAsia="Arial" w:cs="Arial"/>
                <w:b/>
                <w:sz w:val="20"/>
                <w:szCs w:val="20"/>
                <w:lang w:val="en-US"/>
              </w:rPr>
              <w:t>Revision:</w:t>
            </w:r>
          </w:p>
        </w:tc>
        <w:tc>
          <w:tcPr>
            <w:tcW w:w="6096" w:type="dxa"/>
            <w:vAlign w:val="center"/>
          </w:tcPr>
          <w:p w14:paraId="314A540E" w14:textId="4E91CE9E" w:rsidR="00C713F9" w:rsidRPr="00AA2736" w:rsidRDefault="006F250B" w:rsidP="00EC0319">
            <w:pPr>
              <w:widowControl w:val="0"/>
              <w:jc w:val="left"/>
              <w:rPr>
                <w:rFonts w:eastAsia="Arial" w:cs="Arial"/>
                <w:sz w:val="20"/>
                <w:szCs w:val="20"/>
                <w:lang w:val="en-US"/>
              </w:rPr>
            </w:pPr>
            <w:r>
              <w:rPr>
                <w:rFonts w:eastAsia="Arial" w:cs="Arial"/>
                <w:sz w:val="20"/>
                <w:szCs w:val="20"/>
                <w:lang w:val="en-US"/>
              </w:rPr>
              <w:t xml:space="preserve">Tender </w:t>
            </w:r>
            <w:proofErr w:type="spellStart"/>
            <w:r>
              <w:rPr>
                <w:rFonts w:eastAsia="Arial" w:cs="Arial"/>
                <w:sz w:val="20"/>
                <w:szCs w:val="20"/>
                <w:lang w:val="en-US"/>
              </w:rPr>
              <w:t>RevisionA</w:t>
            </w:r>
            <w:proofErr w:type="spellEnd"/>
          </w:p>
        </w:tc>
        <w:tc>
          <w:tcPr>
            <w:tcW w:w="2896" w:type="dxa"/>
            <w:vMerge/>
            <w:vAlign w:val="center"/>
          </w:tcPr>
          <w:p w14:paraId="0B877924" w14:textId="18D3BE3F" w:rsidR="00C713F9" w:rsidRPr="00AA2736" w:rsidRDefault="00C713F9" w:rsidP="00EC0319">
            <w:pPr>
              <w:widowControl w:val="0"/>
              <w:rPr>
                <w:rFonts w:eastAsia="Arial" w:cs="Arial"/>
                <w:sz w:val="20"/>
                <w:szCs w:val="20"/>
                <w:lang w:val="en-US"/>
              </w:rPr>
            </w:pPr>
          </w:p>
        </w:tc>
        <w:tc>
          <w:tcPr>
            <w:tcW w:w="567" w:type="dxa"/>
          </w:tcPr>
          <w:p w14:paraId="673EFFF4" w14:textId="77777777" w:rsidR="00C713F9" w:rsidRPr="00CC51E0" w:rsidRDefault="00C713F9" w:rsidP="00EC0319">
            <w:pPr>
              <w:widowControl w:val="0"/>
              <w:jc w:val="right"/>
              <w:rPr>
                <w:rFonts w:eastAsia="Arial" w:cs="Arial"/>
                <w:sz w:val="16"/>
                <w:szCs w:val="16"/>
                <w:lang w:val="en-US"/>
              </w:rPr>
            </w:pPr>
          </w:p>
        </w:tc>
      </w:tr>
      <w:tr w:rsidR="00CC51E0" w:rsidRPr="00CC51E0" w14:paraId="27DDF73A" w14:textId="77777777" w:rsidTr="00FE692D">
        <w:trPr>
          <w:trHeight w:val="227"/>
          <w:jc w:val="center"/>
        </w:trPr>
        <w:tc>
          <w:tcPr>
            <w:tcW w:w="292" w:type="dxa"/>
          </w:tcPr>
          <w:p w14:paraId="702D8E93" w14:textId="77777777" w:rsidR="00CC51E0" w:rsidRPr="00AA2736" w:rsidRDefault="00CC51E0" w:rsidP="00EC0319">
            <w:pPr>
              <w:widowControl w:val="0"/>
              <w:jc w:val="right"/>
              <w:rPr>
                <w:rFonts w:eastAsia="Arial" w:cs="Arial"/>
                <w:sz w:val="20"/>
                <w:szCs w:val="20"/>
                <w:lang w:val="en-US"/>
              </w:rPr>
            </w:pPr>
          </w:p>
        </w:tc>
        <w:tc>
          <w:tcPr>
            <w:tcW w:w="1780" w:type="dxa"/>
            <w:vAlign w:val="center"/>
          </w:tcPr>
          <w:p w14:paraId="1EC38122" w14:textId="77777777" w:rsidR="00CC51E0" w:rsidRPr="00AA2736" w:rsidRDefault="00CC51E0" w:rsidP="00EC0319">
            <w:pPr>
              <w:widowControl w:val="0"/>
              <w:jc w:val="left"/>
              <w:rPr>
                <w:rFonts w:eastAsia="Arial" w:cs="Arial"/>
                <w:b/>
                <w:sz w:val="20"/>
                <w:szCs w:val="20"/>
                <w:lang w:val="en-US"/>
              </w:rPr>
            </w:pPr>
          </w:p>
        </w:tc>
        <w:tc>
          <w:tcPr>
            <w:tcW w:w="6096" w:type="dxa"/>
            <w:vAlign w:val="center"/>
          </w:tcPr>
          <w:p w14:paraId="4D3DC633" w14:textId="77777777" w:rsidR="00CC51E0" w:rsidRPr="00AA2736" w:rsidRDefault="00CC51E0" w:rsidP="00EC0319">
            <w:pPr>
              <w:widowControl w:val="0"/>
              <w:jc w:val="left"/>
              <w:rPr>
                <w:rFonts w:eastAsia="Arial" w:cs="Arial"/>
                <w:sz w:val="20"/>
                <w:szCs w:val="20"/>
                <w:lang w:val="en-US"/>
              </w:rPr>
            </w:pPr>
          </w:p>
        </w:tc>
        <w:tc>
          <w:tcPr>
            <w:tcW w:w="2896" w:type="dxa"/>
            <w:vAlign w:val="center"/>
          </w:tcPr>
          <w:p w14:paraId="55E96BFE" w14:textId="2E1C23CB" w:rsidR="00CC51E0" w:rsidRPr="00AA2736" w:rsidRDefault="00CC51E0" w:rsidP="00EC0319">
            <w:pPr>
              <w:widowControl w:val="0"/>
              <w:rPr>
                <w:rFonts w:eastAsia="Arial" w:cs="Arial"/>
                <w:sz w:val="20"/>
                <w:szCs w:val="20"/>
                <w:lang w:val="en-US"/>
              </w:rPr>
            </w:pPr>
            <w:r w:rsidRPr="00AA2736">
              <w:rPr>
                <w:rFonts w:eastAsia="Arial" w:cs="Arial"/>
                <w:b/>
                <w:sz w:val="20"/>
                <w:szCs w:val="20"/>
                <w:lang w:val="en-US"/>
              </w:rPr>
              <w:t>T:</w:t>
            </w:r>
            <w:r w:rsidRPr="00AA2736">
              <w:rPr>
                <w:rFonts w:eastAsia="Arial" w:cs="Arial"/>
                <w:sz w:val="20"/>
                <w:szCs w:val="20"/>
                <w:lang w:val="en-US"/>
              </w:rPr>
              <w:t xml:space="preserve"> 01604 603030</w:t>
            </w:r>
          </w:p>
        </w:tc>
        <w:tc>
          <w:tcPr>
            <w:tcW w:w="567" w:type="dxa"/>
          </w:tcPr>
          <w:p w14:paraId="76E0C477" w14:textId="77777777" w:rsidR="00CC51E0" w:rsidRPr="00CC51E0" w:rsidRDefault="00CC51E0" w:rsidP="00EC0319">
            <w:pPr>
              <w:widowControl w:val="0"/>
              <w:jc w:val="right"/>
              <w:rPr>
                <w:rFonts w:eastAsia="Arial" w:cs="Arial"/>
                <w:sz w:val="16"/>
                <w:szCs w:val="16"/>
                <w:lang w:val="en-US"/>
              </w:rPr>
            </w:pPr>
          </w:p>
        </w:tc>
      </w:tr>
      <w:tr w:rsidR="00CC51E0" w:rsidRPr="00CC51E0" w14:paraId="7E24BE8D" w14:textId="77777777" w:rsidTr="00FE692D">
        <w:trPr>
          <w:trHeight w:val="227"/>
          <w:jc w:val="center"/>
        </w:trPr>
        <w:tc>
          <w:tcPr>
            <w:tcW w:w="292" w:type="dxa"/>
          </w:tcPr>
          <w:p w14:paraId="0962386D" w14:textId="77777777" w:rsidR="00CC51E0" w:rsidRPr="00AA2736" w:rsidRDefault="00CC51E0" w:rsidP="00EC0319">
            <w:pPr>
              <w:widowControl w:val="0"/>
              <w:jc w:val="right"/>
              <w:rPr>
                <w:rFonts w:eastAsia="Arial" w:cs="Arial"/>
                <w:sz w:val="20"/>
                <w:szCs w:val="20"/>
                <w:lang w:val="en-US"/>
              </w:rPr>
            </w:pPr>
          </w:p>
        </w:tc>
        <w:tc>
          <w:tcPr>
            <w:tcW w:w="1780" w:type="dxa"/>
            <w:vAlign w:val="center"/>
          </w:tcPr>
          <w:p w14:paraId="181B6499" w14:textId="77777777" w:rsidR="00CC51E0" w:rsidRPr="00AA2736" w:rsidRDefault="00CC51E0" w:rsidP="00EC0319">
            <w:pPr>
              <w:widowControl w:val="0"/>
              <w:jc w:val="left"/>
              <w:rPr>
                <w:rFonts w:eastAsia="Arial" w:cs="Arial"/>
                <w:b/>
                <w:sz w:val="20"/>
                <w:szCs w:val="20"/>
                <w:lang w:val="en-US"/>
              </w:rPr>
            </w:pPr>
          </w:p>
        </w:tc>
        <w:tc>
          <w:tcPr>
            <w:tcW w:w="6096" w:type="dxa"/>
            <w:vAlign w:val="center"/>
          </w:tcPr>
          <w:p w14:paraId="6DEF017E" w14:textId="77777777" w:rsidR="00CC51E0" w:rsidRPr="00AA2736" w:rsidRDefault="00CC51E0" w:rsidP="00EC0319">
            <w:pPr>
              <w:widowControl w:val="0"/>
              <w:jc w:val="left"/>
              <w:rPr>
                <w:rFonts w:eastAsia="Arial" w:cs="Arial"/>
                <w:sz w:val="20"/>
                <w:szCs w:val="20"/>
                <w:lang w:val="en-US"/>
              </w:rPr>
            </w:pPr>
          </w:p>
        </w:tc>
        <w:tc>
          <w:tcPr>
            <w:tcW w:w="2896" w:type="dxa"/>
            <w:vAlign w:val="center"/>
          </w:tcPr>
          <w:p w14:paraId="05193CA8" w14:textId="6E4F4D2C" w:rsidR="00CC51E0" w:rsidRPr="00AA2736" w:rsidRDefault="00CC51E0" w:rsidP="00EC0319">
            <w:pPr>
              <w:widowControl w:val="0"/>
              <w:rPr>
                <w:rFonts w:eastAsia="Arial" w:cs="Arial"/>
                <w:sz w:val="20"/>
                <w:szCs w:val="20"/>
                <w:lang w:val="en-US"/>
              </w:rPr>
            </w:pPr>
            <w:r w:rsidRPr="00AA2736">
              <w:rPr>
                <w:rFonts w:eastAsia="Arial" w:cs="Arial"/>
                <w:b/>
                <w:sz w:val="20"/>
                <w:szCs w:val="20"/>
                <w:lang w:val="en-US"/>
              </w:rPr>
              <w:t>E:</w:t>
            </w:r>
            <w:r w:rsidRPr="00AA2736">
              <w:rPr>
                <w:rFonts w:eastAsia="Arial" w:cs="Arial"/>
                <w:sz w:val="20"/>
                <w:szCs w:val="20"/>
                <w:lang w:val="en-US"/>
              </w:rPr>
              <w:t xml:space="preserve"> </w:t>
            </w:r>
            <w:r w:rsidR="006F250B">
              <w:rPr>
                <w:rFonts w:eastAsia="Arial" w:cs="Arial"/>
                <w:sz w:val="20"/>
                <w:szCs w:val="20"/>
                <w:lang w:val="en-US"/>
              </w:rPr>
              <w:t>amather</w:t>
            </w:r>
            <w:r w:rsidRPr="00AA2736">
              <w:rPr>
                <w:rFonts w:eastAsia="Arial" w:cs="Arial"/>
                <w:sz w:val="20"/>
                <w:szCs w:val="20"/>
                <w:lang w:val="en-US"/>
              </w:rPr>
              <w:t>@cs2.co.uk</w:t>
            </w:r>
          </w:p>
        </w:tc>
        <w:tc>
          <w:tcPr>
            <w:tcW w:w="567" w:type="dxa"/>
          </w:tcPr>
          <w:p w14:paraId="3438B281" w14:textId="77777777" w:rsidR="00CC51E0" w:rsidRPr="00CC51E0" w:rsidRDefault="00CC51E0" w:rsidP="00EC0319">
            <w:pPr>
              <w:widowControl w:val="0"/>
              <w:jc w:val="right"/>
              <w:rPr>
                <w:rFonts w:eastAsia="Arial" w:cs="Arial"/>
                <w:sz w:val="16"/>
                <w:szCs w:val="16"/>
                <w:lang w:val="en-US"/>
              </w:rPr>
            </w:pPr>
          </w:p>
        </w:tc>
      </w:tr>
    </w:tbl>
    <w:p w14:paraId="46A2FF88" w14:textId="77777777" w:rsidR="00C713F9" w:rsidRDefault="00C713F9" w:rsidP="002F3BC9">
      <w:pPr>
        <w:spacing w:after="160" w:line="259" w:lineRule="auto"/>
        <w:jc w:val="left"/>
      </w:pPr>
    </w:p>
    <w:p w14:paraId="748F0CE1" w14:textId="2E62D913" w:rsidR="00C713F9" w:rsidRDefault="007D709F" w:rsidP="002F3BC9">
      <w:pPr>
        <w:spacing w:after="160" w:line="259" w:lineRule="auto"/>
        <w:jc w:val="left"/>
      </w:pPr>
      <w:r>
        <w:rPr>
          <w:noProof/>
        </w:rPr>
        <w:drawing>
          <wp:anchor distT="0" distB="0" distL="114300" distR="114300" simplePos="0" relativeHeight="251658240" behindDoc="0" locked="0" layoutInCell="1" allowOverlap="1" wp14:anchorId="10FC85C5" wp14:editId="714604A5">
            <wp:simplePos x="0" y="0"/>
            <wp:positionH relativeFrom="column">
              <wp:posOffset>4404360</wp:posOffset>
            </wp:positionH>
            <wp:positionV relativeFrom="paragraph">
              <wp:posOffset>201295</wp:posOffset>
            </wp:positionV>
            <wp:extent cx="2879725" cy="11074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9725" cy="1107440"/>
                    </a:xfrm>
                    <a:prstGeom prst="rect">
                      <a:avLst/>
                    </a:prstGeom>
                    <a:noFill/>
                  </pic:spPr>
                </pic:pic>
              </a:graphicData>
            </a:graphic>
            <wp14:sizeRelH relativeFrom="page">
              <wp14:pctWidth>0</wp14:pctWidth>
            </wp14:sizeRelH>
            <wp14:sizeRelV relativeFrom="page">
              <wp14:pctHeight>0</wp14:pctHeight>
            </wp14:sizeRelV>
          </wp:anchor>
        </w:drawing>
      </w:r>
    </w:p>
    <w:p w14:paraId="7E7FD64B" w14:textId="77777777" w:rsidR="00C713F9" w:rsidRDefault="00C713F9" w:rsidP="002F3BC9">
      <w:pPr>
        <w:spacing w:after="160" w:line="259" w:lineRule="auto"/>
        <w:jc w:val="left"/>
      </w:pPr>
    </w:p>
    <w:p w14:paraId="6A515158" w14:textId="77777777" w:rsidR="00C713F9" w:rsidRDefault="00C713F9" w:rsidP="002F3BC9">
      <w:pPr>
        <w:spacing w:after="160" w:line="259" w:lineRule="auto"/>
        <w:jc w:val="left"/>
      </w:pPr>
    </w:p>
    <w:p w14:paraId="48651245" w14:textId="77777777" w:rsidR="00C713F9" w:rsidRDefault="00C713F9" w:rsidP="002F3BC9">
      <w:pPr>
        <w:spacing w:after="160" w:line="259" w:lineRule="auto"/>
        <w:jc w:val="left"/>
      </w:pPr>
    </w:p>
    <w:p w14:paraId="5DDC2263" w14:textId="7F262271" w:rsidR="002F3BC9" w:rsidRPr="00CC51E0" w:rsidRDefault="002F3BC9" w:rsidP="002F3BC9">
      <w:pPr>
        <w:spacing w:after="160" w:line="259" w:lineRule="auto"/>
        <w:jc w:val="left"/>
        <w:sectPr w:rsidR="002F3BC9" w:rsidRPr="00CC51E0" w:rsidSect="005B5276">
          <w:headerReference w:type="default" r:id="rId10"/>
          <w:footerReference w:type="default" r:id="rId11"/>
          <w:headerReference w:type="first" r:id="rId12"/>
          <w:pgSz w:w="11906" w:h="16838" w:code="9"/>
          <w:pgMar w:top="0" w:right="0" w:bottom="0" w:left="0" w:header="0" w:footer="0" w:gutter="0"/>
          <w:cols w:space="708"/>
          <w:docGrid w:linePitch="360"/>
        </w:sectPr>
      </w:pPr>
    </w:p>
    <w:p w14:paraId="71BBB253" w14:textId="77777777" w:rsidR="00F0253E" w:rsidRPr="00300390" w:rsidRDefault="00F0253E" w:rsidP="0056716A">
      <w:pPr>
        <w:tabs>
          <w:tab w:val="left" w:pos="9781"/>
          <w:tab w:val="right" w:leader="dot" w:pos="10206"/>
        </w:tabs>
        <w:jc w:val="left"/>
        <w:outlineLvl w:val="0"/>
        <w:rPr>
          <w:rFonts w:eastAsia="Times New Roman" w:cs="Arial"/>
          <w:b/>
        </w:rPr>
      </w:pPr>
      <w:r w:rsidRPr="00300390">
        <w:rPr>
          <w:rFonts w:eastAsia="Times New Roman" w:cs="Arial"/>
          <w:b/>
        </w:rPr>
        <w:lastRenderedPageBreak/>
        <w:t>CONTENTS</w:t>
      </w:r>
    </w:p>
    <w:p w14:paraId="48B4FEA2" w14:textId="77777777" w:rsidR="00F0253E" w:rsidRPr="00300390" w:rsidRDefault="00F0253E" w:rsidP="00F0253E">
      <w:pPr>
        <w:tabs>
          <w:tab w:val="left" w:pos="9781"/>
          <w:tab w:val="right" w:leader="dot" w:pos="10206"/>
        </w:tabs>
        <w:rPr>
          <w:rFonts w:eastAsia="Times New Roman" w:cs="Arial"/>
          <w:b/>
        </w:rPr>
      </w:pPr>
    </w:p>
    <w:p w14:paraId="629956A7" w14:textId="46123DC2" w:rsidR="00F0253E" w:rsidRPr="00300390" w:rsidRDefault="00F0253E" w:rsidP="00F0253E">
      <w:pPr>
        <w:tabs>
          <w:tab w:val="left" w:pos="709"/>
          <w:tab w:val="right" w:leader="dot" w:pos="10206"/>
        </w:tabs>
        <w:rPr>
          <w:rFonts w:eastAsia="Times New Roman" w:cs="Arial"/>
        </w:rPr>
      </w:pPr>
      <w:r w:rsidRPr="00300390">
        <w:rPr>
          <w:rFonts w:eastAsia="Times New Roman" w:cs="Arial"/>
          <w:b/>
        </w:rPr>
        <w:t>1.0</w:t>
      </w:r>
      <w:r w:rsidRPr="00300390">
        <w:rPr>
          <w:rFonts w:eastAsia="Times New Roman" w:cs="Arial"/>
        </w:rPr>
        <w:tab/>
      </w:r>
      <w:r w:rsidR="0057128C">
        <w:rPr>
          <w:rFonts w:eastAsia="Times New Roman" w:cs="Arial"/>
        </w:rPr>
        <w:t xml:space="preserve">SCHEME REQUIREMENTS </w:t>
      </w:r>
      <w:r w:rsidRPr="00300390">
        <w:rPr>
          <w:rFonts w:eastAsia="Times New Roman" w:cs="Arial"/>
        </w:rPr>
        <w:tab/>
      </w:r>
      <w:r w:rsidR="0070314E" w:rsidRPr="00300390">
        <w:rPr>
          <w:rFonts w:eastAsia="Times New Roman" w:cs="Arial"/>
        </w:rPr>
        <w:t>3</w:t>
      </w:r>
    </w:p>
    <w:p w14:paraId="2F9E41A6" w14:textId="77777777" w:rsidR="00F0253E" w:rsidRPr="00300390" w:rsidRDefault="00F0253E" w:rsidP="00F0253E">
      <w:pPr>
        <w:tabs>
          <w:tab w:val="left" w:pos="709"/>
          <w:tab w:val="left" w:pos="9072"/>
          <w:tab w:val="right" w:leader="dot" w:pos="9639"/>
          <w:tab w:val="left" w:pos="9781"/>
          <w:tab w:val="right" w:leader="dot" w:pos="10206"/>
        </w:tabs>
        <w:rPr>
          <w:rFonts w:eastAsia="Times New Roman" w:cs="Arial"/>
        </w:rPr>
      </w:pPr>
    </w:p>
    <w:p w14:paraId="6549563E" w14:textId="58D47323" w:rsidR="00F0253E" w:rsidRDefault="00F0253E" w:rsidP="0009720C">
      <w:pPr>
        <w:tabs>
          <w:tab w:val="left" w:pos="709"/>
          <w:tab w:val="right" w:leader="dot" w:pos="10206"/>
        </w:tabs>
        <w:rPr>
          <w:rFonts w:eastAsia="Times New Roman" w:cs="Arial"/>
        </w:rPr>
      </w:pPr>
      <w:r w:rsidRPr="00300390">
        <w:rPr>
          <w:rFonts w:eastAsia="Times New Roman" w:cs="Arial"/>
          <w:b/>
        </w:rPr>
        <w:t>2.0</w:t>
      </w:r>
      <w:r w:rsidRPr="00300390">
        <w:rPr>
          <w:rFonts w:eastAsia="Times New Roman" w:cs="Arial"/>
        </w:rPr>
        <w:tab/>
      </w:r>
      <w:r w:rsidR="0057128C">
        <w:rPr>
          <w:rFonts w:eastAsia="Times New Roman" w:cs="Arial"/>
        </w:rPr>
        <w:t>THE WORKS - SUBSTRUCTURE</w:t>
      </w:r>
      <w:r w:rsidRPr="00300390">
        <w:rPr>
          <w:rFonts w:eastAsia="Times New Roman" w:cs="Arial"/>
        </w:rPr>
        <w:tab/>
      </w:r>
      <w:r w:rsidR="0057128C">
        <w:rPr>
          <w:rFonts w:eastAsia="Times New Roman" w:cs="Arial"/>
        </w:rPr>
        <w:t>34</w:t>
      </w:r>
    </w:p>
    <w:p w14:paraId="497E79AA" w14:textId="77777777" w:rsidR="00F0253E" w:rsidRPr="00300390" w:rsidRDefault="00F0253E" w:rsidP="00F0253E">
      <w:pPr>
        <w:tabs>
          <w:tab w:val="left" w:pos="709"/>
          <w:tab w:val="left" w:pos="9072"/>
          <w:tab w:val="right" w:leader="dot" w:pos="9639"/>
          <w:tab w:val="left" w:pos="9781"/>
          <w:tab w:val="right" w:leader="dot" w:pos="10206"/>
        </w:tabs>
        <w:rPr>
          <w:rFonts w:eastAsia="Times New Roman" w:cs="Arial"/>
        </w:rPr>
      </w:pPr>
    </w:p>
    <w:p w14:paraId="140E533D" w14:textId="17620D30" w:rsidR="00F0253E" w:rsidRPr="00300390" w:rsidRDefault="00F0253E" w:rsidP="0009720C">
      <w:pPr>
        <w:tabs>
          <w:tab w:val="left" w:pos="709"/>
          <w:tab w:val="right" w:leader="dot" w:pos="10206"/>
        </w:tabs>
        <w:rPr>
          <w:rFonts w:eastAsia="Times New Roman" w:cs="Arial"/>
        </w:rPr>
      </w:pPr>
      <w:r w:rsidRPr="00300390">
        <w:rPr>
          <w:rFonts w:eastAsia="Times New Roman" w:cs="Arial"/>
          <w:b/>
        </w:rPr>
        <w:t>3.0</w:t>
      </w:r>
      <w:r w:rsidRPr="00300390">
        <w:rPr>
          <w:rFonts w:eastAsia="Times New Roman" w:cs="Arial"/>
        </w:rPr>
        <w:tab/>
      </w:r>
      <w:r w:rsidR="0057128C">
        <w:rPr>
          <w:rFonts w:eastAsia="Times New Roman" w:cs="Arial"/>
        </w:rPr>
        <w:t>THE WORKS - SUPERSTRUCTURE</w:t>
      </w:r>
      <w:r w:rsidR="006C6B54" w:rsidRPr="00300390">
        <w:rPr>
          <w:rFonts w:eastAsia="Times New Roman" w:cs="Arial"/>
          <w:szCs w:val="20"/>
        </w:rPr>
        <w:t>…………………</w:t>
      </w:r>
      <w:r w:rsidR="0057128C">
        <w:rPr>
          <w:rFonts w:eastAsia="Times New Roman" w:cs="Arial"/>
          <w:szCs w:val="20"/>
        </w:rPr>
        <w:t>……………………………….</w:t>
      </w:r>
      <w:r w:rsidR="006C6B54" w:rsidRPr="00300390">
        <w:rPr>
          <w:rFonts w:eastAsia="Times New Roman" w:cs="Arial"/>
          <w:szCs w:val="20"/>
        </w:rPr>
        <w:t>……</w:t>
      </w:r>
      <w:proofErr w:type="gramStart"/>
      <w:r w:rsidR="006C6B54" w:rsidRPr="00300390">
        <w:rPr>
          <w:rFonts w:eastAsia="Times New Roman" w:cs="Arial"/>
          <w:szCs w:val="20"/>
        </w:rPr>
        <w:t>…</w:t>
      </w:r>
      <w:r w:rsidR="0057128C">
        <w:rPr>
          <w:rFonts w:eastAsia="Times New Roman" w:cs="Arial"/>
          <w:szCs w:val="20"/>
        </w:rPr>
        <w:t>.</w:t>
      </w:r>
      <w:r w:rsidR="006C6B54" w:rsidRPr="00300390">
        <w:rPr>
          <w:rFonts w:eastAsia="Times New Roman" w:cs="Arial"/>
          <w:szCs w:val="20"/>
        </w:rPr>
        <w:t>.</w:t>
      </w:r>
      <w:proofErr w:type="gramEnd"/>
      <w:r w:rsidR="0057128C">
        <w:rPr>
          <w:rFonts w:eastAsia="Times New Roman" w:cs="Arial"/>
        </w:rPr>
        <w:t>35</w:t>
      </w:r>
    </w:p>
    <w:p w14:paraId="049C14E5" w14:textId="77777777" w:rsidR="00F0253E" w:rsidRPr="00300390" w:rsidRDefault="00F0253E" w:rsidP="00F0253E">
      <w:pPr>
        <w:tabs>
          <w:tab w:val="left" w:pos="709"/>
          <w:tab w:val="left" w:pos="9072"/>
          <w:tab w:val="right" w:leader="dot" w:pos="9639"/>
          <w:tab w:val="left" w:pos="9781"/>
          <w:tab w:val="right" w:leader="dot" w:pos="10206"/>
        </w:tabs>
        <w:rPr>
          <w:rFonts w:eastAsia="Times New Roman" w:cs="Arial"/>
        </w:rPr>
      </w:pPr>
    </w:p>
    <w:p w14:paraId="72DA3E79" w14:textId="39B33209" w:rsidR="00F0253E" w:rsidRPr="00300390" w:rsidRDefault="00F0253E" w:rsidP="0009720C">
      <w:pPr>
        <w:tabs>
          <w:tab w:val="left" w:pos="709"/>
          <w:tab w:val="right" w:leader="dot" w:pos="10206"/>
        </w:tabs>
        <w:rPr>
          <w:rFonts w:eastAsia="Times New Roman" w:cs="Arial"/>
        </w:rPr>
      </w:pPr>
      <w:bookmarkStart w:id="0" w:name="_Hlk33625048"/>
      <w:r w:rsidRPr="00300390">
        <w:rPr>
          <w:rFonts w:eastAsia="Times New Roman" w:cs="Arial"/>
          <w:b/>
        </w:rPr>
        <w:t>4.0</w:t>
      </w:r>
      <w:r w:rsidRPr="00300390">
        <w:rPr>
          <w:rFonts w:eastAsia="Times New Roman" w:cs="Arial"/>
        </w:rPr>
        <w:tab/>
      </w:r>
      <w:r w:rsidR="0057128C">
        <w:rPr>
          <w:rFonts w:eastAsia="Times New Roman" w:cs="Arial"/>
        </w:rPr>
        <w:t>THE WORKS – INTERIOR</w:t>
      </w:r>
      <w:r w:rsidRPr="00300390">
        <w:rPr>
          <w:rFonts w:eastAsia="Times New Roman" w:cs="Arial"/>
        </w:rPr>
        <w:tab/>
      </w:r>
      <w:r w:rsidR="0057128C">
        <w:rPr>
          <w:rFonts w:eastAsia="Times New Roman" w:cs="Arial"/>
        </w:rPr>
        <w:t>40</w:t>
      </w:r>
    </w:p>
    <w:p w14:paraId="399BAB62" w14:textId="77777777" w:rsidR="00F0253E" w:rsidRPr="00300390" w:rsidRDefault="00F0253E" w:rsidP="00F0253E">
      <w:pPr>
        <w:tabs>
          <w:tab w:val="left" w:pos="709"/>
          <w:tab w:val="left" w:pos="9072"/>
          <w:tab w:val="right" w:leader="dot" w:pos="9639"/>
          <w:tab w:val="left" w:pos="9781"/>
          <w:tab w:val="right" w:leader="dot" w:pos="10206"/>
        </w:tabs>
        <w:rPr>
          <w:rFonts w:eastAsia="Times New Roman" w:cs="Arial"/>
        </w:rPr>
      </w:pPr>
    </w:p>
    <w:p w14:paraId="240A9928" w14:textId="0FB5061A" w:rsidR="00F0253E" w:rsidRDefault="00F0253E" w:rsidP="0009720C">
      <w:pPr>
        <w:tabs>
          <w:tab w:val="left" w:pos="709"/>
          <w:tab w:val="right" w:leader="dot" w:pos="10206"/>
        </w:tabs>
        <w:rPr>
          <w:rFonts w:eastAsia="Times New Roman" w:cs="Arial"/>
        </w:rPr>
      </w:pPr>
      <w:bookmarkStart w:id="1" w:name="_Hlk32926343"/>
      <w:r w:rsidRPr="00300390">
        <w:rPr>
          <w:rFonts w:eastAsia="Times New Roman" w:cs="Arial"/>
          <w:b/>
        </w:rPr>
        <w:t>5.0</w:t>
      </w:r>
      <w:r w:rsidRPr="00300390">
        <w:rPr>
          <w:rFonts w:eastAsia="Times New Roman" w:cs="Arial"/>
        </w:rPr>
        <w:tab/>
      </w:r>
      <w:r w:rsidR="0057128C">
        <w:rPr>
          <w:rFonts w:eastAsia="Times New Roman" w:cs="Arial"/>
        </w:rPr>
        <w:t>THE WORKS – EXTERNAL WORKS</w:t>
      </w:r>
      <w:r w:rsidRPr="00300390">
        <w:rPr>
          <w:rFonts w:eastAsia="Times New Roman" w:cs="Arial"/>
        </w:rPr>
        <w:tab/>
      </w:r>
      <w:r w:rsidR="0057128C">
        <w:rPr>
          <w:rFonts w:eastAsia="Times New Roman" w:cs="Arial"/>
        </w:rPr>
        <w:t>42</w:t>
      </w:r>
    </w:p>
    <w:p w14:paraId="219C4AE3" w14:textId="314DFA07" w:rsidR="00017B40" w:rsidRDefault="00017B40" w:rsidP="0009720C">
      <w:pPr>
        <w:tabs>
          <w:tab w:val="left" w:pos="709"/>
          <w:tab w:val="right" w:leader="dot" w:pos="10206"/>
        </w:tabs>
        <w:rPr>
          <w:rFonts w:eastAsia="Times New Roman" w:cs="Arial"/>
        </w:rPr>
      </w:pPr>
    </w:p>
    <w:p w14:paraId="7D57384B" w14:textId="3EEAD9AA" w:rsidR="00017B40" w:rsidRDefault="00017B40" w:rsidP="00017B40">
      <w:pPr>
        <w:tabs>
          <w:tab w:val="left" w:pos="709"/>
          <w:tab w:val="right" w:leader="dot" w:pos="10206"/>
        </w:tabs>
        <w:rPr>
          <w:rFonts w:eastAsia="Times New Roman" w:cs="Arial"/>
        </w:rPr>
      </w:pPr>
      <w:bookmarkStart w:id="2" w:name="_Hlk32926827"/>
      <w:r w:rsidRPr="00946600">
        <w:rPr>
          <w:rFonts w:eastAsia="Times New Roman" w:cs="Arial"/>
          <w:b/>
        </w:rPr>
        <w:t>6.0</w:t>
      </w:r>
      <w:r w:rsidRPr="00946600">
        <w:rPr>
          <w:rFonts w:eastAsia="Times New Roman" w:cs="Arial"/>
        </w:rPr>
        <w:tab/>
      </w:r>
      <w:r w:rsidR="0057128C">
        <w:rPr>
          <w:rFonts w:eastAsia="Times New Roman" w:cs="Arial"/>
        </w:rPr>
        <w:t>THE WORKS – MECHANICAL AND ELECTRICAL</w:t>
      </w:r>
      <w:r w:rsidRPr="00946600">
        <w:rPr>
          <w:rFonts w:eastAsia="Times New Roman" w:cs="Arial"/>
        </w:rPr>
        <w:tab/>
      </w:r>
      <w:r w:rsidR="0057128C">
        <w:rPr>
          <w:rFonts w:eastAsia="Times New Roman" w:cs="Arial"/>
        </w:rPr>
        <w:t>44</w:t>
      </w:r>
    </w:p>
    <w:bookmarkEnd w:id="0"/>
    <w:bookmarkEnd w:id="2"/>
    <w:p w14:paraId="177DAF65" w14:textId="77777777" w:rsidR="00017B40" w:rsidRDefault="00017B40" w:rsidP="0009720C">
      <w:pPr>
        <w:tabs>
          <w:tab w:val="left" w:pos="709"/>
          <w:tab w:val="right" w:leader="dot" w:pos="10206"/>
        </w:tabs>
        <w:rPr>
          <w:rFonts w:eastAsia="Times New Roman" w:cs="Arial"/>
        </w:rPr>
      </w:pPr>
    </w:p>
    <w:bookmarkEnd w:id="1"/>
    <w:p w14:paraId="336ED50C" w14:textId="3DF00986" w:rsidR="00D05F02" w:rsidRDefault="00D05F02" w:rsidP="0009720C">
      <w:pPr>
        <w:tabs>
          <w:tab w:val="left" w:pos="709"/>
          <w:tab w:val="right" w:leader="dot" w:pos="10206"/>
        </w:tabs>
        <w:rPr>
          <w:rFonts w:eastAsia="Times New Roman" w:cs="Arial"/>
        </w:rPr>
      </w:pPr>
    </w:p>
    <w:p w14:paraId="45A2631B" w14:textId="77777777" w:rsidR="00F0253E" w:rsidRPr="00D05F02" w:rsidRDefault="00F0253E" w:rsidP="00D05F02">
      <w:pPr>
        <w:tabs>
          <w:tab w:val="left" w:pos="709"/>
        </w:tabs>
        <w:contextualSpacing/>
        <w:jc w:val="left"/>
        <w:rPr>
          <w:rFonts w:eastAsia="Calibri" w:cs="Arial"/>
        </w:rPr>
      </w:pPr>
      <w:r w:rsidRPr="00D05F02">
        <w:rPr>
          <w:rFonts w:eastAsia="Calibri" w:cs="Arial"/>
        </w:rPr>
        <w:tab/>
      </w:r>
    </w:p>
    <w:p w14:paraId="72EC1F7F" w14:textId="20B8759B" w:rsidR="006F250B" w:rsidRDefault="006F250B" w:rsidP="006F250B">
      <w:pPr>
        <w:tabs>
          <w:tab w:val="left" w:pos="9781"/>
          <w:tab w:val="right" w:leader="dot" w:pos="10206"/>
        </w:tabs>
        <w:jc w:val="left"/>
        <w:rPr>
          <w:rFonts w:eastAsia="Times New Roman" w:cs="Arial"/>
          <w:b/>
        </w:rPr>
      </w:pPr>
      <w:r>
        <w:rPr>
          <w:rFonts w:eastAsia="Times New Roman" w:cs="Arial"/>
          <w:b/>
        </w:rPr>
        <w:t>APPENDIX</w:t>
      </w:r>
    </w:p>
    <w:p w14:paraId="5F847753" w14:textId="77E297F2" w:rsidR="007F6232" w:rsidRDefault="007F6232" w:rsidP="006F250B">
      <w:pPr>
        <w:tabs>
          <w:tab w:val="left" w:pos="9781"/>
          <w:tab w:val="right" w:leader="dot" w:pos="10206"/>
        </w:tabs>
        <w:jc w:val="left"/>
        <w:rPr>
          <w:rFonts w:eastAsia="Times New Roman" w:cs="Arial"/>
          <w:b/>
        </w:rPr>
      </w:pPr>
    </w:p>
    <w:p w14:paraId="793E71E3" w14:textId="14C79473" w:rsidR="0057128C" w:rsidRPr="00300390" w:rsidRDefault="0057128C" w:rsidP="0057128C">
      <w:pPr>
        <w:tabs>
          <w:tab w:val="left" w:pos="709"/>
          <w:tab w:val="right" w:leader="dot" w:pos="10206"/>
        </w:tabs>
        <w:rPr>
          <w:rFonts w:eastAsia="Times New Roman" w:cs="Arial"/>
        </w:rPr>
      </w:pPr>
      <w:r>
        <w:rPr>
          <w:rFonts w:eastAsia="Times New Roman" w:cs="Arial"/>
          <w:b/>
        </w:rPr>
        <w:t>I</w:t>
      </w:r>
      <w:r w:rsidRPr="00300390">
        <w:rPr>
          <w:rFonts w:eastAsia="Times New Roman" w:cs="Arial"/>
        </w:rPr>
        <w:tab/>
      </w:r>
      <w:r w:rsidR="00D95DA9">
        <w:rPr>
          <w:rFonts w:eastAsia="Times New Roman" w:cs="Arial"/>
        </w:rPr>
        <w:t>DRAFT COLLATERAL WARRANTY FORMS</w:t>
      </w:r>
    </w:p>
    <w:p w14:paraId="6BA4164F" w14:textId="77777777" w:rsidR="0057128C" w:rsidRPr="00300390" w:rsidRDefault="0057128C" w:rsidP="0057128C">
      <w:pPr>
        <w:tabs>
          <w:tab w:val="left" w:pos="709"/>
          <w:tab w:val="left" w:pos="9072"/>
          <w:tab w:val="right" w:leader="dot" w:pos="9639"/>
          <w:tab w:val="left" w:pos="9781"/>
          <w:tab w:val="right" w:leader="dot" w:pos="10206"/>
        </w:tabs>
        <w:rPr>
          <w:rFonts w:eastAsia="Times New Roman" w:cs="Arial"/>
        </w:rPr>
      </w:pPr>
    </w:p>
    <w:p w14:paraId="10F8D6DA" w14:textId="27EEEAE4" w:rsidR="0057128C" w:rsidRDefault="0057128C" w:rsidP="0057128C">
      <w:pPr>
        <w:tabs>
          <w:tab w:val="left" w:pos="709"/>
          <w:tab w:val="right" w:leader="dot" w:pos="10206"/>
        </w:tabs>
        <w:rPr>
          <w:rFonts w:eastAsia="Times New Roman" w:cs="Arial"/>
        </w:rPr>
      </w:pPr>
      <w:r>
        <w:rPr>
          <w:rFonts w:eastAsia="Times New Roman" w:cs="Arial"/>
          <w:b/>
        </w:rPr>
        <w:t>II</w:t>
      </w:r>
      <w:r w:rsidRPr="00300390">
        <w:rPr>
          <w:rFonts w:eastAsia="Times New Roman" w:cs="Arial"/>
        </w:rPr>
        <w:tab/>
      </w:r>
      <w:r w:rsidR="00403994">
        <w:rPr>
          <w:rFonts w:eastAsia="Times New Roman" w:cs="Arial"/>
        </w:rPr>
        <w:t>CONTRACT PRELIMS / SCHEDULE OF EMPLOYERS CONTRACT AMENDMENTS</w:t>
      </w:r>
    </w:p>
    <w:p w14:paraId="3557304E" w14:textId="77777777" w:rsidR="0057128C" w:rsidRPr="00300390" w:rsidRDefault="0057128C" w:rsidP="0057128C">
      <w:pPr>
        <w:tabs>
          <w:tab w:val="left" w:pos="709"/>
          <w:tab w:val="left" w:pos="9072"/>
          <w:tab w:val="right" w:leader="dot" w:pos="9639"/>
          <w:tab w:val="left" w:pos="9781"/>
          <w:tab w:val="right" w:leader="dot" w:pos="10206"/>
        </w:tabs>
        <w:rPr>
          <w:rFonts w:eastAsia="Times New Roman" w:cs="Arial"/>
        </w:rPr>
      </w:pPr>
    </w:p>
    <w:p w14:paraId="6CE4E245" w14:textId="4D4606D8" w:rsidR="0057128C" w:rsidRPr="00300390" w:rsidRDefault="0057128C" w:rsidP="0057128C">
      <w:pPr>
        <w:tabs>
          <w:tab w:val="left" w:pos="709"/>
          <w:tab w:val="right" w:leader="dot" w:pos="10206"/>
        </w:tabs>
        <w:rPr>
          <w:rFonts w:eastAsia="Times New Roman" w:cs="Arial"/>
        </w:rPr>
      </w:pPr>
      <w:r>
        <w:rPr>
          <w:rFonts w:eastAsia="Times New Roman" w:cs="Arial"/>
          <w:b/>
        </w:rPr>
        <w:t>I</w:t>
      </w:r>
      <w:r w:rsidR="00D95DA9">
        <w:rPr>
          <w:rFonts w:eastAsia="Times New Roman" w:cs="Arial"/>
          <w:b/>
        </w:rPr>
        <w:t>II</w:t>
      </w:r>
      <w:r w:rsidRPr="00300390">
        <w:rPr>
          <w:rFonts w:eastAsia="Times New Roman" w:cs="Arial"/>
        </w:rPr>
        <w:tab/>
      </w:r>
      <w:r w:rsidR="00D95DA9">
        <w:rPr>
          <w:rFonts w:eastAsia="Times New Roman" w:cs="Arial"/>
        </w:rPr>
        <w:t>EXAMPLE PARENT COMPANY GUARANTEE</w:t>
      </w:r>
    </w:p>
    <w:p w14:paraId="23C96B47" w14:textId="77777777" w:rsidR="0057128C" w:rsidRPr="00300390" w:rsidRDefault="0057128C" w:rsidP="0057128C">
      <w:pPr>
        <w:tabs>
          <w:tab w:val="left" w:pos="709"/>
          <w:tab w:val="left" w:pos="9072"/>
          <w:tab w:val="right" w:leader="dot" w:pos="9639"/>
          <w:tab w:val="left" w:pos="9781"/>
          <w:tab w:val="right" w:leader="dot" w:pos="10206"/>
        </w:tabs>
        <w:rPr>
          <w:rFonts w:eastAsia="Times New Roman" w:cs="Arial"/>
        </w:rPr>
      </w:pPr>
    </w:p>
    <w:p w14:paraId="0125402A" w14:textId="705A57C0" w:rsidR="0057128C" w:rsidRPr="00300390" w:rsidRDefault="00D95DA9" w:rsidP="0057128C">
      <w:pPr>
        <w:tabs>
          <w:tab w:val="left" w:pos="709"/>
          <w:tab w:val="right" w:leader="dot" w:pos="10206"/>
        </w:tabs>
        <w:rPr>
          <w:rFonts w:eastAsia="Times New Roman" w:cs="Arial"/>
        </w:rPr>
      </w:pPr>
      <w:r>
        <w:rPr>
          <w:rFonts w:eastAsia="Times New Roman" w:cs="Arial"/>
          <w:b/>
        </w:rPr>
        <w:t>IV</w:t>
      </w:r>
      <w:r w:rsidR="0057128C" w:rsidRPr="00300390">
        <w:rPr>
          <w:rFonts w:eastAsia="Times New Roman" w:cs="Arial"/>
        </w:rPr>
        <w:tab/>
      </w:r>
      <w:r>
        <w:rPr>
          <w:rFonts w:eastAsia="Times New Roman" w:cs="Arial"/>
        </w:rPr>
        <w:t>EXAMPLE INSURANCE BACKED BOND</w:t>
      </w:r>
    </w:p>
    <w:p w14:paraId="0D1B35AC" w14:textId="77777777" w:rsidR="0057128C" w:rsidRPr="00300390" w:rsidRDefault="0057128C" w:rsidP="0057128C">
      <w:pPr>
        <w:tabs>
          <w:tab w:val="left" w:pos="709"/>
          <w:tab w:val="left" w:pos="9072"/>
          <w:tab w:val="right" w:leader="dot" w:pos="9639"/>
          <w:tab w:val="left" w:pos="9781"/>
          <w:tab w:val="right" w:leader="dot" w:pos="10206"/>
        </w:tabs>
        <w:rPr>
          <w:rFonts w:eastAsia="Times New Roman" w:cs="Arial"/>
        </w:rPr>
      </w:pPr>
    </w:p>
    <w:p w14:paraId="67E6B39E" w14:textId="1F82E69A" w:rsidR="0057128C" w:rsidRDefault="00D95DA9" w:rsidP="0057128C">
      <w:pPr>
        <w:tabs>
          <w:tab w:val="left" w:pos="709"/>
          <w:tab w:val="right" w:leader="dot" w:pos="10206"/>
        </w:tabs>
        <w:rPr>
          <w:rFonts w:eastAsia="Times New Roman" w:cs="Arial"/>
        </w:rPr>
      </w:pPr>
      <w:r>
        <w:rPr>
          <w:rFonts w:eastAsia="Times New Roman" w:cs="Arial"/>
          <w:b/>
        </w:rPr>
        <w:t>V</w:t>
      </w:r>
      <w:r w:rsidR="0057128C" w:rsidRPr="00300390">
        <w:rPr>
          <w:rFonts w:eastAsia="Times New Roman" w:cs="Arial"/>
        </w:rPr>
        <w:tab/>
      </w:r>
      <w:r>
        <w:rPr>
          <w:rFonts w:eastAsia="Times New Roman" w:cs="Arial"/>
        </w:rPr>
        <w:t>PRECONSTRUCTION INFORMATION</w:t>
      </w:r>
    </w:p>
    <w:p w14:paraId="18859938" w14:textId="77777777" w:rsidR="0057128C" w:rsidRDefault="0057128C" w:rsidP="0057128C">
      <w:pPr>
        <w:tabs>
          <w:tab w:val="left" w:pos="709"/>
          <w:tab w:val="right" w:leader="dot" w:pos="10206"/>
        </w:tabs>
        <w:rPr>
          <w:rFonts w:eastAsia="Times New Roman" w:cs="Arial"/>
        </w:rPr>
      </w:pPr>
    </w:p>
    <w:p w14:paraId="5853A8D9" w14:textId="6AA3F0F9" w:rsidR="0057128C" w:rsidRPr="00D95DA9" w:rsidRDefault="00D95DA9" w:rsidP="0057128C">
      <w:pPr>
        <w:tabs>
          <w:tab w:val="left" w:pos="709"/>
          <w:tab w:val="right" w:leader="dot" w:pos="10206"/>
        </w:tabs>
        <w:rPr>
          <w:rFonts w:eastAsia="Times New Roman" w:cs="Arial"/>
          <w:b/>
        </w:rPr>
      </w:pPr>
      <w:r>
        <w:rPr>
          <w:rFonts w:eastAsia="Times New Roman" w:cs="Arial"/>
          <w:b/>
        </w:rPr>
        <w:t>VI</w:t>
      </w:r>
      <w:r w:rsidR="0057128C" w:rsidRPr="00946600">
        <w:rPr>
          <w:rFonts w:eastAsia="Times New Roman" w:cs="Arial"/>
        </w:rPr>
        <w:tab/>
      </w:r>
      <w:r>
        <w:rPr>
          <w:rFonts w:eastAsia="Times New Roman" w:cs="Arial"/>
        </w:rPr>
        <w:t xml:space="preserve">SCHEDULE OF DRAWINGS </w:t>
      </w:r>
    </w:p>
    <w:p w14:paraId="2F0A9F6F" w14:textId="77777777" w:rsidR="00D95DA9" w:rsidRDefault="00D95DA9" w:rsidP="00D95DA9">
      <w:pPr>
        <w:tabs>
          <w:tab w:val="left" w:pos="9781"/>
          <w:tab w:val="right" w:leader="dot" w:pos="10206"/>
        </w:tabs>
        <w:jc w:val="left"/>
        <w:rPr>
          <w:rFonts w:eastAsia="Times New Roman" w:cs="Arial"/>
          <w:b/>
        </w:rPr>
      </w:pPr>
    </w:p>
    <w:p w14:paraId="45932E87" w14:textId="6CB37D01" w:rsidR="00D95DA9" w:rsidRPr="00300390" w:rsidRDefault="00D95DA9" w:rsidP="00D95DA9">
      <w:pPr>
        <w:tabs>
          <w:tab w:val="left" w:pos="709"/>
          <w:tab w:val="right" w:leader="dot" w:pos="10206"/>
        </w:tabs>
        <w:rPr>
          <w:rFonts w:eastAsia="Times New Roman" w:cs="Arial"/>
        </w:rPr>
      </w:pPr>
      <w:r>
        <w:rPr>
          <w:rFonts w:eastAsia="Times New Roman" w:cs="Arial"/>
          <w:b/>
        </w:rPr>
        <w:t>VII</w:t>
      </w:r>
      <w:r w:rsidRPr="00300390">
        <w:rPr>
          <w:rFonts w:eastAsia="Times New Roman" w:cs="Arial"/>
        </w:rPr>
        <w:tab/>
      </w:r>
      <w:r w:rsidR="0093417A">
        <w:rPr>
          <w:rFonts w:eastAsia="Times New Roman" w:cs="Arial"/>
        </w:rPr>
        <w:t>PLANNING PERMISSION NOTICE</w:t>
      </w:r>
    </w:p>
    <w:p w14:paraId="3A6CDCA4" w14:textId="77777777" w:rsidR="00D95DA9" w:rsidRPr="00300390" w:rsidRDefault="00D95DA9" w:rsidP="00D95DA9">
      <w:pPr>
        <w:tabs>
          <w:tab w:val="left" w:pos="709"/>
          <w:tab w:val="left" w:pos="9072"/>
          <w:tab w:val="right" w:leader="dot" w:pos="9639"/>
          <w:tab w:val="left" w:pos="9781"/>
          <w:tab w:val="right" w:leader="dot" w:pos="10206"/>
        </w:tabs>
        <w:rPr>
          <w:rFonts w:eastAsia="Times New Roman" w:cs="Arial"/>
        </w:rPr>
      </w:pPr>
    </w:p>
    <w:p w14:paraId="2F8E8027" w14:textId="77777777" w:rsidR="0093417A" w:rsidRPr="0093417A" w:rsidRDefault="00D95DA9" w:rsidP="0093417A">
      <w:pPr>
        <w:tabs>
          <w:tab w:val="left" w:pos="709"/>
          <w:tab w:val="right" w:leader="dot" w:pos="10206"/>
        </w:tabs>
        <w:rPr>
          <w:rFonts w:eastAsia="Times New Roman" w:cs="Arial"/>
        </w:rPr>
      </w:pPr>
      <w:r>
        <w:rPr>
          <w:rFonts w:eastAsia="Times New Roman" w:cs="Arial"/>
          <w:b/>
        </w:rPr>
        <w:t>VIII</w:t>
      </w:r>
      <w:r w:rsidRPr="00300390">
        <w:rPr>
          <w:rFonts w:eastAsia="Times New Roman" w:cs="Arial"/>
        </w:rPr>
        <w:tab/>
      </w:r>
      <w:r w:rsidR="0093417A" w:rsidRPr="0093417A">
        <w:rPr>
          <w:rFonts w:eastAsia="Times New Roman" w:cs="Arial"/>
        </w:rPr>
        <w:t xml:space="preserve">ENVERITY’S CONTAMINATED LAND SITE INVESTIGATION REPORT </w:t>
      </w:r>
    </w:p>
    <w:p w14:paraId="08D736A8" w14:textId="3541EFAB" w:rsidR="0093417A" w:rsidRPr="0093417A" w:rsidRDefault="0093417A" w:rsidP="0093417A">
      <w:pPr>
        <w:tabs>
          <w:tab w:val="left" w:pos="709"/>
          <w:tab w:val="right" w:leader="dot" w:pos="10206"/>
        </w:tabs>
        <w:rPr>
          <w:rFonts w:eastAsia="Times New Roman" w:cs="Arial"/>
        </w:rPr>
      </w:pPr>
      <w:r>
        <w:rPr>
          <w:rFonts w:eastAsia="Times New Roman" w:cs="Arial"/>
        </w:rPr>
        <w:tab/>
      </w:r>
      <w:r w:rsidRPr="0093417A">
        <w:rPr>
          <w:rFonts w:eastAsia="Times New Roman" w:cs="Arial"/>
        </w:rPr>
        <w:t xml:space="preserve">REF: E04024/1 AND </w:t>
      </w:r>
    </w:p>
    <w:p w14:paraId="1D6EED0F" w14:textId="77777777" w:rsidR="0093417A" w:rsidRDefault="0093417A" w:rsidP="0093417A">
      <w:pPr>
        <w:tabs>
          <w:tab w:val="left" w:pos="709"/>
          <w:tab w:val="right" w:leader="dot" w:pos="10206"/>
        </w:tabs>
        <w:rPr>
          <w:rFonts w:eastAsia="Times New Roman" w:cs="Arial"/>
        </w:rPr>
      </w:pPr>
      <w:r>
        <w:rPr>
          <w:rFonts w:eastAsia="Times New Roman" w:cs="Arial"/>
        </w:rPr>
        <w:tab/>
      </w:r>
    </w:p>
    <w:p w14:paraId="01C0D8E8" w14:textId="43891404" w:rsidR="00F0253E" w:rsidRPr="00F0253E" w:rsidRDefault="0093417A" w:rsidP="0093417A">
      <w:pPr>
        <w:tabs>
          <w:tab w:val="left" w:pos="709"/>
          <w:tab w:val="right" w:leader="dot" w:pos="10206"/>
        </w:tabs>
        <w:rPr>
          <w:rFonts w:eastAsia="Calibri" w:cs="Arial"/>
        </w:rPr>
      </w:pPr>
      <w:r>
        <w:rPr>
          <w:rFonts w:eastAsia="Times New Roman" w:cs="Arial"/>
        </w:rPr>
        <w:tab/>
      </w:r>
      <w:r w:rsidRPr="0093417A">
        <w:rPr>
          <w:rFonts w:eastAsia="Times New Roman" w:cs="Arial"/>
        </w:rPr>
        <w:t>ENVERITY’S GEOTECHNICAL SITE INVESTIGATION REPORT REF: C9564</w:t>
      </w:r>
    </w:p>
    <w:p w14:paraId="5E4DE471" w14:textId="2A09F08C" w:rsidR="00F0253E" w:rsidRDefault="00F0253E" w:rsidP="006C4B4F">
      <w:pPr>
        <w:spacing w:after="200" w:line="276" w:lineRule="auto"/>
        <w:contextualSpacing/>
        <w:jc w:val="left"/>
        <w:rPr>
          <w:rFonts w:eastAsia="Calibri" w:cs="Arial"/>
        </w:rPr>
      </w:pPr>
    </w:p>
    <w:p w14:paraId="0AB8C2E7" w14:textId="0713A19A" w:rsidR="006C4B4F" w:rsidRDefault="006C4B4F" w:rsidP="006C4B4F">
      <w:pPr>
        <w:tabs>
          <w:tab w:val="left" w:pos="709"/>
          <w:tab w:val="right" w:leader="dot" w:pos="10206"/>
        </w:tabs>
        <w:rPr>
          <w:rFonts w:eastAsia="Times New Roman" w:cs="Arial"/>
        </w:rPr>
      </w:pPr>
      <w:r>
        <w:rPr>
          <w:rFonts w:eastAsia="Times New Roman" w:cs="Arial"/>
          <w:b/>
        </w:rPr>
        <w:t>X</w:t>
      </w:r>
      <w:r w:rsidRPr="00300390">
        <w:rPr>
          <w:rFonts w:eastAsia="Times New Roman" w:cs="Arial"/>
        </w:rPr>
        <w:tab/>
      </w:r>
      <w:r>
        <w:rPr>
          <w:rFonts w:eastAsia="Times New Roman" w:cs="Arial"/>
        </w:rPr>
        <w:t>ARCHITECTS FEE PROFILE</w:t>
      </w:r>
    </w:p>
    <w:p w14:paraId="172B488C" w14:textId="728ACDCA" w:rsidR="00B84B04" w:rsidRDefault="00B84B04" w:rsidP="006C4B4F">
      <w:pPr>
        <w:tabs>
          <w:tab w:val="left" w:pos="709"/>
          <w:tab w:val="right" w:leader="dot" w:pos="10206"/>
        </w:tabs>
        <w:rPr>
          <w:rFonts w:eastAsia="Times New Roman" w:cs="Arial"/>
        </w:rPr>
      </w:pPr>
    </w:p>
    <w:p w14:paraId="5205C1A8" w14:textId="6932D7AA" w:rsidR="00B84B04" w:rsidRPr="00F0253E" w:rsidRDefault="00B84B04" w:rsidP="006C4B4F">
      <w:pPr>
        <w:tabs>
          <w:tab w:val="left" w:pos="709"/>
          <w:tab w:val="right" w:leader="dot" w:pos="10206"/>
        </w:tabs>
        <w:rPr>
          <w:rFonts w:eastAsia="Calibri" w:cs="Arial"/>
        </w:rPr>
      </w:pPr>
      <w:r>
        <w:rPr>
          <w:rFonts w:eastAsia="Times New Roman" w:cs="Arial"/>
        </w:rPr>
        <w:tab/>
        <w:t>ENGINEERS FEE PROFILE</w:t>
      </w:r>
    </w:p>
    <w:p w14:paraId="5A5DEAEC" w14:textId="77777777" w:rsidR="006C4B4F" w:rsidRPr="00F0253E" w:rsidRDefault="006C4B4F" w:rsidP="006C4B4F">
      <w:pPr>
        <w:spacing w:after="200" w:line="276" w:lineRule="auto"/>
        <w:contextualSpacing/>
        <w:jc w:val="left"/>
        <w:rPr>
          <w:rFonts w:eastAsia="Calibri" w:cs="Arial"/>
        </w:rPr>
      </w:pPr>
    </w:p>
    <w:p w14:paraId="0B3DA7B6" w14:textId="77777777" w:rsidR="00F0253E" w:rsidRPr="00F0253E" w:rsidRDefault="00F0253E" w:rsidP="00F0253E">
      <w:pPr>
        <w:jc w:val="left"/>
        <w:rPr>
          <w:rFonts w:ascii="Times New Roman" w:eastAsia="Times New Roman" w:hAnsi="Times New Roman" w:cs="Times New Roman"/>
          <w:sz w:val="20"/>
          <w:szCs w:val="20"/>
        </w:rPr>
      </w:pPr>
    </w:p>
    <w:p w14:paraId="4DEA84E0" w14:textId="77777777" w:rsidR="00F0253E" w:rsidRPr="00F0253E" w:rsidRDefault="00F0253E" w:rsidP="00F0253E">
      <w:pPr>
        <w:jc w:val="left"/>
        <w:rPr>
          <w:rFonts w:ascii="Times New Roman" w:eastAsia="Times New Roman" w:hAnsi="Times New Roman" w:cs="Times New Roman"/>
          <w:sz w:val="20"/>
          <w:szCs w:val="20"/>
        </w:rPr>
      </w:pPr>
    </w:p>
    <w:p w14:paraId="38F8515A" w14:textId="77777777" w:rsidR="00F0253E" w:rsidRPr="00F0253E" w:rsidRDefault="00F0253E" w:rsidP="00F0253E">
      <w:pPr>
        <w:jc w:val="left"/>
        <w:rPr>
          <w:rFonts w:ascii="Times New Roman" w:eastAsia="Times New Roman" w:hAnsi="Times New Roman" w:cs="Times New Roman"/>
          <w:sz w:val="20"/>
          <w:szCs w:val="20"/>
        </w:rPr>
      </w:pPr>
    </w:p>
    <w:p w14:paraId="2955CA94" w14:textId="77777777" w:rsidR="00F0253E" w:rsidRPr="00F0253E" w:rsidRDefault="00F0253E" w:rsidP="00F0253E">
      <w:pPr>
        <w:jc w:val="left"/>
        <w:rPr>
          <w:rFonts w:ascii="Times New Roman" w:eastAsia="Times New Roman" w:hAnsi="Times New Roman" w:cs="Times New Roman"/>
          <w:sz w:val="20"/>
          <w:szCs w:val="20"/>
        </w:rPr>
      </w:pPr>
    </w:p>
    <w:p w14:paraId="5B496449" w14:textId="77777777" w:rsidR="00F0253E" w:rsidRPr="00F0253E" w:rsidRDefault="00F0253E" w:rsidP="00F0253E">
      <w:pPr>
        <w:jc w:val="left"/>
        <w:rPr>
          <w:rFonts w:ascii="Times New Roman" w:eastAsia="Times New Roman" w:hAnsi="Times New Roman" w:cs="Times New Roman"/>
          <w:sz w:val="20"/>
          <w:szCs w:val="20"/>
        </w:rPr>
      </w:pPr>
    </w:p>
    <w:p w14:paraId="29991A2A" w14:textId="77777777" w:rsidR="00F0253E" w:rsidRPr="00F0253E" w:rsidRDefault="00F0253E" w:rsidP="00F0253E">
      <w:pPr>
        <w:jc w:val="left"/>
        <w:rPr>
          <w:rFonts w:ascii="Times New Roman" w:eastAsia="Times New Roman" w:hAnsi="Times New Roman" w:cs="Times New Roman"/>
          <w:sz w:val="20"/>
          <w:szCs w:val="20"/>
        </w:rPr>
      </w:pPr>
    </w:p>
    <w:p w14:paraId="718D8855" w14:textId="77777777" w:rsidR="00F0253E" w:rsidRPr="00F0253E" w:rsidRDefault="00F0253E" w:rsidP="00F0253E">
      <w:pPr>
        <w:jc w:val="left"/>
        <w:rPr>
          <w:rFonts w:ascii="Times New Roman" w:eastAsia="Times New Roman" w:hAnsi="Times New Roman" w:cs="Times New Roman"/>
          <w:sz w:val="20"/>
          <w:szCs w:val="20"/>
        </w:rPr>
      </w:pPr>
    </w:p>
    <w:p w14:paraId="5DB4253B" w14:textId="77777777" w:rsidR="00F0253E" w:rsidRPr="00F0253E" w:rsidRDefault="00F0253E" w:rsidP="00F0253E">
      <w:pPr>
        <w:jc w:val="left"/>
        <w:rPr>
          <w:rFonts w:ascii="Times New Roman" w:eastAsia="Times New Roman" w:hAnsi="Times New Roman" w:cs="Times New Roman"/>
          <w:sz w:val="20"/>
          <w:szCs w:val="20"/>
        </w:rPr>
      </w:pPr>
    </w:p>
    <w:p w14:paraId="6305281D" w14:textId="77777777" w:rsidR="00F0253E" w:rsidRPr="00F0253E" w:rsidRDefault="00F0253E" w:rsidP="00F0253E">
      <w:pPr>
        <w:jc w:val="left"/>
        <w:rPr>
          <w:rFonts w:ascii="Times New Roman" w:eastAsia="Times New Roman" w:hAnsi="Times New Roman" w:cs="Times New Roman"/>
          <w:sz w:val="20"/>
          <w:szCs w:val="20"/>
        </w:rPr>
      </w:pPr>
    </w:p>
    <w:p w14:paraId="57E0DF03" w14:textId="77777777" w:rsidR="00F0253E" w:rsidRPr="00F0253E" w:rsidRDefault="00F0253E" w:rsidP="00F0253E">
      <w:pPr>
        <w:jc w:val="left"/>
        <w:rPr>
          <w:rFonts w:ascii="Times New Roman" w:eastAsia="Times New Roman" w:hAnsi="Times New Roman" w:cs="Times New Roman"/>
          <w:sz w:val="20"/>
          <w:szCs w:val="20"/>
        </w:rPr>
      </w:pPr>
    </w:p>
    <w:p w14:paraId="68D8674E" w14:textId="77777777" w:rsidR="00F0253E" w:rsidRPr="00F0253E" w:rsidRDefault="00F0253E" w:rsidP="00F0253E">
      <w:pPr>
        <w:jc w:val="left"/>
        <w:rPr>
          <w:rFonts w:ascii="Times New Roman" w:eastAsia="Times New Roman" w:hAnsi="Times New Roman" w:cs="Times New Roman"/>
          <w:sz w:val="20"/>
          <w:szCs w:val="20"/>
        </w:rPr>
      </w:pPr>
    </w:p>
    <w:p w14:paraId="510006C8" w14:textId="77777777" w:rsidR="00F0253E" w:rsidRPr="00F0253E" w:rsidRDefault="00F0253E" w:rsidP="00F0253E">
      <w:pPr>
        <w:jc w:val="left"/>
        <w:rPr>
          <w:rFonts w:ascii="Times New Roman" w:eastAsia="Times New Roman" w:hAnsi="Times New Roman" w:cs="Times New Roman"/>
          <w:sz w:val="20"/>
          <w:szCs w:val="20"/>
        </w:rPr>
      </w:pPr>
    </w:p>
    <w:p w14:paraId="7FA737BC" w14:textId="46D9F356" w:rsidR="00F0253E" w:rsidRPr="00F0253E" w:rsidRDefault="00F5103A" w:rsidP="0056716A">
      <w:pPr>
        <w:keepNext/>
        <w:keepLines/>
        <w:tabs>
          <w:tab w:val="left" w:pos="709"/>
        </w:tabs>
        <w:jc w:val="left"/>
        <w:outlineLvl w:val="0"/>
        <w:rPr>
          <w:rFonts w:eastAsia="Times New Roman" w:cs="Arial"/>
          <w:b/>
          <w:szCs w:val="20"/>
          <w:u w:val="single"/>
        </w:rPr>
      </w:pPr>
      <w:bookmarkStart w:id="3" w:name="_Hlk33518556"/>
      <w:r>
        <w:rPr>
          <w:rFonts w:eastAsia="Times New Roman" w:cs="Arial"/>
          <w:b/>
          <w:szCs w:val="20"/>
          <w:u w:val="single"/>
        </w:rPr>
        <w:lastRenderedPageBreak/>
        <w:t>SC</w:t>
      </w:r>
      <w:r w:rsidR="00F0253E" w:rsidRPr="00F0253E">
        <w:rPr>
          <w:rFonts w:eastAsia="Times New Roman" w:cs="Arial"/>
          <w:b/>
          <w:szCs w:val="20"/>
          <w:u w:val="single"/>
        </w:rPr>
        <w:t>HEME REQUIREMENTS</w:t>
      </w:r>
    </w:p>
    <w:p w14:paraId="4D121105" w14:textId="77777777" w:rsidR="00F0253E" w:rsidRPr="00F0253E" w:rsidRDefault="00F0253E" w:rsidP="0009720C">
      <w:pPr>
        <w:keepLines/>
        <w:tabs>
          <w:tab w:val="left" w:pos="709"/>
        </w:tabs>
        <w:jc w:val="left"/>
        <w:rPr>
          <w:rFonts w:eastAsia="Times New Roman" w:cs="Arial"/>
          <w:szCs w:val="20"/>
        </w:rPr>
      </w:pPr>
    </w:p>
    <w:p w14:paraId="53D10842" w14:textId="77777777" w:rsidR="00E06AF5" w:rsidRDefault="00E06AF5" w:rsidP="00E06AF5">
      <w:pPr>
        <w:rPr>
          <w:b/>
          <w:bCs/>
        </w:rPr>
      </w:pPr>
    </w:p>
    <w:p w14:paraId="7E3DD90B" w14:textId="7A1B67FB" w:rsidR="00F0253E" w:rsidRPr="00E06AF5" w:rsidRDefault="00E06AF5" w:rsidP="00E06AF5">
      <w:pPr>
        <w:tabs>
          <w:tab w:val="center" w:pos="1440"/>
        </w:tabs>
        <w:outlineLvl w:val="1"/>
        <w:rPr>
          <w:b/>
          <w:bCs/>
        </w:rPr>
      </w:pPr>
      <w:r w:rsidRPr="00E06AF5">
        <w:rPr>
          <w:b/>
          <w:bCs/>
        </w:rPr>
        <w:t>1</w:t>
      </w:r>
      <w:r>
        <w:rPr>
          <w:b/>
          <w:bCs/>
        </w:rPr>
        <w:t>.00</w:t>
      </w:r>
      <w:r>
        <w:rPr>
          <w:b/>
          <w:bCs/>
        </w:rPr>
        <w:tab/>
      </w:r>
      <w:r w:rsidR="00F0253E" w:rsidRPr="00E06AF5">
        <w:rPr>
          <w:b/>
          <w:bCs/>
          <w:u w:val="single"/>
        </w:rPr>
        <w:t>G</w:t>
      </w:r>
      <w:r w:rsidRPr="00E06AF5">
        <w:rPr>
          <w:b/>
          <w:bCs/>
          <w:u w:val="single"/>
        </w:rPr>
        <w:t>eneral</w:t>
      </w:r>
      <w:r w:rsidR="00F0253E" w:rsidRPr="00E06AF5">
        <w:rPr>
          <w:b/>
          <w:bCs/>
          <w:u w:val="single"/>
        </w:rPr>
        <w:t xml:space="preserve"> </w:t>
      </w:r>
    </w:p>
    <w:bookmarkEnd w:id="3"/>
    <w:p w14:paraId="371F5A2D" w14:textId="46C03D3E" w:rsidR="00DE4633" w:rsidRDefault="00DE4633" w:rsidP="00383820">
      <w:pPr>
        <w:keepNext/>
        <w:keepLines/>
        <w:tabs>
          <w:tab w:val="left" w:pos="709"/>
        </w:tabs>
        <w:jc w:val="left"/>
        <w:rPr>
          <w:rFonts w:eastAsia="Times New Roman" w:cs="Arial"/>
          <w:b/>
          <w:szCs w:val="20"/>
        </w:rPr>
      </w:pPr>
    </w:p>
    <w:p w14:paraId="233D6DAA" w14:textId="77777777" w:rsidR="00DD5937" w:rsidRDefault="00DD5937" w:rsidP="00DD5937">
      <w:pPr>
        <w:tabs>
          <w:tab w:val="left" w:pos="1080"/>
        </w:tabs>
        <w:rPr>
          <w:rFonts w:cs="Arial"/>
        </w:rPr>
      </w:pPr>
      <w:r>
        <w:rPr>
          <w:rFonts w:cs="Arial"/>
        </w:rPr>
        <w:t>1.01</w:t>
      </w:r>
      <w:r>
        <w:rPr>
          <w:rFonts w:cs="Arial"/>
        </w:rPr>
        <w:tab/>
      </w:r>
      <w:r w:rsidRPr="007B4137">
        <w:rPr>
          <w:rFonts w:cs="Arial"/>
        </w:rPr>
        <w:t>The Project:</w:t>
      </w:r>
      <w:r w:rsidRPr="007B4137">
        <w:rPr>
          <w:rFonts w:cs="Arial"/>
        </w:rPr>
        <w:tab/>
      </w:r>
      <w:r w:rsidRPr="007B4137">
        <w:rPr>
          <w:rFonts w:cs="Arial"/>
        </w:rPr>
        <w:tab/>
      </w:r>
      <w:r w:rsidRPr="007B4137">
        <w:rPr>
          <w:rFonts w:cs="Arial"/>
        </w:rPr>
        <w:tab/>
      </w:r>
      <w:r>
        <w:rPr>
          <w:rFonts w:cs="Arial"/>
        </w:rPr>
        <w:t>Office Building</w:t>
      </w:r>
    </w:p>
    <w:p w14:paraId="06A4C976" w14:textId="77777777" w:rsidR="00DD5937" w:rsidRPr="007B4137" w:rsidRDefault="00DD5937" w:rsidP="00DD5937">
      <w:pPr>
        <w:tabs>
          <w:tab w:val="left" w:pos="1080"/>
        </w:tabs>
        <w:rPr>
          <w:rFonts w:cs="Arial"/>
        </w:rPr>
      </w:pPr>
      <w:r>
        <w:rPr>
          <w:rFonts w:cs="Arial"/>
        </w:rPr>
        <w:tab/>
      </w:r>
      <w:r>
        <w:rPr>
          <w:rFonts w:cs="Arial"/>
        </w:rPr>
        <w:tab/>
      </w:r>
      <w:r>
        <w:rPr>
          <w:rFonts w:cs="Arial"/>
        </w:rPr>
        <w:tab/>
      </w:r>
      <w:r>
        <w:rPr>
          <w:rFonts w:cs="Arial"/>
        </w:rPr>
        <w:tab/>
      </w:r>
      <w:r>
        <w:rPr>
          <w:rFonts w:cs="Arial"/>
        </w:rPr>
        <w:tab/>
      </w:r>
      <w:r>
        <w:rPr>
          <w:rFonts w:cs="Arial"/>
        </w:rPr>
        <w:tab/>
        <w:t>The Oaks</w:t>
      </w:r>
    </w:p>
    <w:p w14:paraId="7AD157E8" w14:textId="77777777" w:rsidR="00DD5937" w:rsidRDefault="00DD5937" w:rsidP="00DD5937">
      <w:pPr>
        <w:tabs>
          <w:tab w:val="left" w:pos="1080"/>
        </w:tabs>
        <w:ind w:left="4320"/>
        <w:rPr>
          <w:rFonts w:cs="Arial"/>
        </w:rPr>
      </w:pPr>
      <w:r>
        <w:rPr>
          <w:rFonts w:cs="Arial"/>
        </w:rPr>
        <w:t>Fordham Road</w:t>
      </w:r>
    </w:p>
    <w:p w14:paraId="4C264748" w14:textId="77777777" w:rsidR="00DD5937" w:rsidRPr="007B4137" w:rsidRDefault="00DD5937" w:rsidP="00DD5937">
      <w:pPr>
        <w:tabs>
          <w:tab w:val="left" w:pos="1080"/>
        </w:tabs>
        <w:rPr>
          <w:rFonts w:cs="Arial"/>
        </w:rPr>
      </w:pPr>
      <w:r w:rsidRPr="007B4137">
        <w:rPr>
          <w:rFonts w:cs="Arial"/>
        </w:rPr>
        <w:tab/>
      </w:r>
      <w:r w:rsidRPr="007B4137">
        <w:rPr>
          <w:rFonts w:cs="Arial"/>
        </w:rPr>
        <w:tab/>
      </w:r>
      <w:r w:rsidRPr="007B4137">
        <w:rPr>
          <w:rFonts w:cs="Arial"/>
        </w:rPr>
        <w:tab/>
      </w:r>
      <w:r w:rsidRPr="007B4137">
        <w:rPr>
          <w:rFonts w:cs="Arial"/>
        </w:rPr>
        <w:tab/>
      </w:r>
      <w:r w:rsidRPr="007B4137">
        <w:rPr>
          <w:rFonts w:cs="Arial"/>
        </w:rPr>
        <w:tab/>
      </w:r>
      <w:r w:rsidRPr="007B4137">
        <w:rPr>
          <w:rFonts w:cs="Arial"/>
        </w:rPr>
        <w:tab/>
      </w:r>
      <w:r>
        <w:rPr>
          <w:rFonts w:cs="Arial"/>
        </w:rPr>
        <w:t>Newmarket</w:t>
      </w:r>
    </w:p>
    <w:p w14:paraId="7389737D" w14:textId="77777777" w:rsidR="00DD5937" w:rsidRPr="007B4137" w:rsidRDefault="00DD5937" w:rsidP="00DD5937">
      <w:pPr>
        <w:tabs>
          <w:tab w:val="left" w:pos="1080"/>
        </w:tabs>
        <w:rPr>
          <w:rFonts w:cs="Arial"/>
        </w:rPr>
      </w:pPr>
      <w:r w:rsidRPr="007B4137">
        <w:rPr>
          <w:rFonts w:cs="Arial"/>
        </w:rPr>
        <w:tab/>
      </w:r>
      <w:r w:rsidRPr="007B4137">
        <w:rPr>
          <w:rFonts w:cs="Arial"/>
        </w:rPr>
        <w:tab/>
      </w:r>
      <w:r w:rsidRPr="007B4137">
        <w:rPr>
          <w:rFonts w:cs="Arial"/>
        </w:rPr>
        <w:tab/>
      </w:r>
      <w:r w:rsidRPr="007B4137">
        <w:rPr>
          <w:rFonts w:cs="Arial"/>
        </w:rPr>
        <w:tab/>
      </w:r>
      <w:r w:rsidRPr="007B4137">
        <w:rPr>
          <w:rFonts w:cs="Arial"/>
        </w:rPr>
        <w:tab/>
      </w:r>
      <w:r w:rsidRPr="007B4137">
        <w:rPr>
          <w:rFonts w:cs="Arial"/>
        </w:rPr>
        <w:tab/>
        <w:t>Suffolk</w:t>
      </w:r>
    </w:p>
    <w:p w14:paraId="7B20768C" w14:textId="77777777" w:rsidR="00DD5937" w:rsidRPr="007B4137" w:rsidRDefault="00DD5937" w:rsidP="00DD5937">
      <w:pPr>
        <w:tabs>
          <w:tab w:val="left" w:pos="1080"/>
        </w:tabs>
        <w:rPr>
          <w:rFonts w:cs="Arial"/>
        </w:rPr>
      </w:pPr>
    </w:p>
    <w:p w14:paraId="2770C7AE" w14:textId="77777777" w:rsidR="00DD5937" w:rsidRPr="007B4137" w:rsidRDefault="00DD5937" w:rsidP="00DD5937">
      <w:pPr>
        <w:tabs>
          <w:tab w:val="left" w:pos="1080"/>
        </w:tabs>
        <w:rPr>
          <w:rFonts w:cs="Arial"/>
        </w:rPr>
      </w:pPr>
      <w:r w:rsidRPr="007B4137">
        <w:rPr>
          <w:rFonts w:cs="Arial"/>
        </w:rPr>
        <w:t>1.02</w:t>
      </w:r>
      <w:r w:rsidRPr="007B4137">
        <w:rPr>
          <w:rFonts w:cs="Arial"/>
        </w:rPr>
        <w:tab/>
        <w:t>Employer:</w:t>
      </w:r>
      <w:r w:rsidRPr="007B4137">
        <w:rPr>
          <w:rFonts w:cs="Arial"/>
        </w:rPr>
        <w:tab/>
      </w:r>
      <w:r w:rsidRPr="007B4137">
        <w:rPr>
          <w:rFonts w:cs="Arial"/>
        </w:rPr>
        <w:tab/>
      </w:r>
      <w:r w:rsidRPr="007B4137">
        <w:rPr>
          <w:rFonts w:cs="Arial"/>
        </w:rPr>
        <w:tab/>
      </w:r>
      <w:r w:rsidRPr="007B4137">
        <w:rPr>
          <w:rFonts w:cs="Arial"/>
        </w:rPr>
        <w:tab/>
      </w:r>
      <w:r>
        <w:rPr>
          <w:rFonts w:cs="Arial"/>
        </w:rPr>
        <w:t>Newmarket Investment Partnership</w:t>
      </w:r>
      <w:r w:rsidRPr="007B4137">
        <w:rPr>
          <w:rFonts w:cs="Arial"/>
        </w:rPr>
        <w:tab/>
      </w:r>
      <w:r w:rsidRPr="007B4137">
        <w:rPr>
          <w:rFonts w:cs="Arial"/>
        </w:rPr>
        <w:tab/>
      </w:r>
    </w:p>
    <w:p w14:paraId="2CA92A90" w14:textId="77777777" w:rsidR="00DD5937" w:rsidRPr="007B4137" w:rsidRDefault="00DD5937" w:rsidP="00DD5937">
      <w:pPr>
        <w:tabs>
          <w:tab w:val="left" w:pos="1080"/>
        </w:tabs>
        <w:rPr>
          <w:rFonts w:cs="Arial"/>
        </w:rPr>
      </w:pPr>
    </w:p>
    <w:p w14:paraId="70D2B3AC" w14:textId="77777777" w:rsidR="00DD5937" w:rsidRPr="007B4137" w:rsidRDefault="00DD5937" w:rsidP="00DD5937">
      <w:pPr>
        <w:tabs>
          <w:tab w:val="left" w:pos="1080"/>
        </w:tabs>
        <w:rPr>
          <w:rFonts w:cs="Arial"/>
        </w:rPr>
      </w:pPr>
      <w:r w:rsidRPr="007B4137">
        <w:rPr>
          <w:rFonts w:cs="Arial"/>
        </w:rPr>
        <w:t>1.03</w:t>
      </w:r>
      <w:r w:rsidRPr="007B4137">
        <w:rPr>
          <w:rFonts w:cs="Arial"/>
        </w:rPr>
        <w:tab/>
        <w:t>Employer’s Agent:</w:t>
      </w:r>
      <w:r w:rsidRPr="007B4137">
        <w:rPr>
          <w:rFonts w:cs="Arial"/>
        </w:rPr>
        <w:tab/>
      </w:r>
      <w:r w:rsidRPr="007B4137">
        <w:rPr>
          <w:rFonts w:cs="Arial"/>
        </w:rPr>
        <w:tab/>
      </w:r>
      <w:r w:rsidRPr="007B4137">
        <w:rPr>
          <w:rFonts w:cs="Arial"/>
        </w:rPr>
        <w:tab/>
        <w:t>C</w:t>
      </w:r>
      <w:r>
        <w:rPr>
          <w:rFonts w:cs="Arial"/>
        </w:rPr>
        <w:t>S</w:t>
      </w:r>
      <w:r w:rsidRPr="007B4137">
        <w:rPr>
          <w:rFonts w:cs="Arial"/>
        </w:rPr>
        <w:t>2 Limited</w:t>
      </w:r>
    </w:p>
    <w:p w14:paraId="5E43B3C3" w14:textId="77777777" w:rsidR="00DD5937" w:rsidRDefault="00DD5937" w:rsidP="00DD5937">
      <w:pPr>
        <w:tabs>
          <w:tab w:val="left" w:pos="1080"/>
        </w:tabs>
        <w:rPr>
          <w:rFonts w:cs="Arial"/>
        </w:rPr>
      </w:pPr>
      <w:r w:rsidRPr="007B4137">
        <w:rPr>
          <w:rFonts w:cs="Arial"/>
        </w:rPr>
        <w:tab/>
      </w:r>
      <w:r w:rsidRPr="007B4137">
        <w:rPr>
          <w:rFonts w:cs="Arial"/>
        </w:rPr>
        <w:tab/>
      </w:r>
      <w:r w:rsidRPr="007B4137">
        <w:rPr>
          <w:rFonts w:cs="Arial"/>
        </w:rPr>
        <w:tab/>
      </w:r>
      <w:r w:rsidRPr="007B4137">
        <w:rPr>
          <w:rFonts w:cs="Arial"/>
        </w:rPr>
        <w:tab/>
      </w:r>
      <w:r w:rsidRPr="007B4137">
        <w:rPr>
          <w:rFonts w:cs="Arial"/>
        </w:rPr>
        <w:tab/>
      </w:r>
      <w:r w:rsidRPr="007B4137">
        <w:rPr>
          <w:rFonts w:cs="Arial"/>
        </w:rPr>
        <w:tab/>
      </w:r>
      <w:r>
        <w:rPr>
          <w:rFonts w:cs="Arial"/>
        </w:rPr>
        <w:t>Bridgewater House</w:t>
      </w:r>
    </w:p>
    <w:p w14:paraId="6654176E" w14:textId="77777777" w:rsidR="00DD5937" w:rsidRDefault="00DD5937" w:rsidP="00DD5937">
      <w:pPr>
        <w:tabs>
          <w:tab w:val="left" w:pos="1080"/>
        </w:tabs>
        <w:rPr>
          <w:rFonts w:cs="Arial"/>
        </w:rPr>
      </w:pPr>
      <w:r>
        <w:rPr>
          <w:rFonts w:cs="Arial"/>
        </w:rPr>
        <w:tab/>
      </w:r>
      <w:r>
        <w:rPr>
          <w:rFonts w:cs="Arial"/>
        </w:rPr>
        <w:tab/>
      </w:r>
      <w:r>
        <w:rPr>
          <w:rFonts w:cs="Arial"/>
        </w:rPr>
        <w:tab/>
      </w:r>
      <w:r>
        <w:rPr>
          <w:rFonts w:cs="Arial"/>
        </w:rPr>
        <w:tab/>
      </w:r>
      <w:r>
        <w:rPr>
          <w:rFonts w:cs="Arial"/>
        </w:rPr>
        <w:tab/>
      </w:r>
      <w:r>
        <w:rPr>
          <w:rFonts w:cs="Arial"/>
        </w:rPr>
        <w:tab/>
        <w:t>4 Queensbridge</w:t>
      </w:r>
    </w:p>
    <w:p w14:paraId="4313BDC3" w14:textId="77777777" w:rsidR="00DD5937" w:rsidRDefault="00DD5937" w:rsidP="00DD5937">
      <w:pPr>
        <w:tabs>
          <w:tab w:val="left" w:pos="1080"/>
        </w:tabs>
        <w:rPr>
          <w:rFonts w:cs="Arial"/>
        </w:rPr>
      </w:pPr>
      <w:r>
        <w:rPr>
          <w:rFonts w:cs="Arial"/>
        </w:rPr>
        <w:tab/>
      </w:r>
      <w:r>
        <w:rPr>
          <w:rFonts w:cs="Arial"/>
        </w:rPr>
        <w:tab/>
      </w:r>
      <w:r>
        <w:rPr>
          <w:rFonts w:cs="Arial"/>
        </w:rPr>
        <w:tab/>
      </w:r>
      <w:r>
        <w:rPr>
          <w:rFonts w:cs="Arial"/>
        </w:rPr>
        <w:tab/>
      </w:r>
      <w:r>
        <w:rPr>
          <w:rFonts w:cs="Arial"/>
        </w:rPr>
        <w:tab/>
      </w:r>
      <w:r>
        <w:rPr>
          <w:rFonts w:cs="Arial"/>
        </w:rPr>
        <w:tab/>
        <w:t>Northampton</w:t>
      </w:r>
    </w:p>
    <w:p w14:paraId="6763C3C5" w14:textId="77777777" w:rsidR="00DD5937" w:rsidRPr="007B4137" w:rsidRDefault="00DD5937" w:rsidP="00DD5937">
      <w:pPr>
        <w:tabs>
          <w:tab w:val="left" w:pos="1080"/>
        </w:tabs>
        <w:rPr>
          <w:rFonts w:cs="Arial"/>
        </w:rPr>
      </w:pPr>
      <w:r>
        <w:rPr>
          <w:rFonts w:cs="Arial"/>
        </w:rPr>
        <w:tab/>
      </w:r>
      <w:r>
        <w:rPr>
          <w:rFonts w:cs="Arial"/>
        </w:rPr>
        <w:tab/>
      </w:r>
      <w:r>
        <w:rPr>
          <w:rFonts w:cs="Arial"/>
        </w:rPr>
        <w:tab/>
      </w:r>
      <w:r>
        <w:rPr>
          <w:rFonts w:cs="Arial"/>
        </w:rPr>
        <w:tab/>
      </w:r>
      <w:r>
        <w:rPr>
          <w:rFonts w:cs="Arial"/>
        </w:rPr>
        <w:tab/>
      </w:r>
      <w:r>
        <w:rPr>
          <w:rFonts w:cs="Arial"/>
        </w:rPr>
        <w:tab/>
        <w:t>NN4 7BF</w:t>
      </w:r>
    </w:p>
    <w:p w14:paraId="795A45EA" w14:textId="77777777" w:rsidR="00DD5937" w:rsidRPr="007B4137" w:rsidRDefault="00DD5937" w:rsidP="00DD5937">
      <w:pPr>
        <w:tabs>
          <w:tab w:val="left" w:pos="1080"/>
        </w:tabs>
        <w:rPr>
          <w:rFonts w:cs="Arial"/>
        </w:rPr>
      </w:pPr>
    </w:p>
    <w:p w14:paraId="17390AAF" w14:textId="77777777" w:rsidR="00DD5937" w:rsidRPr="007B4137" w:rsidRDefault="00DD5937" w:rsidP="00DD5937">
      <w:pPr>
        <w:tabs>
          <w:tab w:val="left" w:pos="1080"/>
        </w:tabs>
        <w:rPr>
          <w:rFonts w:cs="Arial"/>
        </w:rPr>
      </w:pPr>
      <w:r w:rsidRPr="007B4137">
        <w:rPr>
          <w:rFonts w:cs="Arial"/>
        </w:rPr>
        <w:t>1.04</w:t>
      </w:r>
      <w:r w:rsidRPr="007B4137">
        <w:rPr>
          <w:rFonts w:cs="Arial"/>
        </w:rPr>
        <w:tab/>
        <w:t>The Contractor:</w:t>
      </w:r>
    </w:p>
    <w:p w14:paraId="025BABFA" w14:textId="77777777" w:rsidR="00DD5937" w:rsidRPr="007B4137" w:rsidRDefault="00DD5937" w:rsidP="00DD5937">
      <w:pPr>
        <w:tabs>
          <w:tab w:val="left" w:pos="1080"/>
        </w:tabs>
        <w:rPr>
          <w:rFonts w:cs="Arial"/>
        </w:rPr>
      </w:pPr>
    </w:p>
    <w:p w14:paraId="11E1457A" w14:textId="7E09BF90" w:rsidR="00DD5937" w:rsidRDefault="00DD5937" w:rsidP="00DD5937">
      <w:pPr>
        <w:pStyle w:val="BodyTextIndent2"/>
        <w:tabs>
          <w:tab w:val="left" w:pos="1080"/>
        </w:tabs>
        <w:ind w:left="1080" w:hanging="1080"/>
        <w:rPr>
          <w:rFonts w:ascii="Arial" w:hAnsi="Arial" w:cs="Arial"/>
          <w:sz w:val="22"/>
          <w:szCs w:val="22"/>
        </w:rPr>
      </w:pPr>
      <w:r w:rsidRPr="007B4137">
        <w:rPr>
          <w:rFonts w:ascii="Arial" w:hAnsi="Arial" w:cs="Arial"/>
          <w:sz w:val="22"/>
          <w:szCs w:val="22"/>
        </w:rPr>
        <w:tab/>
        <w:t xml:space="preserve">The Company fulfilling the </w:t>
      </w:r>
      <w:r>
        <w:rPr>
          <w:rFonts w:ascii="Arial" w:hAnsi="Arial" w:cs="Arial"/>
          <w:sz w:val="22"/>
          <w:szCs w:val="22"/>
        </w:rPr>
        <w:t>obligations as set out in Section</w:t>
      </w:r>
      <w:r w:rsidRPr="007B4137">
        <w:rPr>
          <w:rFonts w:ascii="Arial" w:hAnsi="Arial" w:cs="Arial"/>
          <w:sz w:val="22"/>
          <w:szCs w:val="22"/>
        </w:rPr>
        <w:t xml:space="preserve"> 2 of </w:t>
      </w:r>
      <w:r>
        <w:rPr>
          <w:rFonts w:ascii="Arial" w:hAnsi="Arial" w:cs="Arial"/>
          <w:sz w:val="22"/>
          <w:szCs w:val="22"/>
        </w:rPr>
        <w:t xml:space="preserve">the </w:t>
      </w:r>
      <w:r w:rsidRPr="005A66E7">
        <w:rPr>
          <w:rFonts w:ascii="Arial" w:hAnsi="Arial" w:cs="Arial"/>
          <w:sz w:val="22"/>
          <w:szCs w:val="22"/>
          <w:lang w:val="en-US"/>
        </w:rPr>
        <w:t>JCT Design and Build Contract 201</w:t>
      </w:r>
      <w:r w:rsidR="00F970AE">
        <w:rPr>
          <w:rFonts w:ascii="Arial" w:hAnsi="Arial" w:cs="Arial"/>
          <w:sz w:val="22"/>
          <w:szCs w:val="22"/>
          <w:lang w:val="en-US"/>
        </w:rPr>
        <w:t>6</w:t>
      </w:r>
      <w:r w:rsidRPr="005A66E7">
        <w:rPr>
          <w:rFonts w:ascii="Arial" w:hAnsi="Arial" w:cs="Arial"/>
          <w:sz w:val="22"/>
          <w:szCs w:val="22"/>
          <w:lang w:val="en-US"/>
        </w:rPr>
        <w:t xml:space="preserve"> </w:t>
      </w:r>
      <w:r w:rsidRPr="005A66E7">
        <w:rPr>
          <w:rFonts w:ascii="Arial" w:hAnsi="Arial" w:cs="Arial"/>
          <w:sz w:val="22"/>
          <w:szCs w:val="22"/>
        </w:rPr>
        <w:t>incorporating</w:t>
      </w:r>
      <w:r>
        <w:rPr>
          <w:rFonts w:ascii="Arial" w:hAnsi="Arial" w:cs="Arial"/>
          <w:sz w:val="22"/>
          <w:szCs w:val="22"/>
          <w:lang w:val="en-US"/>
        </w:rPr>
        <w:t xml:space="preserve"> all current amendments</w:t>
      </w:r>
      <w:r w:rsidRPr="007B4137">
        <w:rPr>
          <w:rFonts w:ascii="Arial" w:hAnsi="Arial" w:cs="Arial"/>
          <w:sz w:val="22"/>
          <w:szCs w:val="22"/>
        </w:rPr>
        <w:t>.</w:t>
      </w:r>
    </w:p>
    <w:p w14:paraId="0A3320E2" w14:textId="77777777" w:rsidR="00DD5937" w:rsidRDefault="00DD5937" w:rsidP="00DD5937">
      <w:pPr>
        <w:pStyle w:val="BodyTextIndent2"/>
        <w:tabs>
          <w:tab w:val="left" w:pos="1080"/>
        </w:tabs>
        <w:ind w:left="1080" w:hanging="1080"/>
        <w:rPr>
          <w:rFonts w:ascii="Arial" w:hAnsi="Arial" w:cs="Arial"/>
          <w:sz w:val="22"/>
          <w:szCs w:val="22"/>
        </w:rPr>
      </w:pPr>
    </w:p>
    <w:p w14:paraId="6681341F" w14:textId="50F1AF81" w:rsidR="00DD5937" w:rsidRDefault="0055311B" w:rsidP="00DD5937">
      <w:pPr>
        <w:pStyle w:val="BodyTextIndent2"/>
        <w:tabs>
          <w:tab w:val="left" w:pos="1080"/>
        </w:tabs>
        <w:ind w:left="1080" w:hanging="1080"/>
        <w:rPr>
          <w:rFonts w:ascii="Arial" w:hAnsi="Arial" w:cs="Arial"/>
          <w:sz w:val="22"/>
          <w:szCs w:val="22"/>
        </w:rPr>
      </w:pPr>
      <w:r>
        <w:rPr>
          <w:rFonts w:ascii="Arial" w:hAnsi="Arial" w:cs="Arial"/>
          <w:sz w:val="22"/>
          <w:szCs w:val="22"/>
        </w:rPr>
        <w:t>1.05</w:t>
      </w:r>
      <w:r>
        <w:rPr>
          <w:rFonts w:ascii="Arial" w:hAnsi="Arial" w:cs="Arial"/>
          <w:sz w:val="22"/>
          <w:szCs w:val="22"/>
        </w:rPr>
        <w:tab/>
      </w:r>
      <w:r w:rsidR="00DD5937" w:rsidRPr="00A7645D">
        <w:rPr>
          <w:rFonts w:ascii="Arial" w:hAnsi="Arial" w:cs="Arial"/>
          <w:sz w:val="22"/>
          <w:szCs w:val="22"/>
        </w:rPr>
        <w:t>The Contractor will appoint a design team of qualified professionals as required to undertake and complete all Design and Construction Phase inspection, monitoring, attendance at site meetings etc., as required to complete the proposed works including Architect, Structural Engineer, Civil Engineer, Mechanical Engineer, Electrical Engineer, BREEAM Assessor and Practitioner, SBEM and Energy Specialist, Building Control Inspector, Fire Engineer, Acoustician, Principal Designer (CDM) etc., (not exhaustive).</w:t>
      </w:r>
    </w:p>
    <w:p w14:paraId="05B9880B" w14:textId="77777777" w:rsidR="00DD5937" w:rsidRDefault="00DD5937" w:rsidP="00DD5937">
      <w:pPr>
        <w:pStyle w:val="BodyTextIndent2"/>
        <w:tabs>
          <w:tab w:val="left" w:pos="1080"/>
        </w:tabs>
        <w:ind w:left="1080" w:hanging="1080"/>
        <w:rPr>
          <w:rFonts w:ascii="Arial" w:hAnsi="Arial" w:cs="Arial"/>
          <w:sz w:val="22"/>
          <w:szCs w:val="22"/>
        </w:rPr>
      </w:pPr>
    </w:p>
    <w:p w14:paraId="39A4CE5C" w14:textId="6CB9E067" w:rsidR="00DD5937" w:rsidRDefault="0055311B" w:rsidP="00DD5937">
      <w:pPr>
        <w:pStyle w:val="BodyTextIndent2"/>
        <w:tabs>
          <w:tab w:val="left" w:pos="1080"/>
        </w:tabs>
        <w:ind w:left="1080" w:hanging="1080"/>
        <w:rPr>
          <w:rFonts w:ascii="Arial" w:hAnsi="Arial" w:cs="Arial"/>
          <w:sz w:val="22"/>
          <w:szCs w:val="22"/>
        </w:rPr>
      </w:pPr>
      <w:r>
        <w:rPr>
          <w:rFonts w:ascii="Arial" w:hAnsi="Arial" w:cs="Arial"/>
          <w:sz w:val="22"/>
          <w:szCs w:val="22"/>
        </w:rPr>
        <w:t>1.06</w:t>
      </w:r>
      <w:r>
        <w:rPr>
          <w:rFonts w:ascii="Arial" w:hAnsi="Arial" w:cs="Arial"/>
          <w:sz w:val="22"/>
          <w:szCs w:val="22"/>
        </w:rPr>
        <w:tab/>
      </w:r>
      <w:r w:rsidR="00DD5937" w:rsidRPr="00DC47EC">
        <w:rPr>
          <w:rFonts w:ascii="Arial" w:hAnsi="Arial" w:cs="Arial"/>
          <w:sz w:val="22"/>
          <w:szCs w:val="22"/>
        </w:rPr>
        <w:t xml:space="preserve">Following appointment to commence design, the contractor will publish a schedule of design review meetings for attendance by the employer and/or Employer’s agent.  Design review meetings will be a minimum of every 4-weeks during the design period.  These meetings will be </w:t>
      </w:r>
      <w:proofErr w:type="spellStart"/>
      <w:r w:rsidR="00DD5937" w:rsidRPr="00DC47EC">
        <w:rPr>
          <w:rFonts w:ascii="Arial" w:hAnsi="Arial" w:cs="Arial"/>
          <w:sz w:val="22"/>
          <w:szCs w:val="22"/>
        </w:rPr>
        <w:t>minuted</w:t>
      </w:r>
      <w:proofErr w:type="spellEnd"/>
      <w:r w:rsidR="00DD5937" w:rsidRPr="00DC47EC">
        <w:rPr>
          <w:rFonts w:ascii="Arial" w:hAnsi="Arial" w:cs="Arial"/>
          <w:sz w:val="22"/>
          <w:szCs w:val="22"/>
        </w:rPr>
        <w:t xml:space="preserve"> by the contractor, minutes will be issued within 5-working days of the meeting with clear actions set out and timescales.</w:t>
      </w:r>
    </w:p>
    <w:p w14:paraId="028D7A64" w14:textId="77777777" w:rsidR="00DD5937" w:rsidRDefault="00DD5937" w:rsidP="00DD5937">
      <w:pPr>
        <w:pStyle w:val="BodyTextIndent2"/>
        <w:tabs>
          <w:tab w:val="left" w:pos="1080"/>
        </w:tabs>
        <w:ind w:left="1080" w:hanging="1080"/>
        <w:rPr>
          <w:rFonts w:ascii="Arial" w:hAnsi="Arial" w:cs="Arial"/>
          <w:sz w:val="22"/>
          <w:szCs w:val="22"/>
        </w:rPr>
      </w:pPr>
    </w:p>
    <w:p w14:paraId="089CEF13" w14:textId="290D226B" w:rsidR="00DD5937" w:rsidRDefault="007E306D" w:rsidP="00DD5937">
      <w:pPr>
        <w:pStyle w:val="BodyTextIndent2"/>
        <w:tabs>
          <w:tab w:val="left" w:pos="1080"/>
        </w:tabs>
        <w:ind w:left="1080" w:hanging="1080"/>
        <w:rPr>
          <w:rFonts w:ascii="Arial" w:hAnsi="Arial" w:cs="Arial"/>
          <w:sz w:val="22"/>
          <w:szCs w:val="22"/>
        </w:rPr>
      </w:pPr>
      <w:r>
        <w:rPr>
          <w:rFonts w:ascii="Arial" w:hAnsi="Arial" w:cs="Arial"/>
          <w:sz w:val="22"/>
          <w:szCs w:val="22"/>
        </w:rPr>
        <w:t>1.07</w:t>
      </w:r>
      <w:r>
        <w:rPr>
          <w:rFonts w:ascii="Arial" w:hAnsi="Arial" w:cs="Arial"/>
          <w:sz w:val="22"/>
          <w:szCs w:val="22"/>
        </w:rPr>
        <w:tab/>
      </w:r>
      <w:r w:rsidR="00DD5937" w:rsidRPr="00DC47EC">
        <w:rPr>
          <w:rFonts w:ascii="Arial" w:hAnsi="Arial" w:cs="Arial"/>
          <w:sz w:val="22"/>
          <w:szCs w:val="22"/>
        </w:rPr>
        <w:t xml:space="preserve">The contractor may issue design and construction drawings to the Employer for comment only.  All such drawings are to be issued in PDF format, with a minimum 5-working day period (10-working days where it concerns building services) for the employer to return any comment.  If the contractor receives no comments after these </w:t>
      </w:r>
      <w:proofErr w:type="gramStart"/>
      <w:r w:rsidR="00DD5937" w:rsidRPr="00DC47EC">
        <w:rPr>
          <w:rFonts w:ascii="Arial" w:hAnsi="Arial" w:cs="Arial"/>
          <w:sz w:val="22"/>
          <w:szCs w:val="22"/>
        </w:rPr>
        <w:t>periods</w:t>
      </w:r>
      <w:proofErr w:type="gramEnd"/>
      <w:r w:rsidR="00DD5937" w:rsidRPr="00DC47EC">
        <w:rPr>
          <w:rFonts w:ascii="Arial" w:hAnsi="Arial" w:cs="Arial"/>
          <w:sz w:val="22"/>
          <w:szCs w:val="22"/>
        </w:rPr>
        <w:t xml:space="preserve"> it is deemed there are no comments.  The contractor is responsible for approving all construction drawings produced by the contractor’s designers, sub-contractors and/or supply chain.</w:t>
      </w:r>
    </w:p>
    <w:p w14:paraId="078C6DD8" w14:textId="77777777" w:rsidR="00DD5937" w:rsidRDefault="00DD5937" w:rsidP="00DD5937">
      <w:pPr>
        <w:pStyle w:val="BodyTextIndent2"/>
        <w:tabs>
          <w:tab w:val="left" w:pos="1080"/>
        </w:tabs>
        <w:ind w:left="1080" w:hanging="1080"/>
        <w:rPr>
          <w:rFonts w:ascii="Arial" w:hAnsi="Arial" w:cs="Arial"/>
          <w:sz w:val="22"/>
          <w:szCs w:val="22"/>
        </w:rPr>
      </w:pPr>
    </w:p>
    <w:p w14:paraId="315EBBF2" w14:textId="43F41464" w:rsidR="00DD5937" w:rsidRPr="00DC47EC" w:rsidRDefault="007E306D" w:rsidP="00DD5937">
      <w:pPr>
        <w:pStyle w:val="BodyTextIndent2"/>
        <w:tabs>
          <w:tab w:val="left" w:pos="1080"/>
        </w:tabs>
        <w:ind w:left="1080" w:hanging="1080"/>
        <w:rPr>
          <w:rFonts w:ascii="Arial" w:hAnsi="Arial" w:cs="Arial"/>
          <w:sz w:val="22"/>
          <w:szCs w:val="22"/>
        </w:rPr>
      </w:pPr>
      <w:r>
        <w:rPr>
          <w:rFonts w:ascii="Arial" w:hAnsi="Arial" w:cs="Arial"/>
          <w:sz w:val="22"/>
          <w:szCs w:val="22"/>
        </w:rPr>
        <w:t>1.08</w:t>
      </w:r>
      <w:r>
        <w:rPr>
          <w:rFonts w:ascii="Arial" w:hAnsi="Arial" w:cs="Arial"/>
          <w:sz w:val="22"/>
          <w:szCs w:val="22"/>
        </w:rPr>
        <w:tab/>
      </w:r>
      <w:r w:rsidR="00DD5937" w:rsidRPr="00DC47EC">
        <w:rPr>
          <w:rFonts w:ascii="Arial" w:hAnsi="Arial" w:cs="Arial"/>
          <w:sz w:val="22"/>
          <w:szCs w:val="22"/>
        </w:rPr>
        <w:t xml:space="preserve">Should the contractor propose any variation to the Employer’s requirements, the contractor must provide a sufficient level of construction and/or product information in the form of specification and drawings, </w:t>
      </w:r>
      <w:proofErr w:type="gramStart"/>
      <w:r w:rsidR="00DD5937" w:rsidRPr="00DC47EC">
        <w:rPr>
          <w:rFonts w:ascii="Arial" w:hAnsi="Arial" w:cs="Arial"/>
          <w:sz w:val="22"/>
          <w:szCs w:val="22"/>
        </w:rPr>
        <w:t>cost</w:t>
      </w:r>
      <w:proofErr w:type="gramEnd"/>
      <w:r w:rsidR="00DD5937" w:rsidRPr="00DC47EC">
        <w:rPr>
          <w:rFonts w:ascii="Arial" w:hAnsi="Arial" w:cs="Arial"/>
          <w:sz w:val="22"/>
          <w:szCs w:val="22"/>
        </w:rPr>
        <w:t xml:space="preserve"> and programme impact, to the employer and Employer’s agent with a 5-working day period (10-working days where it concerns building services) for review.  No variation to the Employer’s requirements is to occur without agreement from the employer or Employer’s agent in writing (email format acceptable).   </w:t>
      </w:r>
    </w:p>
    <w:p w14:paraId="1A5CFE3F" w14:textId="1B54FB1F" w:rsidR="00DD5937" w:rsidRDefault="00DD5937" w:rsidP="00DD5937">
      <w:pPr>
        <w:pStyle w:val="BodyTextIndent2"/>
        <w:tabs>
          <w:tab w:val="left" w:pos="1080"/>
        </w:tabs>
        <w:ind w:left="1080" w:hanging="1080"/>
        <w:rPr>
          <w:rFonts w:ascii="Arial" w:hAnsi="Arial" w:cs="Arial"/>
          <w:sz w:val="22"/>
          <w:szCs w:val="22"/>
        </w:rPr>
      </w:pPr>
    </w:p>
    <w:p w14:paraId="2632A556" w14:textId="77777777" w:rsidR="007E306D" w:rsidRPr="00DC47EC" w:rsidRDefault="007E306D" w:rsidP="00DD5937">
      <w:pPr>
        <w:pStyle w:val="BodyTextIndent2"/>
        <w:tabs>
          <w:tab w:val="left" w:pos="1080"/>
        </w:tabs>
        <w:ind w:left="1080" w:hanging="1080"/>
        <w:rPr>
          <w:rFonts w:ascii="Arial" w:hAnsi="Arial" w:cs="Arial"/>
          <w:sz w:val="22"/>
          <w:szCs w:val="22"/>
        </w:rPr>
      </w:pPr>
    </w:p>
    <w:p w14:paraId="7C9286D5" w14:textId="08BB7A71" w:rsidR="00DD5937" w:rsidRDefault="007E306D" w:rsidP="00DD5937">
      <w:pPr>
        <w:pStyle w:val="BodyTextIndent2"/>
        <w:tabs>
          <w:tab w:val="left" w:pos="1080"/>
        </w:tabs>
        <w:ind w:left="1080" w:hanging="1080"/>
        <w:rPr>
          <w:rFonts w:ascii="Arial" w:hAnsi="Arial" w:cs="Arial"/>
          <w:sz w:val="22"/>
          <w:szCs w:val="22"/>
        </w:rPr>
      </w:pPr>
      <w:r>
        <w:rPr>
          <w:rFonts w:ascii="Arial" w:hAnsi="Arial" w:cs="Arial"/>
          <w:sz w:val="22"/>
          <w:szCs w:val="22"/>
        </w:rPr>
        <w:lastRenderedPageBreak/>
        <w:t>1.09</w:t>
      </w:r>
      <w:r>
        <w:rPr>
          <w:rFonts w:ascii="Arial" w:hAnsi="Arial" w:cs="Arial"/>
          <w:sz w:val="22"/>
          <w:szCs w:val="22"/>
        </w:rPr>
        <w:tab/>
      </w:r>
      <w:r w:rsidR="00DD5937" w:rsidRPr="00DC47EC">
        <w:rPr>
          <w:rFonts w:ascii="Arial" w:hAnsi="Arial" w:cs="Arial"/>
          <w:sz w:val="22"/>
          <w:szCs w:val="22"/>
        </w:rPr>
        <w:t>In the unlikely event that the development project did not proceed or was delayed, the Contractor will provide the Employer with copies of all completed drawings, design and specification files completed to that point in time, in both digital, DWG/REVIT and PDF formats. For avoidance of doubt the Employer’s has full copyright of the design and all design documents.</w:t>
      </w:r>
    </w:p>
    <w:p w14:paraId="1C4B9251" w14:textId="77777777" w:rsidR="00DD5937" w:rsidRDefault="00DD5937" w:rsidP="00DD5937">
      <w:pPr>
        <w:pStyle w:val="BodyTextIndent2"/>
        <w:tabs>
          <w:tab w:val="left" w:pos="1080"/>
        </w:tabs>
        <w:ind w:left="1080" w:hanging="1080"/>
        <w:rPr>
          <w:rFonts w:ascii="Arial" w:hAnsi="Arial" w:cs="Arial"/>
          <w:sz w:val="22"/>
          <w:szCs w:val="22"/>
        </w:rPr>
      </w:pPr>
    </w:p>
    <w:p w14:paraId="1A38E77F" w14:textId="6C7E79C0" w:rsidR="00DD5937" w:rsidRPr="007B4137" w:rsidRDefault="00DD5937" w:rsidP="00DD5937">
      <w:pPr>
        <w:tabs>
          <w:tab w:val="left" w:pos="1080"/>
        </w:tabs>
        <w:rPr>
          <w:rFonts w:cs="Arial"/>
        </w:rPr>
      </w:pPr>
      <w:r w:rsidRPr="007B4137">
        <w:rPr>
          <w:rFonts w:cs="Arial"/>
        </w:rPr>
        <w:t>1.</w:t>
      </w:r>
      <w:r w:rsidR="007E306D">
        <w:rPr>
          <w:rFonts w:cs="Arial"/>
        </w:rPr>
        <w:t>10</w:t>
      </w:r>
      <w:r w:rsidRPr="007B4137">
        <w:rPr>
          <w:rFonts w:cs="Arial"/>
        </w:rPr>
        <w:tab/>
        <w:t>Architect:</w:t>
      </w:r>
      <w:r w:rsidRPr="007B4137">
        <w:rPr>
          <w:rFonts w:cs="Arial"/>
        </w:rPr>
        <w:tab/>
      </w:r>
      <w:r w:rsidRPr="007B4137">
        <w:rPr>
          <w:rFonts w:cs="Arial"/>
        </w:rPr>
        <w:tab/>
      </w:r>
      <w:r w:rsidRPr="007B4137">
        <w:rPr>
          <w:rFonts w:cs="Arial"/>
        </w:rPr>
        <w:tab/>
      </w:r>
      <w:r w:rsidRPr="007B4137">
        <w:rPr>
          <w:rFonts w:cs="Arial"/>
        </w:rPr>
        <w:tab/>
        <w:t>Woods Hardwick</w:t>
      </w:r>
    </w:p>
    <w:p w14:paraId="1415C436" w14:textId="77777777" w:rsidR="00DD5937" w:rsidRPr="007B4137" w:rsidRDefault="00DD5937" w:rsidP="00DD5937">
      <w:pPr>
        <w:tabs>
          <w:tab w:val="left" w:pos="1080"/>
        </w:tabs>
        <w:rPr>
          <w:rFonts w:cs="Arial"/>
        </w:rPr>
      </w:pPr>
      <w:r w:rsidRPr="007B4137">
        <w:rPr>
          <w:rFonts w:cs="Arial"/>
        </w:rPr>
        <w:tab/>
      </w:r>
      <w:r w:rsidRPr="007B4137">
        <w:rPr>
          <w:rFonts w:cs="Arial"/>
        </w:rPr>
        <w:tab/>
      </w:r>
      <w:r w:rsidRPr="007B4137">
        <w:rPr>
          <w:rFonts w:cs="Arial"/>
        </w:rPr>
        <w:tab/>
      </w:r>
      <w:r w:rsidRPr="007B4137">
        <w:rPr>
          <w:rFonts w:cs="Arial"/>
        </w:rPr>
        <w:tab/>
      </w:r>
      <w:r w:rsidRPr="007B4137">
        <w:rPr>
          <w:rFonts w:cs="Arial"/>
        </w:rPr>
        <w:tab/>
      </w:r>
      <w:r w:rsidRPr="007B4137">
        <w:rPr>
          <w:rFonts w:cs="Arial"/>
        </w:rPr>
        <w:tab/>
        <w:t>17 Goldington Road</w:t>
      </w:r>
    </w:p>
    <w:p w14:paraId="221513A0" w14:textId="77777777" w:rsidR="00DD5937" w:rsidRPr="007B4137" w:rsidRDefault="00DD5937" w:rsidP="00DD5937">
      <w:pPr>
        <w:tabs>
          <w:tab w:val="left" w:pos="1080"/>
        </w:tabs>
        <w:rPr>
          <w:rFonts w:cs="Arial"/>
        </w:rPr>
      </w:pPr>
      <w:r w:rsidRPr="007B4137">
        <w:rPr>
          <w:rFonts w:cs="Arial"/>
        </w:rPr>
        <w:tab/>
      </w:r>
      <w:r w:rsidRPr="007B4137">
        <w:rPr>
          <w:rFonts w:cs="Arial"/>
        </w:rPr>
        <w:tab/>
      </w:r>
      <w:r w:rsidRPr="007B4137">
        <w:rPr>
          <w:rFonts w:cs="Arial"/>
        </w:rPr>
        <w:tab/>
      </w:r>
      <w:r w:rsidRPr="007B4137">
        <w:rPr>
          <w:rFonts w:cs="Arial"/>
        </w:rPr>
        <w:tab/>
      </w:r>
      <w:r w:rsidRPr="007B4137">
        <w:rPr>
          <w:rFonts w:cs="Arial"/>
        </w:rPr>
        <w:tab/>
      </w:r>
      <w:r w:rsidRPr="007B4137">
        <w:rPr>
          <w:rFonts w:cs="Arial"/>
        </w:rPr>
        <w:tab/>
        <w:t xml:space="preserve">Bedford  </w:t>
      </w:r>
    </w:p>
    <w:p w14:paraId="1D9EA9F5" w14:textId="77777777" w:rsidR="00DD5937" w:rsidRPr="007B4137" w:rsidRDefault="00DD5937" w:rsidP="00DD5937">
      <w:pPr>
        <w:tabs>
          <w:tab w:val="left" w:pos="1080"/>
        </w:tabs>
        <w:ind w:left="3600" w:firstLine="720"/>
        <w:rPr>
          <w:rFonts w:cs="Arial"/>
        </w:rPr>
      </w:pPr>
      <w:r w:rsidRPr="007B4137">
        <w:rPr>
          <w:rFonts w:cs="Arial"/>
        </w:rPr>
        <w:t>MK40 3NH</w:t>
      </w:r>
    </w:p>
    <w:p w14:paraId="6AEAE4C2" w14:textId="77777777" w:rsidR="00DD5937" w:rsidRPr="007B4137" w:rsidRDefault="00DD5937" w:rsidP="00DD5937">
      <w:pPr>
        <w:tabs>
          <w:tab w:val="left" w:pos="1080"/>
        </w:tabs>
        <w:rPr>
          <w:rFonts w:cs="Arial"/>
        </w:rPr>
      </w:pPr>
    </w:p>
    <w:p w14:paraId="5056CEA0" w14:textId="556EB9DC" w:rsidR="00DD5937" w:rsidRPr="007B4137" w:rsidRDefault="00DD5937" w:rsidP="00DD5937">
      <w:pPr>
        <w:tabs>
          <w:tab w:val="left" w:pos="1080"/>
        </w:tabs>
        <w:ind w:left="1080" w:hanging="1080"/>
        <w:rPr>
          <w:rFonts w:cs="Arial"/>
        </w:rPr>
      </w:pPr>
      <w:r w:rsidRPr="007B4137">
        <w:rPr>
          <w:rFonts w:cs="Arial"/>
        </w:rPr>
        <w:tab/>
        <w:t xml:space="preserve">The Contractor shall appoint the above-named Architect as his Design Architect.  It is expressly stated that all works carried out by the Design Architect prior to the appointment of the Contractor and throughout the Contract shall be the entire responsibility of the Contractor.  </w:t>
      </w:r>
      <w:r w:rsidRPr="00B84B04">
        <w:rPr>
          <w:rFonts w:cs="Arial"/>
        </w:rPr>
        <w:t xml:space="preserve">The Contractor will be responsible for the payment of all Architects fees due to them up to and including the preparation of the Employer’s Requirements (RIBA Stage D) as </w:t>
      </w:r>
      <w:r w:rsidRPr="000A5B2C">
        <w:rPr>
          <w:rFonts w:cs="Arial"/>
          <w:highlight w:val="yellow"/>
        </w:rPr>
        <w:t xml:space="preserve">set out in the fee proposal information contained in Appendix </w:t>
      </w:r>
      <w:r w:rsidR="00B84B04">
        <w:rPr>
          <w:rFonts w:cs="Arial"/>
          <w:highlight w:val="yellow"/>
        </w:rPr>
        <w:t>X</w:t>
      </w:r>
      <w:r w:rsidRPr="000A5B2C">
        <w:rPr>
          <w:rFonts w:cs="Arial"/>
          <w:highlight w:val="yellow"/>
        </w:rPr>
        <w:t>.</w:t>
      </w:r>
      <w:r w:rsidRPr="007B4137">
        <w:rPr>
          <w:rFonts w:cs="Arial"/>
        </w:rPr>
        <w:t xml:space="preserve">  The Contractor will also be responsible for the payment to the Architect of all subsequent fees due to them, as part of this pro</w:t>
      </w:r>
      <w:r>
        <w:rPr>
          <w:rFonts w:cs="Arial"/>
        </w:rPr>
        <w:t xml:space="preserve">ject, as set out in Appendix </w:t>
      </w:r>
      <w:r w:rsidR="00B84B04">
        <w:rPr>
          <w:rFonts w:cs="Arial"/>
        </w:rPr>
        <w:t>X</w:t>
      </w:r>
      <w:r w:rsidRPr="007B4137">
        <w:rPr>
          <w:rFonts w:cs="Arial"/>
        </w:rPr>
        <w:t>.</w:t>
      </w:r>
    </w:p>
    <w:p w14:paraId="2D41BC8C" w14:textId="77777777" w:rsidR="00DD5937" w:rsidRPr="007B4137" w:rsidRDefault="00DD5937" w:rsidP="00DD5937">
      <w:pPr>
        <w:tabs>
          <w:tab w:val="left" w:pos="1080"/>
        </w:tabs>
        <w:rPr>
          <w:rFonts w:cs="Arial"/>
        </w:rPr>
      </w:pPr>
    </w:p>
    <w:p w14:paraId="61C137B5" w14:textId="6E0E05D2" w:rsidR="00DD5937" w:rsidRDefault="00DD5937" w:rsidP="00DD5937">
      <w:pPr>
        <w:tabs>
          <w:tab w:val="left" w:pos="1080"/>
        </w:tabs>
        <w:ind w:left="720" w:hanging="720"/>
        <w:rPr>
          <w:rFonts w:cs="Arial"/>
        </w:rPr>
      </w:pPr>
      <w:r w:rsidRPr="007B4137">
        <w:rPr>
          <w:rFonts w:cs="Arial"/>
        </w:rPr>
        <w:t>1.</w:t>
      </w:r>
      <w:r w:rsidR="007E306D">
        <w:rPr>
          <w:rFonts w:cs="Arial"/>
        </w:rPr>
        <w:t>11</w:t>
      </w:r>
      <w:r w:rsidRPr="007B4137">
        <w:rPr>
          <w:rFonts w:cs="Arial"/>
        </w:rPr>
        <w:tab/>
      </w:r>
      <w:r>
        <w:rPr>
          <w:rFonts w:cs="Arial"/>
        </w:rPr>
        <w:tab/>
      </w:r>
      <w:r w:rsidRPr="007B4137">
        <w:rPr>
          <w:rFonts w:cs="Arial"/>
        </w:rPr>
        <w:t>Civil and Structural Engineer:</w:t>
      </w:r>
      <w:r>
        <w:rPr>
          <w:rFonts w:cs="Arial"/>
        </w:rPr>
        <w:t xml:space="preserve"> </w:t>
      </w:r>
      <w:r w:rsidRPr="007B4137">
        <w:rPr>
          <w:rFonts w:cs="Arial"/>
        </w:rPr>
        <w:tab/>
      </w:r>
      <w:r>
        <w:rPr>
          <w:rFonts w:cs="Arial"/>
        </w:rPr>
        <w:t>Bailey Johnson Hayes</w:t>
      </w:r>
    </w:p>
    <w:p w14:paraId="4C8315DC" w14:textId="77777777" w:rsidR="00DD5937" w:rsidRDefault="00DD5937" w:rsidP="00DD5937">
      <w:pPr>
        <w:tabs>
          <w:tab w:val="left" w:pos="1080"/>
        </w:tabs>
        <w:ind w:left="720" w:hanging="720"/>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2A37A1">
        <w:rPr>
          <w:rFonts w:cs="Arial"/>
        </w:rPr>
        <w:t xml:space="preserve">Suite 4, </w:t>
      </w:r>
    </w:p>
    <w:p w14:paraId="5BEA8378" w14:textId="77777777" w:rsidR="00DD5937" w:rsidRDefault="00DD5937" w:rsidP="00DD5937">
      <w:pPr>
        <w:tabs>
          <w:tab w:val="left" w:pos="1080"/>
        </w:tabs>
        <w:ind w:left="720" w:hanging="720"/>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2A37A1">
        <w:rPr>
          <w:rFonts w:cs="Arial"/>
        </w:rPr>
        <w:t xml:space="preserve">Phoenix House, </w:t>
      </w:r>
    </w:p>
    <w:p w14:paraId="4EC277AC" w14:textId="77777777" w:rsidR="00DD5937" w:rsidRDefault="00DD5937" w:rsidP="00DD5937">
      <w:pPr>
        <w:tabs>
          <w:tab w:val="left" w:pos="1080"/>
        </w:tabs>
        <w:ind w:left="720" w:hanging="720"/>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2A37A1">
        <w:rPr>
          <w:rFonts w:cs="Arial"/>
        </w:rPr>
        <w:t xml:space="preserve">63 </w:t>
      </w:r>
      <w:proofErr w:type="spellStart"/>
      <w:r w:rsidRPr="002A37A1">
        <w:rPr>
          <w:rFonts w:cs="Arial"/>
        </w:rPr>
        <w:t>Campfield</w:t>
      </w:r>
      <w:proofErr w:type="spellEnd"/>
      <w:r w:rsidRPr="002A37A1">
        <w:rPr>
          <w:rFonts w:cs="Arial"/>
        </w:rPr>
        <w:t xml:space="preserve"> Rd, </w:t>
      </w:r>
    </w:p>
    <w:p w14:paraId="1575DC9A" w14:textId="77777777" w:rsidR="00DD5937" w:rsidRDefault="00DD5937" w:rsidP="00DD5937">
      <w:pPr>
        <w:tabs>
          <w:tab w:val="left" w:pos="1080"/>
        </w:tabs>
        <w:ind w:left="720" w:hanging="720"/>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2A37A1">
        <w:rPr>
          <w:rFonts w:cs="Arial"/>
        </w:rPr>
        <w:t xml:space="preserve">St Albans </w:t>
      </w:r>
    </w:p>
    <w:p w14:paraId="659CAEA0" w14:textId="77777777" w:rsidR="00DD5937" w:rsidRDefault="00DD5937" w:rsidP="00DD5937">
      <w:pPr>
        <w:tabs>
          <w:tab w:val="left" w:pos="1080"/>
        </w:tabs>
        <w:ind w:left="720" w:hanging="720"/>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2A37A1">
        <w:rPr>
          <w:rFonts w:cs="Arial"/>
        </w:rPr>
        <w:t>AL1 5FL</w:t>
      </w:r>
    </w:p>
    <w:p w14:paraId="46E4102F" w14:textId="77777777" w:rsidR="00DD5937" w:rsidRDefault="00DD5937" w:rsidP="00DD5937">
      <w:pPr>
        <w:tabs>
          <w:tab w:val="left" w:pos="1080"/>
        </w:tabs>
        <w:ind w:left="720" w:hanging="720"/>
        <w:rPr>
          <w:rFonts w:cs="Arial"/>
        </w:rPr>
      </w:pPr>
    </w:p>
    <w:p w14:paraId="364DAFAB" w14:textId="36D2E2FB" w:rsidR="00DD5937" w:rsidRPr="007B4137" w:rsidRDefault="00DD5937" w:rsidP="00DD5937">
      <w:pPr>
        <w:tabs>
          <w:tab w:val="left" w:pos="1080"/>
        </w:tabs>
        <w:ind w:left="1080" w:hanging="720"/>
        <w:rPr>
          <w:rFonts w:cs="Arial"/>
        </w:rPr>
      </w:pPr>
      <w:r>
        <w:rPr>
          <w:rFonts w:cs="Arial"/>
        </w:rPr>
        <w:tab/>
      </w:r>
      <w:r w:rsidRPr="007B4137">
        <w:rPr>
          <w:rFonts w:cs="Arial"/>
        </w:rPr>
        <w:t xml:space="preserve">The Contractor shall appoint the above-named </w:t>
      </w:r>
      <w:r>
        <w:rPr>
          <w:rFonts w:cs="Arial"/>
        </w:rPr>
        <w:t>Civil and Structural Engineers</w:t>
      </w:r>
      <w:r w:rsidRPr="007B4137">
        <w:rPr>
          <w:rFonts w:cs="Arial"/>
        </w:rPr>
        <w:t>.  It is expressly stated that all works carried out by the</w:t>
      </w:r>
      <w:r>
        <w:rPr>
          <w:rFonts w:cs="Arial"/>
        </w:rPr>
        <w:t xml:space="preserve"> Civil and Structural Engineers</w:t>
      </w:r>
      <w:r w:rsidRPr="007B4137">
        <w:rPr>
          <w:rFonts w:cs="Arial"/>
        </w:rPr>
        <w:t xml:space="preserve"> prior to the appointment of the Contractor and throughout the Contract shall be the entire </w:t>
      </w:r>
      <w:r w:rsidRPr="00B84B04">
        <w:rPr>
          <w:rFonts w:cs="Arial"/>
        </w:rPr>
        <w:t xml:space="preserve">responsibility of the Contractor.  The Contractor will be responsible for the payment of all Civil and Structural Engineers fees due to them up to and including the preparation of the </w:t>
      </w:r>
      <w:r w:rsidRPr="000A5B2C">
        <w:rPr>
          <w:rFonts w:cs="Arial"/>
          <w:highlight w:val="yellow"/>
        </w:rPr>
        <w:t xml:space="preserve">Employer’s Requirements as set out in the fee proposal information contained in Appendix </w:t>
      </w:r>
      <w:r w:rsidR="00B84B04">
        <w:rPr>
          <w:rFonts w:cs="Arial"/>
          <w:highlight w:val="yellow"/>
        </w:rPr>
        <w:t>X</w:t>
      </w:r>
      <w:r w:rsidRPr="000A5B2C">
        <w:rPr>
          <w:rFonts w:cs="Arial"/>
          <w:highlight w:val="yellow"/>
        </w:rPr>
        <w:t>.</w:t>
      </w:r>
      <w:r w:rsidRPr="007B4137">
        <w:rPr>
          <w:rFonts w:cs="Arial"/>
        </w:rPr>
        <w:t xml:space="preserve">  The Contractor will also be responsible for the payment to the Architect of all subsequent fees due to them, as part of this pro</w:t>
      </w:r>
      <w:r>
        <w:rPr>
          <w:rFonts w:cs="Arial"/>
        </w:rPr>
        <w:t xml:space="preserve">ject, as set out in Appendix </w:t>
      </w:r>
      <w:r w:rsidR="00B84B04">
        <w:rPr>
          <w:rFonts w:cs="Arial"/>
        </w:rPr>
        <w:t>X</w:t>
      </w:r>
      <w:r w:rsidRPr="007B4137">
        <w:rPr>
          <w:rFonts w:cs="Arial"/>
        </w:rPr>
        <w:t>.</w:t>
      </w:r>
    </w:p>
    <w:p w14:paraId="5D590FBB" w14:textId="77777777" w:rsidR="00DD5937" w:rsidRPr="007B4137" w:rsidRDefault="00DD5937" w:rsidP="00DD5937">
      <w:pPr>
        <w:tabs>
          <w:tab w:val="left" w:pos="1080"/>
        </w:tabs>
        <w:ind w:left="720" w:hanging="720"/>
        <w:rPr>
          <w:rFonts w:cs="Arial"/>
        </w:rPr>
      </w:pPr>
    </w:p>
    <w:p w14:paraId="3CBD6641" w14:textId="05E0E209" w:rsidR="00DD5937" w:rsidRPr="007B4137" w:rsidRDefault="00DD5937" w:rsidP="00DD5937">
      <w:pPr>
        <w:tabs>
          <w:tab w:val="left" w:pos="1080"/>
          <w:tab w:val="left" w:pos="4320"/>
        </w:tabs>
        <w:rPr>
          <w:rFonts w:cs="Arial"/>
        </w:rPr>
      </w:pPr>
      <w:r>
        <w:rPr>
          <w:rFonts w:cs="Arial"/>
        </w:rPr>
        <w:t>1.</w:t>
      </w:r>
      <w:r w:rsidR="007E306D">
        <w:rPr>
          <w:rFonts w:cs="Arial"/>
        </w:rPr>
        <w:t>12</w:t>
      </w:r>
      <w:r>
        <w:rPr>
          <w:rFonts w:cs="Arial"/>
        </w:rPr>
        <w:tab/>
      </w:r>
      <w:r w:rsidRPr="007B4137">
        <w:rPr>
          <w:rFonts w:cs="Arial"/>
        </w:rPr>
        <w:t xml:space="preserve">CDM </w:t>
      </w:r>
      <w:r>
        <w:rPr>
          <w:rFonts w:cs="Arial"/>
        </w:rPr>
        <w:t>Principal Designer</w:t>
      </w:r>
      <w:r w:rsidRPr="007B4137">
        <w:rPr>
          <w:rFonts w:cs="Arial"/>
        </w:rPr>
        <w:t>:</w:t>
      </w:r>
    </w:p>
    <w:p w14:paraId="4908A5FA" w14:textId="77777777" w:rsidR="00DD5937" w:rsidRPr="007B4137" w:rsidRDefault="00DD5937" w:rsidP="00DD5937">
      <w:pPr>
        <w:tabs>
          <w:tab w:val="left" w:pos="720"/>
          <w:tab w:val="left" w:pos="1080"/>
          <w:tab w:val="left" w:pos="4320"/>
        </w:tabs>
        <w:rPr>
          <w:rFonts w:cs="Arial"/>
        </w:rPr>
      </w:pPr>
      <w:r w:rsidRPr="007B4137">
        <w:rPr>
          <w:rFonts w:cs="Arial"/>
        </w:rPr>
        <w:tab/>
      </w:r>
    </w:p>
    <w:p w14:paraId="6BD443E8" w14:textId="77777777" w:rsidR="00DD5937" w:rsidRPr="007B4137" w:rsidRDefault="00DD5937" w:rsidP="00DD5937">
      <w:pPr>
        <w:tabs>
          <w:tab w:val="left" w:pos="1080"/>
        </w:tabs>
        <w:ind w:left="1080" w:hanging="1080"/>
        <w:rPr>
          <w:rFonts w:cs="Arial"/>
        </w:rPr>
      </w:pPr>
      <w:r w:rsidRPr="007B4137">
        <w:rPr>
          <w:rFonts w:cs="Arial"/>
        </w:rPr>
        <w:tab/>
        <w:t xml:space="preserve">The Contractor is to properly fulfil the role of CDM </w:t>
      </w:r>
      <w:r>
        <w:rPr>
          <w:rFonts w:cs="Arial"/>
        </w:rPr>
        <w:t>Principal Designer</w:t>
      </w:r>
      <w:r w:rsidRPr="007B4137">
        <w:rPr>
          <w:rFonts w:cs="Arial"/>
        </w:rPr>
        <w:t>, as envisaged under the Construction (Design and Management) Regulations 20</w:t>
      </w:r>
      <w:r>
        <w:rPr>
          <w:rFonts w:cs="Arial"/>
        </w:rPr>
        <w:t>15</w:t>
      </w:r>
      <w:r w:rsidRPr="007B4137">
        <w:rPr>
          <w:rFonts w:cs="Arial"/>
        </w:rPr>
        <w:t xml:space="preserve">.  The Contractor is to allow for fully complying with this legislation in acting in this role.  </w:t>
      </w:r>
    </w:p>
    <w:p w14:paraId="493DFE30" w14:textId="77777777" w:rsidR="00DD5937" w:rsidRDefault="00DD5937" w:rsidP="00DD5937">
      <w:pPr>
        <w:tabs>
          <w:tab w:val="left" w:pos="720"/>
          <w:tab w:val="left" w:pos="1080"/>
          <w:tab w:val="left" w:pos="4320"/>
        </w:tabs>
        <w:ind w:left="4320" w:hanging="4320"/>
        <w:rPr>
          <w:rFonts w:cs="Arial"/>
        </w:rPr>
      </w:pPr>
    </w:p>
    <w:p w14:paraId="6A4D4848" w14:textId="6CDE0F3A" w:rsidR="00DD5937" w:rsidRPr="007B4137" w:rsidRDefault="00DD5937" w:rsidP="00DD5937">
      <w:pPr>
        <w:tabs>
          <w:tab w:val="left" w:pos="720"/>
          <w:tab w:val="left" w:pos="1080"/>
          <w:tab w:val="left" w:pos="4320"/>
        </w:tabs>
        <w:ind w:left="4320" w:hanging="4320"/>
        <w:rPr>
          <w:rFonts w:cs="Arial"/>
        </w:rPr>
      </w:pPr>
      <w:r w:rsidRPr="007B4137">
        <w:rPr>
          <w:rFonts w:cs="Arial"/>
        </w:rPr>
        <w:t>1.</w:t>
      </w:r>
      <w:r w:rsidR="007E306D">
        <w:rPr>
          <w:rFonts w:cs="Arial"/>
        </w:rPr>
        <w:t>13</w:t>
      </w:r>
      <w:r w:rsidRPr="007B4137">
        <w:rPr>
          <w:rFonts w:cs="Arial"/>
        </w:rPr>
        <w:tab/>
      </w:r>
      <w:r>
        <w:rPr>
          <w:rFonts w:cs="Arial"/>
        </w:rPr>
        <w:tab/>
      </w:r>
      <w:r w:rsidRPr="007B4137">
        <w:rPr>
          <w:rFonts w:cs="Arial"/>
        </w:rPr>
        <w:t>The Principal Contractor:</w:t>
      </w:r>
    </w:p>
    <w:p w14:paraId="31DAF1FC" w14:textId="77777777" w:rsidR="00DD5937" w:rsidRPr="007B4137" w:rsidRDefault="00DD5937" w:rsidP="00DD5937">
      <w:pPr>
        <w:tabs>
          <w:tab w:val="left" w:pos="1080"/>
        </w:tabs>
        <w:ind w:left="720" w:hanging="720"/>
        <w:rPr>
          <w:rFonts w:cs="Arial"/>
        </w:rPr>
      </w:pPr>
    </w:p>
    <w:p w14:paraId="378225BE" w14:textId="77777777" w:rsidR="00DD5937" w:rsidRPr="007B4137" w:rsidRDefault="00DD5937" w:rsidP="00DD5937">
      <w:pPr>
        <w:tabs>
          <w:tab w:val="left" w:pos="1080"/>
        </w:tabs>
        <w:ind w:left="1080" w:hanging="1080"/>
        <w:rPr>
          <w:rFonts w:cs="Arial"/>
        </w:rPr>
      </w:pPr>
      <w:r w:rsidRPr="007B4137">
        <w:rPr>
          <w:rFonts w:cs="Arial"/>
        </w:rPr>
        <w:tab/>
        <w:t xml:space="preserve">The Contractor is to properly fulfil the role of Principal Contractor, as envisaged under the Construction (Design and Management) Regulations 2007.  The Contractor is to allow for fully complying with this legislation in acting in this role.  </w:t>
      </w:r>
    </w:p>
    <w:p w14:paraId="16EEB1A8" w14:textId="77777777" w:rsidR="00DD5937" w:rsidRPr="007B4137" w:rsidRDefault="00DD5937" w:rsidP="00DD5937">
      <w:pPr>
        <w:tabs>
          <w:tab w:val="left" w:pos="720"/>
          <w:tab w:val="left" w:pos="4320"/>
        </w:tabs>
        <w:ind w:left="4320" w:hanging="4320"/>
        <w:rPr>
          <w:rFonts w:cs="Arial"/>
        </w:rPr>
      </w:pPr>
    </w:p>
    <w:p w14:paraId="5E224662" w14:textId="77777777" w:rsidR="00DD5937" w:rsidRPr="007B4137" w:rsidRDefault="00DD5937" w:rsidP="00E06AF5">
      <w:pPr>
        <w:tabs>
          <w:tab w:val="left" w:pos="720"/>
          <w:tab w:val="left" w:pos="1080"/>
          <w:tab w:val="left" w:pos="4320"/>
        </w:tabs>
        <w:ind w:left="4320" w:hanging="4320"/>
        <w:outlineLvl w:val="1"/>
        <w:rPr>
          <w:rFonts w:cs="Arial"/>
        </w:rPr>
      </w:pPr>
      <w:r>
        <w:rPr>
          <w:rFonts w:cs="Arial"/>
          <w:b/>
        </w:rPr>
        <w:br w:type="page"/>
      </w:r>
      <w:r w:rsidRPr="007B4137">
        <w:rPr>
          <w:rFonts w:cs="Arial"/>
          <w:b/>
        </w:rPr>
        <w:lastRenderedPageBreak/>
        <w:t>2.00</w:t>
      </w:r>
      <w:r w:rsidRPr="007B4137">
        <w:rPr>
          <w:rFonts w:cs="Arial"/>
        </w:rPr>
        <w:tab/>
      </w:r>
      <w:r>
        <w:rPr>
          <w:rFonts w:cs="Arial"/>
        </w:rPr>
        <w:tab/>
      </w:r>
      <w:r w:rsidRPr="007B4137">
        <w:rPr>
          <w:rFonts w:cs="Arial"/>
          <w:b/>
          <w:u w:val="single"/>
        </w:rPr>
        <w:t>Drawings</w:t>
      </w:r>
    </w:p>
    <w:p w14:paraId="63F2FAF6" w14:textId="77777777" w:rsidR="00DD5937" w:rsidRPr="007B4137" w:rsidRDefault="00DD5937" w:rsidP="00DD5937">
      <w:pPr>
        <w:tabs>
          <w:tab w:val="left" w:pos="720"/>
          <w:tab w:val="left" w:pos="1080"/>
          <w:tab w:val="left" w:pos="4320"/>
        </w:tabs>
        <w:ind w:left="4320" w:hanging="4320"/>
        <w:rPr>
          <w:rFonts w:cs="Arial"/>
        </w:rPr>
      </w:pPr>
    </w:p>
    <w:p w14:paraId="7B9295A4" w14:textId="77777777" w:rsidR="00DD5937" w:rsidRPr="007B4137" w:rsidRDefault="00DD5937" w:rsidP="00DD5937">
      <w:pPr>
        <w:tabs>
          <w:tab w:val="left" w:pos="1080"/>
        </w:tabs>
        <w:ind w:left="1080" w:hanging="1080"/>
        <w:rPr>
          <w:rFonts w:cs="Arial"/>
        </w:rPr>
      </w:pPr>
      <w:r w:rsidRPr="007B4137">
        <w:rPr>
          <w:rFonts w:cs="Arial"/>
        </w:rPr>
        <w:t>2.01</w:t>
      </w:r>
      <w:r w:rsidRPr="007B4137">
        <w:rPr>
          <w:rFonts w:cs="Arial"/>
        </w:rPr>
        <w:tab/>
        <w:t xml:space="preserve">The Contractor’s attention is drawn to Clauses 2 and 5 of the Conditions of Contract in that it is his responsibility to produce all drawings and other necessary documents for the construction of the proposed buildings and ancillary works and provide the necessary copies to the Employer and his Agent.  </w:t>
      </w:r>
    </w:p>
    <w:p w14:paraId="4183B275" w14:textId="77777777" w:rsidR="00DD5937" w:rsidRPr="007B4137" w:rsidRDefault="00DD5937" w:rsidP="00DD5937">
      <w:pPr>
        <w:tabs>
          <w:tab w:val="left" w:pos="1080"/>
        </w:tabs>
        <w:ind w:left="720" w:hanging="720"/>
        <w:rPr>
          <w:rFonts w:cs="Arial"/>
        </w:rPr>
      </w:pPr>
    </w:p>
    <w:p w14:paraId="74621256" w14:textId="0D01AF9E" w:rsidR="00DD5937" w:rsidRDefault="00DD5937" w:rsidP="00DD5937">
      <w:pPr>
        <w:tabs>
          <w:tab w:val="left" w:pos="1080"/>
        </w:tabs>
        <w:ind w:left="1080" w:hanging="1080"/>
        <w:rPr>
          <w:rFonts w:cs="Arial"/>
        </w:rPr>
      </w:pPr>
      <w:r w:rsidRPr="007B4137">
        <w:rPr>
          <w:rFonts w:cs="Arial"/>
        </w:rPr>
        <w:t>2.02</w:t>
      </w:r>
      <w:r w:rsidRPr="007B4137">
        <w:rPr>
          <w:rFonts w:cs="Arial"/>
        </w:rPr>
        <w:tab/>
      </w:r>
      <w:r w:rsidRPr="001746CB">
        <w:rPr>
          <w:rFonts w:cs="Arial"/>
        </w:rPr>
        <w:t xml:space="preserve">The drawings which form part of these Employer’s Requirements are contained within </w:t>
      </w:r>
      <w:r w:rsidRPr="00B84B04">
        <w:rPr>
          <w:rFonts w:cs="Arial"/>
        </w:rPr>
        <w:t xml:space="preserve">Appendix </w:t>
      </w:r>
      <w:r w:rsidR="00B84B04" w:rsidRPr="00B84B04">
        <w:rPr>
          <w:rFonts w:cs="Arial"/>
        </w:rPr>
        <w:t>VI</w:t>
      </w:r>
      <w:r w:rsidRPr="001746CB">
        <w:rPr>
          <w:rFonts w:cs="Arial"/>
        </w:rPr>
        <w:t xml:space="preserve"> of the Employer’s Requirements</w:t>
      </w:r>
      <w:r>
        <w:rPr>
          <w:rFonts w:cs="Arial"/>
        </w:rPr>
        <w:t xml:space="preserve">: </w:t>
      </w:r>
    </w:p>
    <w:p w14:paraId="7166534B" w14:textId="77777777" w:rsidR="00DD5937" w:rsidRPr="007B4137" w:rsidRDefault="00DD5937" w:rsidP="00DD5937">
      <w:pPr>
        <w:tabs>
          <w:tab w:val="left" w:pos="1080"/>
        </w:tabs>
        <w:ind w:left="720" w:hanging="720"/>
        <w:rPr>
          <w:rFonts w:cs="Arial"/>
        </w:rPr>
      </w:pPr>
      <w:r>
        <w:rPr>
          <w:rFonts w:cs="Arial"/>
        </w:rPr>
        <w:tab/>
      </w:r>
      <w:r>
        <w:rPr>
          <w:rFonts w:cs="Arial"/>
        </w:rPr>
        <w:tab/>
      </w:r>
    </w:p>
    <w:tbl>
      <w:tblPr>
        <w:tblStyle w:val="TableGrid"/>
        <w:tblW w:w="0" w:type="auto"/>
        <w:tblInd w:w="1188" w:type="dxa"/>
        <w:tblLook w:val="04A0" w:firstRow="1" w:lastRow="0" w:firstColumn="1" w:lastColumn="0" w:noHBand="0" w:noVBand="1"/>
      </w:tblPr>
      <w:tblGrid>
        <w:gridCol w:w="1403"/>
        <w:gridCol w:w="799"/>
        <w:gridCol w:w="6203"/>
      </w:tblGrid>
      <w:tr w:rsidR="00DD5937" w14:paraId="6DD8D527" w14:textId="77777777" w:rsidTr="008841F0">
        <w:tc>
          <w:tcPr>
            <w:tcW w:w="1170" w:type="dxa"/>
          </w:tcPr>
          <w:p w14:paraId="7D964D5E" w14:textId="77777777" w:rsidR="00DD5937" w:rsidRPr="00784C3F" w:rsidRDefault="00DD5937" w:rsidP="008841F0">
            <w:pPr>
              <w:tabs>
                <w:tab w:val="left" w:pos="1080"/>
              </w:tabs>
              <w:rPr>
                <w:rFonts w:cs="Arial"/>
                <w:b/>
                <w:bCs/>
              </w:rPr>
            </w:pPr>
            <w:r w:rsidRPr="00784C3F">
              <w:rPr>
                <w:rFonts w:cs="Arial"/>
                <w:b/>
                <w:bCs/>
              </w:rPr>
              <w:t>#</w:t>
            </w:r>
          </w:p>
        </w:tc>
        <w:tc>
          <w:tcPr>
            <w:tcW w:w="810" w:type="dxa"/>
          </w:tcPr>
          <w:p w14:paraId="0A23095C" w14:textId="77777777" w:rsidR="00DD5937" w:rsidRPr="00784C3F" w:rsidRDefault="00DD5937" w:rsidP="008841F0">
            <w:pPr>
              <w:tabs>
                <w:tab w:val="left" w:pos="1080"/>
              </w:tabs>
              <w:rPr>
                <w:rFonts w:cs="Arial"/>
                <w:b/>
                <w:bCs/>
              </w:rPr>
            </w:pPr>
            <w:r w:rsidRPr="00784C3F">
              <w:rPr>
                <w:rFonts w:cs="Arial"/>
                <w:b/>
                <w:bCs/>
              </w:rPr>
              <w:t>Rev.</w:t>
            </w:r>
          </w:p>
        </w:tc>
        <w:tc>
          <w:tcPr>
            <w:tcW w:w="6651" w:type="dxa"/>
          </w:tcPr>
          <w:p w14:paraId="7D2ACBC9" w14:textId="77777777" w:rsidR="00DD5937" w:rsidRPr="00784C3F" w:rsidRDefault="00DD5937" w:rsidP="008841F0">
            <w:pPr>
              <w:tabs>
                <w:tab w:val="left" w:pos="1080"/>
              </w:tabs>
              <w:rPr>
                <w:rFonts w:cs="Arial"/>
                <w:b/>
                <w:bCs/>
              </w:rPr>
            </w:pPr>
            <w:r w:rsidRPr="00784C3F">
              <w:rPr>
                <w:rFonts w:cs="Arial"/>
                <w:b/>
                <w:bCs/>
              </w:rPr>
              <w:t>Description</w:t>
            </w:r>
          </w:p>
        </w:tc>
      </w:tr>
      <w:tr w:rsidR="00DD5937" w14:paraId="1E43E908" w14:textId="77777777" w:rsidTr="008841F0">
        <w:tc>
          <w:tcPr>
            <w:tcW w:w="1170" w:type="dxa"/>
          </w:tcPr>
          <w:p w14:paraId="3276322E" w14:textId="77777777" w:rsidR="00DD5937" w:rsidRDefault="00DD5937" w:rsidP="008841F0">
            <w:pPr>
              <w:tabs>
                <w:tab w:val="left" w:pos="1080"/>
              </w:tabs>
              <w:rPr>
                <w:rFonts w:cs="Arial"/>
              </w:rPr>
            </w:pPr>
            <w:r>
              <w:rPr>
                <w:rFonts w:cs="Arial"/>
              </w:rPr>
              <w:t>1702</w:t>
            </w:r>
          </w:p>
        </w:tc>
        <w:tc>
          <w:tcPr>
            <w:tcW w:w="810" w:type="dxa"/>
          </w:tcPr>
          <w:p w14:paraId="7B6FCFAC" w14:textId="77777777" w:rsidR="00DD5937" w:rsidRDefault="00DD5937" w:rsidP="008841F0">
            <w:pPr>
              <w:tabs>
                <w:tab w:val="left" w:pos="1080"/>
              </w:tabs>
              <w:rPr>
                <w:rFonts w:cs="Arial"/>
              </w:rPr>
            </w:pPr>
          </w:p>
        </w:tc>
        <w:tc>
          <w:tcPr>
            <w:tcW w:w="6651" w:type="dxa"/>
          </w:tcPr>
          <w:p w14:paraId="0B7EE5D6" w14:textId="77777777" w:rsidR="00DD5937" w:rsidRDefault="00DD5937" w:rsidP="008841F0">
            <w:pPr>
              <w:tabs>
                <w:tab w:val="left" w:pos="1080"/>
              </w:tabs>
              <w:rPr>
                <w:rFonts w:cs="Arial"/>
              </w:rPr>
            </w:pPr>
            <w:proofErr w:type="spellStart"/>
            <w:r>
              <w:rPr>
                <w:rFonts w:cs="Arial"/>
              </w:rPr>
              <w:t>Myhill</w:t>
            </w:r>
            <w:proofErr w:type="spellEnd"/>
            <w:r>
              <w:rPr>
                <w:rFonts w:cs="Arial"/>
              </w:rPr>
              <w:t xml:space="preserve"> Consulting; Building 2 Presentation Sheet 1</w:t>
            </w:r>
          </w:p>
        </w:tc>
      </w:tr>
      <w:tr w:rsidR="00DD5937" w14:paraId="424CC979" w14:textId="77777777" w:rsidTr="008841F0">
        <w:tc>
          <w:tcPr>
            <w:tcW w:w="1170" w:type="dxa"/>
          </w:tcPr>
          <w:p w14:paraId="2E4FAAC7" w14:textId="77777777" w:rsidR="00DD5937" w:rsidRDefault="00DD5937" w:rsidP="008841F0">
            <w:pPr>
              <w:tabs>
                <w:tab w:val="left" w:pos="1080"/>
              </w:tabs>
              <w:rPr>
                <w:rFonts w:cs="Arial"/>
              </w:rPr>
            </w:pPr>
            <w:r>
              <w:rPr>
                <w:rFonts w:cs="Arial"/>
              </w:rPr>
              <w:t>1702</w:t>
            </w:r>
          </w:p>
        </w:tc>
        <w:tc>
          <w:tcPr>
            <w:tcW w:w="810" w:type="dxa"/>
          </w:tcPr>
          <w:p w14:paraId="41576A16" w14:textId="77777777" w:rsidR="00DD5937" w:rsidRDefault="00DD5937" w:rsidP="008841F0">
            <w:pPr>
              <w:tabs>
                <w:tab w:val="left" w:pos="1080"/>
              </w:tabs>
              <w:rPr>
                <w:rFonts w:cs="Arial"/>
              </w:rPr>
            </w:pPr>
          </w:p>
        </w:tc>
        <w:tc>
          <w:tcPr>
            <w:tcW w:w="6651" w:type="dxa"/>
          </w:tcPr>
          <w:p w14:paraId="518DA702" w14:textId="77777777" w:rsidR="00DD5937" w:rsidRDefault="00DD5937" w:rsidP="008841F0">
            <w:pPr>
              <w:tabs>
                <w:tab w:val="left" w:pos="1080"/>
              </w:tabs>
              <w:rPr>
                <w:rFonts w:cs="Arial"/>
              </w:rPr>
            </w:pPr>
            <w:proofErr w:type="spellStart"/>
            <w:r>
              <w:rPr>
                <w:rFonts w:cs="Arial"/>
              </w:rPr>
              <w:t>Myhill</w:t>
            </w:r>
            <w:proofErr w:type="spellEnd"/>
            <w:r>
              <w:rPr>
                <w:rFonts w:cs="Arial"/>
              </w:rPr>
              <w:t xml:space="preserve"> Consulting; Building 2 Presentation Sheet 2</w:t>
            </w:r>
          </w:p>
        </w:tc>
      </w:tr>
      <w:tr w:rsidR="00DD5937" w14:paraId="7021E139" w14:textId="77777777" w:rsidTr="008841F0">
        <w:tc>
          <w:tcPr>
            <w:tcW w:w="1170" w:type="dxa"/>
          </w:tcPr>
          <w:p w14:paraId="16DA0751" w14:textId="77777777" w:rsidR="00DD5937" w:rsidRDefault="00DD5937" w:rsidP="008841F0">
            <w:pPr>
              <w:tabs>
                <w:tab w:val="left" w:pos="1080"/>
              </w:tabs>
              <w:rPr>
                <w:rFonts w:cs="Arial"/>
              </w:rPr>
            </w:pPr>
            <w:r>
              <w:rPr>
                <w:rFonts w:cs="Arial"/>
              </w:rPr>
              <w:t>1702/01</w:t>
            </w:r>
          </w:p>
        </w:tc>
        <w:tc>
          <w:tcPr>
            <w:tcW w:w="810" w:type="dxa"/>
          </w:tcPr>
          <w:p w14:paraId="45577888" w14:textId="77777777" w:rsidR="00DD5937" w:rsidRDefault="00DD5937" w:rsidP="008841F0">
            <w:pPr>
              <w:tabs>
                <w:tab w:val="left" w:pos="1080"/>
              </w:tabs>
              <w:rPr>
                <w:rFonts w:cs="Arial"/>
              </w:rPr>
            </w:pPr>
            <w:r>
              <w:rPr>
                <w:rFonts w:cs="Arial"/>
              </w:rPr>
              <w:t>C</w:t>
            </w:r>
          </w:p>
        </w:tc>
        <w:tc>
          <w:tcPr>
            <w:tcW w:w="6651" w:type="dxa"/>
          </w:tcPr>
          <w:p w14:paraId="47B7C589" w14:textId="77777777" w:rsidR="00DD5937" w:rsidRDefault="00DD5937" w:rsidP="008841F0">
            <w:pPr>
              <w:tabs>
                <w:tab w:val="left" w:pos="1080"/>
              </w:tabs>
              <w:rPr>
                <w:rFonts w:cs="Arial"/>
              </w:rPr>
            </w:pPr>
            <w:proofErr w:type="spellStart"/>
            <w:r>
              <w:rPr>
                <w:rFonts w:cs="Arial"/>
              </w:rPr>
              <w:t>Myhill</w:t>
            </w:r>
            <w:proofErr w:type="spellEnd"/>
            <w:r>
              <w:rPr>
                <w:rFonts w:cs="Arial"/>
              </w:rPr>
              <w:t xml:space="preserve"> Consulting; Location Plan </w:t>
            </w:r>
          </w:p>
        </w:tc>
      </w:tr>
      <w:tr w:rsidR="00DD5937" w14:paraId="70F1CA3B" w14:textId="77777777" w:rsidTr="008841F0">
        <w:tc>
          <w:tcPr>
            <w:tcW w:w="1170" w:type="dxa"/>
          </w:tcPr>
          <w:p w14:paraId="5ECA3A59" w14:textId="77777777" w:rsidR="00DD5937" w:rsidRDefault="00DD5937" w:rsidP="008841F0">
            <w:pPr>
              <w:tabs>
                <w:tab w:val="left" w:pos="1080"/>
              </w:tabs>
              <w:rPr>
                <w:rFonts w:cs="Arial"/>
              </w:rPr>
            </w:pPr>
            <w:r>
              <w:rPr>
                <w:rFonts w:cs="Arial"/>
              </w:rPr>
              <w:t>1702/02</w:t>
            </w:r>
          </w:p>
        </w:tc>
        <w:tc>
          <w:tcPr>
            <w:tcW w:w="810" w:type="dxa"/>
          </w:tcPr>
          <w:p w14:paraId="0F2D3EE1" w14:textId="77777777" w:rsidR="00DD5937" w:rsidRDefault="00DD5937" w:rsidP="008841F0">
            <w:pPr>
              <w:tabs>
                <w:tab w:val="left" w:pos="1080"/>
              </w:tabs>
              <w:rPr>
                <w:rFonts w:cs="Arial"/>
              </w:rPr>
            </w:pPr>
            <w:r>
              <w:rPr>
                <w:rFonts w:cs="Arial"/>
              </w:rPr>
              <w:t>D</w:t>
            </w:r>
          </w:p>
        </w:tc>
        <w:tc>
          <w:tcPr>
            <w:tcW w:w="6651" w:type="dxa"/>
          </w:tcPr>
          <w:p w14:paraId="55D1E958" w14:textId="77777777" w:rsidR="00DD5937" w:rsidRDefault="00DD5937" w:rsidP="008841F0">
            <w:pPr>
              <w:tabs>
                <w:tab w:val="left" w:pos="1080"/>
              </w:tabs>
              <w:rPr>
                <w:rFonts w:cs="Arial"/>
              </w:rPr>
            </w:pPr>
            <w:proofErr w:type="spellStart"/>
            <w:r>
              <w:rPr>
                <w:rFonts w:cs="Arial"/>
              </w:rPr>
              <w:t>Myhill</w:t>
            </w:r>
            <w:proofErr w:type="spellEnd"/>
            <w:r>
              <w:rPr>
                <w:rFonts w:cs="Arial"/>
              </w:rPr>
              <w:t xml:space="preserve"> Consulting; Site Plan</w:t>
            </w:r>
          </w:p>
        </w:tc>
      </w:tr>
      <w:tr w:rsidR="00DD5937" w14:paraId="364D37BF" w14:textId="77777777" w:rsidTr="008841F0">
        <w:tc>
          <w:tcPr>
            <w:tcW w:w="1170" w:type="dxa"/>
          </w:tcPr>
          <w:p w14:paraId="06E81D8B" w14:textId="77777777" w:rsidR="00DD5937" w:rsidRDefault="00DD5937" w:rsidP="008841F0">
            <w:pPr>
              <w:tabs>
                <w:tab w:val="left" w:pos="1080"/>
              </w:tabs>
              <w:rPr>
                <w:rFonts w:cs="Arial"/>
              </w:rPr>
            </w:pPr>
            <w:r>
              <w:rPr>
                <w:rFonts w:cs="Arial"/>
              </w:rPr>
              <w:t>1702/03</w:t>
            </w:r>
          </w:p>
        </w:tc>
        <w:tc>
          <w:tcPr>
            <w:tcW w:w="810" w:type="dxa"/>
          </w:tcPr>
          <w:p w14:paraId="11C20463" w14:textId="77777777" w:rsidR="00DD5937" w:rsidRDefault="00DD5937" w:rsidP="008841F0">
            <w:pPr>
              <w:tabs>
                <w:tab w:val="left" w:pos="1080"/>
              </w:tabs>
              <w:rPr>
                <w:rFonts w:cs="Arial"/>
              </w:rPr>
            </w:pPr>
            <w:r>
              <w:rPr>
                <w:rFonts w:cs="Arial"/>
              </w:rPr>
              <w:t>A</w:t>
            </w:r>
          </w:p>
        </w:tc>
        <w:tc>
          <w:tcPr>
            <w:tcW w:w="6651" w:type="dxa"/>
          </w:tcPr>
          <w:p w14:paraId="5B2F07DB" w14:textId="77777777" w:rsidR="00DD5937" w:rsidRDefault="00DD5937" w:rsidP="008841F0">
            <w:pPr>
              <w:tabs>
                <w:tab w:val="left" w:pos="1080"/>
              </w:tabs>
              <w:rPr>
                <w:rFonts w:cs="Arial"/>
              </w:rPr>
            </w:pPr>
            <w:proofErr w:type="spellStart"/>
            <w:r>
              <w:rPr>
                <w:rFonts w:cs="Arial"/>
              </w:rPr>
              <w:t>Myhill</w:t>
            </w:r>
            <w:proofErr w:type="spellEnd"/>
            <w:r>
              <w:rPr>
                <w:rFonts w:cs="Arial"/>
              </w:rPr>
              <w:t xml:space="preserve"> Consulting; Floor Plan </w:t>
            </w:r>
          </w:p>
        </w:tc>
      </w:tr>
      <w:tr w:rsidR="00DD5937" w14:paraId="0D4FE69E" w14:textId="77777777" w:rsidTr="008841F0">
        <w:tc>
          <w:tcPr>
            <w:tcW w:w="1170" w:type="dxa"/>
          </w:tcPr>
          <w:p w14:paraId="4B607666" w14:textId="77777777" w:rsidR="00DD5937" w:rsidRDefault="00DD5937" w:rsidP="008841F0">
            <w:pPr>
              <w:tabs>
                <w:tab w:val="left" w:pos="1080"/>
              </w:tabs>
              <w:rPr>
                <w:rFonts w:cs="Arial"/>
              </w:rPr>
            </w:pPr>
            <w:r>
              <w:rPr>
                <w:rFonts w:cs="Arial"/>
              </w:rPr>
              <w:t>1702/04</w:t>
            </w:r>
          </w:p>
        </w:tc>
        <w:tc>
          <w:tcPr>
            <w:tcW w:w="810" w:type="dxa"/>
          </w:tcPr>
          <w:p w14:paraId="4EAB02FE" w14:textId="77777777" w:rsidR="00DD5937" w:rsidRDefault="00DD5937" w:rsidP="008841F0">
            <w:pPr>
              <w:tabs>
                <w:tab w:val="left" w:pos="1080"/>
              </w:tabs>
              <w:rPr>
                <w:rFonts w:cs="Arial"/>
              </w:rPr>
            </w:pPr>
            <w:r>
              <w:rPr>
                <w:rFonts w:cs="Arial"/>
              </w:rPr>
              <w:t>A</w:t>
            </w:r>
          </w:p>
        </w:tc>
        <w:tc>
          <w:tcPr>
            <w:tcW w:w="6651" w:type="dxa"/>
          </w:tcPr>
          <w:p w14:paraId="119E9F3F" w14:textId="77777777" w:rsidR="00DD5937" w:rsidRDefault="00DD5937" w:rsidP="008841F0">
            <w:pPr>
              <w:tabs>
                <w:tab w:val="left" w:pos="1080"/>
              </w:tabs>
              <w:rPr>
                <w:rFonts w:cs="Arial"/>
              </w:rPr>
            </w:pPr>
            <w:proofErr w:type="spellStart"/>
            <w:r>
              <w:rPr>
                <w:rFonts w:cs="Arial"/>
              </w:rPr>
              <w:t>Myhill</w:t>
            </w:r>
            <w:proofErr w:type="spellEnd"/>
            <w:r>
              <w:rPr>
                <w:rFonts w:cs="Arial"/>
              </w:rPr>
              <w:t xml:space="preserve"> Consulting; Section &amp; Elevations</w:t>
            </w:r>
          </w:p>
        </w:tc>
      </w:tr>
      <w:tr w:rsidR="00DD5937" w14:paraId="347E32EF" w14:textId="77777777" w:rsidTr="008841F0">
        <w:tc>
          <w:tcPr>
            <w:tcW w:w="1170" w:type="dxa"/>
          </w:tcPr>
          <w:p w14:paraId="4D4EEDC0" w14:textId="77777777" w:rsidR="00DD5937" w:rsidRDefault="00DD5937" w:rsidP="008841F0">
            <w:pPr>
              <w:tabs>
                <w:tab w:val="left" w:pos="1080"/>
              </w:tabs>
              <w:rPr>
                <w:rFonts w:cs="Arial"/>
              </w:rPr>
            </w:pPr>
            <w:r>
              <w:rPr>
                <w:rFonts w:cs="Arial"/>
              </w:rPr>
              <w:t>1702/06</w:t>
            </w:r>
          </w:p>
        </w:tc>
        <w:tc>
          <w:tcPr>
            <w:tcW w:w="810" w:type="dxa"/>
          </w:tcPr>
          <w:p w14:paraId="6803BAFC" w14:textId="77777777" w:rsidR="00DD5937" w:rsidRDefault="00DD5937" w:rsidP="008841F0">
            <w:pPr>
              <w:tabs>
                <w:tab w:val="left" w:pos="1080"/>
              </w:tabs>
              <w:rPr>
                <w:rFonts w:cs="Arial"/>
              </w:rPr>
            </w:pPr>
            <w:r>
              <w:rPr>
                <w:rFonts w:cs="Arial"/>
              </w:rPr>
              <w:t>A</w:t>
            </w:r>
          </w:p>
        </w:tc>
        <w:tc>
          <w:tcPr>
            <w:tcW w:w="6651" w:type="dxa"/>
          </w:tcPr>
          <w:p w14:paraId="72294663" w14:textId="77777777" w:rsidR="00DD5937" w:rsidRDefault="00DD5937" w:rsidP="008841F0">
            <w:pPr>
              <w:tabs>
                <w:tab w:val="left" w:pos="1080"/>
              </w:tabs>
              <w:rPr>
                <w:rFonts w:cs="Arial"/>
              </w:rPr>
            </w:pPr>
            <w:proofErr w:type="spellStart"/>
            <w:r>
              <w:rPr>
                <w:rFonts w:cs="Arial"/>
              </w:rPr>
              <w:t>Myhill</w:t>
            </w:r>
            <w:proofErr w:type="spellEnd"/>
            <w:r>
              <w:rPr>
                <w:rFonts w:cs="Arial"/>
              </w:rPr>
              <w:t xml:space="preserve"> Consulting; Boundary Treatments </w:t>
            </w:r>
          </w:p>
        </w:tc>
      </w:tr>
      <w:tr w:rsidR="00DD5937" w14:paraId="7A821422" w14:textId="77777777" w:rsidTr="008841F0">
        <w:tc>
          <w:tcPr>
            <w:tcW w:w="1170" w:type="dxa"/>
          </w:tcPr>
          <w:p w14:paraId="6874D51C" w14:textId="77777777" w:rsidR="00DD5937" w:rsidRDefault="00DD5937" w:rsidP="008841F0">
            <w:pPr>
              <w:tabs>
                <w:tab w:val="left" w:pos="1080"/>
              </w:tabs>
              <w:rPr>
                <w:rFonts w:cs="Arial"/>
              </w:rPr>
            </w:pPr>
            <w:r>
              <w:rPr>
                <w:rFonts w:cs="Arial"/>
              </w:rPr>
              <w:t>1702/07</w:t>
            </w:r>
          </w:p>
        </w:tc>
        <w:tc>
          <w:tcPr>
            <w:tcW w:w="810" w:type="dxa"/>
          </w:tcPr>
          <w:p w14:paraId="65208EA7" w14:textId="77777777" w:rsidR="00DD5937" w:rsidRDefault="00DD5937" w:rsidP="008841F0">
            <w:pPr>
              <w:tabs>
                <w:tab w:val="left" w:pos="1080"/>
              </w:tabs>
              <w:rPr>
                <w:rFonts w:cs="Arial"/>
              </w:rPr>
            </w:pPr>
            <w:r>
              <w:rPr>
                <w:rFonts w:cs="Arial"/>
              </w:rPr>
              <w:t>A</w:t>
            </w:r>
          </w:p>
        </w:tc>
        <w:tc>
          <w:tcPr>
            <w:tcW w:w="6651" w:type="dxa"/>
          </w:tcPr>
          <w:p w14:paraId="2D0D83B2" w14:textId="77777777" w:rsidR="00DD5937" w:rsidRDefault="00DD5937" w:rsidP="008841F0">
            <w:pPr>
              <w:tabs>
                <w:tab w:val="left" w:pos="1080"/>
              </w:tabs>
              <w:rPr>
                <w:rFonts w:cs="Arial"/>
              </w:rPr>
            </w:pPr>
            <w:proofErr w:type="spellStart"/>
            <w:r>
              <w:rPr>
                <w:rFonts w:cs="Arial"/>
              </w:rPr>
              <w:t>Myhill</w:t>
            </w:r>
            <w:proofErr w:type="spellEnd"/>
            <w:r>
              <w:rPr>
                <w:rFonts w:cs="Arial"/>
              </w:rPr>
              <w:t xml:space="preserve"> Consulting; Refuse Bin, Condenser Compound and Cycle Storage Details  </w:t>
            </w:r>
          </w:p>
        </w:tc>
      </w:tr>
      <w:tr w:rsidR="00DD5937" w14:paraId="38CD6CA7" w14:textId="77777777" w:rsidTr="008841F0">
        <w:tc>
          <w:tcPr>
            <w:tcW w:w="1170" w:type="dxa"/>
          </w:tcPr>
          <w:p w14:paraId="6B4B5FB3" w14:textId="77777777" w:rsidR="00DD5937" w:rsidRDefault="00DD5937" w:rsidP="008841F0">
            <w:pPr>
              <w:tabs>
                <w:tab w:val="left" w:pos="1080"/>
              </w:tabs>
              <w:rPr>
                <w:rFonts w:cs="Arial"/>
              </w:rPr>
            </w:pPr>
            <w:r>
              <w:rPr>
                <w:rFonts w:cs="Arial"/>
              </w:rPr>
              <w:t>1702</w:t>
            </w:r>
          </w:p>
        </w:tc>
        <w:tc>
          <w:tcPr>
            <w:tcW w:w="810" w:type="dxa"/>
          </w:tcPr>
          <w:p w14:paraId="45A33FE7" w14:textId="77777777" w:rsidR="00DD5937" w:rsidRDefault="00DD5937" w:rsidP="008841F0">
            <w:pPr>
              <w:tabs>
                <w:tab w:val="left" w:pos="1080"/>
              </w:tabs>
              <w:rPr>
                <w:rFonts w:cs="Arial"/>
              </w:rPr>
            </w:pPr>
            <w:r>
              <w:rPr>
                <w:rFonts w:cs="Arial"/>
              </w:rPr>
              <w:t>B</w:t>
            </w:r>
          </w:p>
        </w:tc>
        <w:tc>
          <w:tcPr>
            <w:tcW w:w="6651" w:type="dxa"/>
          </w:tcPr>
          <w:p w14:paraId="22D74DB9" w14:textId="77777777" w:rsidR="00DD5937" w:rsidRDefault="00DD5937" w:rsidP="008841F0">
            <w:pPr>
              <w:tabs>
                <w:tab w:val="left" w:pos="1080"/>
              </w:tabs>
              <w:rPr>
                <w:rFonts w:cs="Arial"/>
              </w:rPr>
            </w:pPr>
            <w:proofErr w:type="spellStart"/>
            <w:r>
              <w:rPr>
                <w:rFonts w:cs="Arial"/>
              </w:rPr>
              <w:t>Myhill</w:t>
            </w:r>
            <w:proofErr w:type="spellEnd"/>
            <w:r>
              <w:rPr>
                <w:rFonts w:cs="Arial"/>
              </w:rPr>
              <w:t xml:space="preserve"> Consulting; Schedule of Materials   </w:t>
            </w:r>
          </w:p>
        </w:tc>
      </w:tr>
      <w:tr w:rsidR="00DD5937" w14:paraId="01BBF8F7" w14:textId="77777777" w:rsidTr="008841F0">
        <w:tc>
          <w:tcPr>
            <w:tcW w:w="1170" w:type="dxa"/>
          </w:tcPr>
          <w:p w14:paraId="3BCE1038" w14:textId="77777777" w:rsidR="00DD5937" w:rsidRDefault="00DD5937" w:rsidP="008841F0">
            <w:pPr>
              <w:tabs>
                <w:tab w:val="left" w:pos="1080"/>
              </w:tabs>
              <w:rPr>
                <w:rFonts w:cs="Arial"/>
              </w:rPr>
            </w:pPr>
            <w:r>
              <w:rPr>
                <w:rFonts w:cs="Arial"/>
              </w:rPr>
              <w:t>1702</w:t>
            </w:r>
          </w:p>
        </w:tc>
        <w:tc>
          <w:tcPr>
            <w:tcW w:w="810" w:type="dxa"/>
          </w:tcPr>
          <w:p w14:paraId="6B510E1B" w14:textId="77777777" w:rsidR="00DD5937" w:rsidRDefault="00DD5937" w:rsidP="008841F0">
            <w:pPr>
              <w:tabs>
                <w:tab w:val="left" w:pos="1080"/>
              </w:tabs>
              <w:rPr>
                <w:rFonts w:cs="Arial"/>
              </w:rPr>
            </w:pPr>
          </w:p>
        </w:tc>
        <w:tc>
          <w:tcPr>
            <w:tcW w:w="6651" w:type="dxa"/>
          </w:tcPr>
          <w:p w14:paraId="1F9712E1" w14:textId="77777777" w:rsidR="00DD5937" w:rsidRDefault="00DD5937" w:rsidP="008841F0">
            <w:pPr>
              <w:tabs>
                <w:tab w:val="left" w:pos="1080"/>
              </w:tabs>
              <w:rPr>
                <w:rFonts w:cs="Arial"/>
              </w:rPr>
            </w:pPr>
            <w:proofErr w:type="spellStart"/>
            <w:r>
              <w:rPr>
                <w:rFonts w:cs="Arial"/>
              </w:rPr>
              <w:t>Myhill</w:t>
            </w:r>
            <w:proofErr w:type="spellEnd"/>
            <w:r>
              <w:rPr>
                <w:rFonts w:cs="Arial"/>
              </w:rPr>
              <w:t xml:space="preserve"> Consulting; Design and Access Statement </w:t>
            </w:r>
          </w:p>
        </w:tc>
      </w:tr>
      <w:tr w:rsidR="00DD5937" w14:paraId="63AD2A58" w14:textId="77777777" w:rsidTr="008841F0">
        <w:tc>
          <w:tcPr>
            <w:tcW w:w="1170" w:type="dxa"/>
          </w:tcPr>
          <w:p w14:paraId="234ACA30" w14:textId="77777777" w:rsidR="00DD5937" w:rsidRDefault="00DD5937" w:rsidP="008841F0">
            <w:pPr>
              <w:tabs>
                <w:tab w:val="left" w:pos="1080"/>
              </w:tabs>
              <w:rPr>
                <w:rFonts w:cs="Arial"/>
              </w:rPr>
            </w:pPr>
            <w:r>
              <w:rPr>
                <w:rFonts w:cs="Arial"/>
              </w:rPr>
              <w:t>S142401</w:t>
            </w:r>
          </w:p>
        </w:tc>
        <w:tc>
          <w:tcPr>
            <w:tcW w:w="810" w:type="dxa"/>
          </w:tcPr>
          <w:p w14:paraId="073B5E99" w14:textId="77777777" w:rsidR="00DD5937" w:rsidRDefault="00DD5937" w:rsidP="008841F0">
            <w:pPr>
              <w:tabs>
                <w:tab w:val="left" w:pos="1080"/>
              </w:tabs>
              <w:rPr>
                <w:rFonts w:cs="Arial"/>
              </w:rPr>
            </w:pPr>
          </w:p>
        </w:tc>
        <w:tc>
          <w:tcPr>
            <w:tcW w:w="6651" w:type="dxa"/>
          </w:tcPr>
          <w:p w14:paraId="0BA8BED2" w14:textId="77777777" w:rsidR="00DD5937" w:rsidRDefault="00DD5937" w:rsidP="008841F0">
            <w:pPr>
              <w:tabs>
                <w:tab w:val="left" w:pos="1080"/>
              </w:tabs>
              <w:rPr>
                <w:rFonts w:cs="Arial"/>
              </w:rPr>
            </w:pPr>
            <w:r>
              <w:rPr>
                <w:rFonts w:cs="Arial"/>
              </w:rPr>
              <w:t xml:space="preserve">Bailey Johnson Hayes; Carpark Access Details </w:t>
            </w:r>
          </w:p>
        </w:tc>
      </w:tr>
      <w:tr w:rsidR="00DD5937" w14:paraId="1A0C822F" w14:textId="77777777" w:rsidTr="008841F0">
        <w:tc>
          <w:tcPr>
            <w:tcW w:w="1170" w:type="dxa"/>
          </w:tcPr>
          <w:p w14:paraId="053E6AAF" w14:textId="77777777" w:rsidR="00DD5937" w:rsidRDefault="00DD5937" w:rsidP="008841F0">
            <w:pPr>
              <w:tabs>
                <w:tab w:val="left" w:pos="1080"/>
              </w:tabs>
              <w:rPr>
                <w:rFonts w:cs="Arial"/>
              </w:rPr>
            </w:pPr>
            <w:r>
              <w:rPr>
                <w:rFonts w:cs="Arial"/>
              </w:rPr>
              <w:t>S142402</w:t>
            </w:r>
          </w:p>
        </w:tc>
        <w:tc>
          <w:tcPr>
            <w:tcW w:w="810" w:type="dxa"/>
          </w:tcPr>
          <w:p w14:paraId="468F6097" w14:textId="77777777" w:rsidR="00DD5937" w:rsidRDefault="00DD5937" w:rsidP="008841F0">
            <w:pPr>
              <w:tabs>
                <w:tab w:val="left" w:pos="1080"/>
              </w:tabs>
              <w:rPr>
                <w:rFonts w:cs="Arial"/>
              </w:rPr>
            </w:pPr>
            <w:r>
              <w:rPr>
                <w:rFonts w:cs="Arial"/>
              </w:rPr>
              <w:t>B</w:t>
            </w:r>
          </w:p>
        </w:tc>
        <w:tc>
          <w:tcPr>
            <w:tcW w:w="6651" w:type="dxa"/>
          </w:tcPr>
          <w:p w14:paraId="0579505C" w14:textId="77777777" w:rsidR="00DD5937" w:rsidRDefault="00DD5937" w:rsidP="008841F0">
            <w:pPr>
              <w:tabs>
                <w:tab w:val="left" w:pos="1080"/>
              </w:tabs>
              <w:rPr>
                <w:rFonts w:cs="Arial"/>
              </w:rPr>
            </w:pPr>
            <w:r>
              <w:rPr>
                <w:rFonts w:cs="Arial"/>
              </w:rPr>
              <w:t xml:space="preserve">Bailey Johnson Hayes; Carpark Details </w:t>
            </w:r>
          </w:p>
        </w:tc>
      </w:tr>
      <w:tr w:rsidR="00DD5937" w14:paraId="5D315272" w14:textId="77777777" w:rsidTr="008841F0">
        <w:tc>
          <w:tcPr>
            <w:tcW w:w="1170" w:type="dxa"/>
          </w:tcPr>
          <w:p w14:paraId="6CEB17B8" w14:textId="77777777" w:rsidR="00DD5937" w:rsidRDefault="00DD5937" w:rsidP="008841F0">
            <w:pPr>
              <w:tabs>
                <w:tab w:val="left" w:pos="1080"/>
              </w:tabs>
              <w:rPr>
                <w:rFonts w:cs="Arial"/>
              </w:rPr>
            </w:pPr>
            <w:r>
              <w:rPr>
                <w:rFonts w:cs="Arial"/>
              </w:rPr>
              <w:t>S142403</w:t>
            </w:r>
          </w:p>
        </w:tc>
        <w:tc>
          <w:tcPr>
            <w:tcW w:w="810" w:type="dxa"/>
          </w:tcPr>
          <w:p w14:paraId="11F9D519" w14:textId="77777777" w:rsidR="00DD5937" w:rsidRDefault="00DD5937" w:rsidP="008841F0">
            <w:pPr>
              <w:tabs>
                <w:tab w:val="left" w:pos="1080"/>
              </w:tabs>
              <w:rPr>
                <w:rFonts w:cs="Arial"/>
              </w:rPr>
            </w:pPr>
            <w:r>
              <w:rPr>
                <w:rFonts w:cs="Arial"/>
              </w:rPr>
              <w:t>B</w:t>
            </w:r>
          </w:p>
        </w:tc>
        <w:tc>
          <w:tcPr>
            <w:tcW w:w="6651" w:type="dxa"/>
          </w:tcPr>
          <w:p w14:paraId="3870DF3F" w14:textId="77777777" w:rsidR="00DD5937" w:rsidRDefault="00DD5937" w:rsidP="008841F0">
            <w:pPr>
              <w:tabs>
                <w:tab w:val="left" w:pos="1080"/>
              </w:tabs>
              <w:rPr>
                <w:rFonts w:cs="Arial"/>
              </w:rPr>
            </w:pPr>
            <w:r>
              <w:rPr>
                <w:rFonts w:cs="Arial"/>
              </w:rPr>
              <w:t xml:space="preserve">Bailey Johnson Hayes; Drainage Layout </w:t>
            </w:r>
          </w:p>
        </w:tc>
      </w:tr>
      <w:tr w:rsidR="00DD5937" w14:paraId="31AF99CC" w14:textId="77777777" w:rsidTr="008841F0">
        <w:tc>
          <w:tcPr>
            <w:tcW w:w="1170" w:type="dxa"/>
          </w:tcPr>
          <w:p w14:paraId="4834C218" w14:textId="77777777" w:rsidR="00DD5937" w:rsidRDefault="00DD5937" w:rsidP="008841F0">
            <w:pPr>
              <w:tabs>
                <w:tab w:val="left" w:pos="1080"/>
              </w:tabs>
              <w:rPr>
                <w:rFonts w:cs="Arial"/>
              </w:rPr>
            </w:pPr>
            <w:r>
              <w:rPr>
                <w:rFonts w:cs="Arial"/>
              </w:rPr>
              <w:t>S142404</w:t>
            </w:r>
          </w:p>
        </w:tc>
        <w:tc>
          <w:tcPr>
            <w:tcW w:w="810" w:type="dxa"/>
          </w:tcPr>
          <w:p w14:paraId="2B06F507" w14:textId="77777777" w:rsidR="00DD5937" w:rsidRDefault="00DD5937" w:rsidP="008841F0">
            <w:pPr>
              <w:tabs>
                <w:tab w:val="left" w:pos="1080"/>
              </w:tabs>
              <w:rPr>
                <w:rFonts w:cs="Arial"/>
              </w:rPr>
            </w:pPr>
            <w:r>
              <w:rPr>
                <w:rFonts w:cs="Arial"/>
              </w:rPr>
              <w:t>B</w:t>
            </w:r>
          </w:p>
        </w:tc>
        <w:tc>
          <w:tcPr>
            <w:tcW w:w="6651" w:type="dxa"/>
          </w:tcPr>
          <w:p w14:paraId="44F2CD02" w14:textId="77777777" w:rsidR="00DD5937" w:rsidRDefault="00DD5937" w:rsidP="008841F0">
            <w:pPr>
              <w:tabs>
                <w:tab w:val="left" w:pos="1080"/>
              </w:tabs>
              <w:rPr>
                <w:rFonts w:cs="Arial"/>
              </w:rPr>
            </w:pPr>
            <w:r>
              <w:rPr>
                <w:rFonts w:cs="Arial"/>
              </w:rPr>
              <w:t xml:space="preserve">Bailey Johnson Hayes; Carpark Section </w:t>
            </w:r>
          </w:p>
        </w:tc>
      </w:tr>
      <w:tr w:rsidR="00DD5937" w14:paraId="2E2823AA" w14:textId="77777777" w:rsidTr="008841F0">
        <w:tc>
          <w:tcPr>
            <w:tcW w:w="1170" w:type="dxa"/>
          </w:tcPr>
          <w:p w14:paraId="38ABF94E" w14:textId="77777777" w:rsidR="00DD5937" w:rsidRDefault="00DD5937" w:rsidP="008841F0">
            <w:pPr>
              <w:tabs>
                <w:tab w:val="left" w:pos="1080"/>
              </w:tabs>
              <w:rPr>
                <w:rFonts w:cs="Arial"/>
              </w:rPr>
            </w:pPr>
            <w:r>
              <w:rPr>
                <w:rFonts w:cs="Arial"/>
              </w:rPr>
              <w:t>S1424D1</w:t>
            </w:r>
          </w:p>
        </w:tc>
        <w:tc>
          <w:tcPr>
            <w:tcW w:w="810" w:type="dxa"/>
          </w:tcPr>
          <w:p w14:paraId="38880924" w14:textId="77777777" w:rsidR="00DD5937" w:rsidRDefault="00DD5937" w:rsidP="008841F0">
            <w:pPr>
              <w:tabs>
                <w:tab w:val="left" w:pos="1080"/>
              </w:tabs>
              <w:rPr>
                <w:rFonts w:cs="Arial"/>
              </w:rPr>
            </w:pPr>
            <w:r>
              <w:rPr>
                <w:rFonts w:cs="Arial"/>
              </w:rPr>
              <w:t>B</w:t>
            </w:r>
          </w:p>
        </w:tc>
        <w:tc>
          <w:tcPr>
            <w:tcW w:w="6651" w:type="dxa"/>
          </w:tcPr>
          <w:p w14:paraId="55D381D1" w14:textId="77777777" w:rsidR="00DD5937" w:rsidRDefault="00DD5937" w:rsidP="008841F0">
            <w:pPr>
              <w:tabs>
                <w:tab w:val="left" w:pos="1080"/>
              </w:tabs>
              <w:rPr>
                <w:rFonts w:cs="Arial"/>
              </w:rPr>
            </w:pPr>
            <w:r>
              <w:rPr>
                <w:rFonts w:cs="Arial"/>
              </w:rPr>
              <w:t>Bailey Johnson Hayes; Surface Water Drainage Design (Calcs)</w:t>
            </w:r>
          </w:p>
        </w:tc>
      </w:tr>
      <w:tr w:rsidR="00DD5937" w14:paraId="10985830" w14:textId="77777777" w:rsidTr="008841F0">
        <w:tc>
          <w:tcPr>
            <w:tcW w:w="1170" w:type="dxa"/>
          </w:tcPr>
          <w:p w14:paraId="54ED0A72" w14:textId="77777777" w:rsidR="00DD5937" w:rsidRDefault="00DD5937" w:rsidP="008841F0">
            <w:pPr>
              <w:tabs>
                <w:tab w:val="left" w:pos="1080"/>
              </w:tabs>
              <w:rPr>
                <w:rFonts w:cs="Arial"/>
              </w:rPr>
            </w:pPr>
            <w:r>
              <w:rPr>
                <w:rFonts w:cs="Arial"/>
              </w:rPr>
              <w:t>S1424</w:t>
            </w:r>
          </w:p>
        </w:tc>
        <w:tc>
          <w:tcPr>
            <w:tcW w:w="810" w:type="dxa"/>
          </w:tcPr>
          <w:p w14:paraId="24B6A184" w14:textId="77777777" w:rsidR="00DD5937" w:rsidRDefault="00DD5937" w:rsidP="008841F0">
            <w:pPr>
              <w:tabs>
                <w:tab w:val="left" w:pos="1080"/>
              </w:tabs>
              <w:rPr>
                <w:rFonts w:cs="Arial"/>
              </w:rPr>
            </w:pPr>
            <w:r>
              <w:rPr>
                <w:rFonts w:cs="Arial"/>
              </w:rPr>
              <w:t>1</w:t>
            </w:r>
          </w:p>
        </w:tc>
        <w:tc>
          <w:tcPr>
            <w:tcW w:w="6651" w:type="dxa"/>
          </w:tcPr>
          <w:p w14:paraId="0D5F003A" w14:textId="77777777" w:rsidR="00DD5937" w:rsidRDefault="00DD5937" w:rsidP="008841F0">
            <w:pPr>
              <w:tabs>
                <w:tab w:val="left" w:pos="1080"/>
              </w:tabs>
              <w:rPr>
                <w:rFonts w:cs="Arial"/>
              </w:rPr>
            </w:pPr>
            <w:proofErr w:type="spellStart"/>
            <w:r>
              <w:rPr>
                <w:rFonts w:cs="Arial"/>
              </w:rPr>
              <w:t>Scehdule</w:t>
            </w:r>
            <w:proofErr w:type="spellEnd"/>
            <w:r>
              <w:rPr>
                <w:rFonts w:cs="Arial"/>
              </w:rPr>
              <w:t xml:space="preserve"> of Maintenance Works Required for Site Drainage &amp; </w:t>
            </w:r>
            <w:proofErr w:type="spellStart"/>
            <w:r>
              <w:rPr>
                <w:rFonts w:cs="Arial"/>
              </w:rPr>
              <w:t>SuDS</w:t>
            </w:r>
            <w:proofErr w:type="spellEnd"/>
            <w:r>
              <w:rPr>
                <w:rFonts w:cs="Arial"/>
              </w:rPr>
              <w:t xml:space="preserve"> Features</w:t>
            </w:r>
          </w:p>
        </w:tc>
      </w:tr>
      <w:tr w:rsidR="00DD5937" w14:paraId="2F07E91D" w14:textId="77777777" w:rsidTr="008841F0">
        <w:tc>
          <w:tcPr>
            <w:tcW w:w="1170" w:type="dxa"/>
          </w:tcPr>
          <w:p w14:paraId="3F7BD5DF" w14:textId="77777777" w:rsidR="00DD5937" w:rsidRDefault="00DD5937" w:rsidP="008841F0">
            <w:pPr>
              <w:tabs>
                <w:tab w:val="left" w:pos="1080"/>
              </w:tabs>
              <w:rPr>
                <w:rFonts w:cs="Arial"/>
              </w:rPr>
            </w:pPr>
            <w:r>
              <w:rPr>
                <w:rFonts w:cs="Arial"/>
              </w:rPr>
              <w:t>B17073.101</w:t>
            </w:r>
          </w:p>
        </w:tc>
        <w:tc>
          <w:tcPr>
            <w:tcW w:w="810" w:type="dxa"/>
          </w:tcPr>
          <w:p w14:paraId="0CC89AD7" w14:textId="77777777" w:rsidR="00DD5937" w:rsidRDefault="00DD5937" w:rsidP="008841F0">
            <w:pPr>
              <w:tabs>
                <w:tab w:val="left" w:pos="1080"/>
              </w:tabs>
              <w:rPr>
                <w:rFonts w:cs="Arial"/>
              </w:rPr>
            </w:pPr>
            <w:r>
              <w:rPr>
                <w:rFonts w:cs="Arial"/>
              </w:rPr>
              <w:t>A</w:t>
            </w:r>
          </w:p>
        </w:tc>
        <w:tc>
          <w:tcPr>
            <w:tcW w:w="6651" w:type="dxa"/>
          </w:tcPr>
          <w:p w14:paraId="06E8E0E2" w14:textId="77777777" w:rsidR="00DD5937" w:rsidRDefault="00DD5937" w:rsidP="008841F0">
            <w:pPr>
              <w:tabs>
                <w:tab w:val="left" w:pos="1080"/>
              </w:tabs>
              <w:rPr>
                <w:rFonts w:cs="Arial"/>
              </w:rPr>
            </w:pPr>
            <w:r>
              <w:rPr>
                <w:rFonts w:cs="Arial"/>
              </w:rPr>
              <w:t>The Landscape Partnership; Detailed Landscape Proposals</w:t>
            </w:r>
          </w:p>
        </w:tc>
      </w:tr>
      <w:tr w:rsidR="00DD5937" w14:paraId="278403D5" w14:textId="77777777" w:rsidTr="008841F0">
        <w:tc>
          <w:tcPr>
            <w:tcW w:w="1170" w:type="dxa"/>
          </w:tcPr>
          <w:p w14:paraId="5D86BB0D" w14:textId="77777777" w:rsidR="00DD5937" w:rsidRDefault="00DD5937" w:rsidP="008841F0">
            <w:pPr>
              <w:tabs>
                <w:tab w:val="left" w:pos="1080"/>
              </w:tabs>
              <w:rPr>
                <w:rFonts w:cs="Arial"/>
              </w:rPr>
            </w:pPr>
          </w:p>
        </w:tc>
        <w:tc>
          <w:tcPr>
            <w:tcW w:w="810" w:type="dxa"/>
          </w:tcPr>
          <w:p w14:paraId="14C2C06F" w14:textId="77777777" w:rsidR="00DD5937" w:rsidRDefault="00DD5937" w:rsidP="008841F0">
            <w:pPr>
              <w:tabs>
                <w:tab w:val="left" w:pos="1080"/>
              </w:tabs>
              <w:rPr>
                <w:rFonts w:cs="Arial"/>
              </w:rPr>
            </w:pPr>
          </w:p>
        </w:tc>
        <w:tc>
          <w:tcPr>
            <w:tcW w:w="6651" w:type="dxa"/>
          </w:tcPr>
          <w:p w14:paraId="0E5D2C95" w14:textId="77777777" w:rsidR="00DD5937" w:rsidRDefault="00DD5937" w:rsidP="008841F0">
            <w:pPr>
              <w:tabs>
                <w:tab w:val="left" w:pos="1080"/>
              </w:tabs>
              <w:rPr>
                <w:rFonts w:cs="Arial"/>
              </w:rPr>
            </w:pPr>
          </w:p>
        </w:tc>
      </w:tr>
    </w:tbl>
    <w:p w14:paraId="0E93C299" w14:textId="77777777" w:rsidR="00DD5937" w:rsidRPr="007B4137" w:rsidRDefault="00DD5937" w:rsidP="00DD5937">
      <w:pPr>
        <w:tabs>
          <w:tab w:val="left" w:pos="1080"/>
        </w:tabs>
        <w:ind w:left="720" w:hanging="720"/>
        <w:rPr>
          <w:rFonts w:cs="Arial"/>
        </w:rPr>
      </w:pPr>
    </w:p>
    <w:p w14:paraId="559D0E3E" w14:textId="77777777" w:rsidR="00DD5937" w:rsidRPr="007B4137" w:rsidRDefault="00DD5937" w:rsidP="00E06AF5">
      <w:pPr>
        <w:tabs>
          <w:tab w:val="left" w:pos="1080"/>
        </w:tabs>
        <w:ind w:left="720" w:hanging="720"/>
        <w:outlineLvl w:val="1"/>
        <w:rPr>
          <w:rFonts w:cs="Arial"/>
        </w:rPr>
      </w:pPr>
      <w:r w:rsidRPr="007B4137">
        <w:rPr>
          <w:rFonts w:cs="Arial"/>
          <w:b/>
        </w:rPr>
        <w:t>3.00</w:t>
      </w:r>
      <w:r w:rsidRPr="007B4137">
        <w:rPr>
          <w:rFonts w:cs="Arial"/>
        </w:rPr>
        <w:tab/>
      </w:r>
      <w:r>
        <w:rPr>
          <w:rFonts w:cs="Arial"/>
        </w:rPr>
        <w:tab/>
      </w:r>
      <w:r w:rsidRPr="007B4137">
        <w:rPr>
          <w:rFonts w:cs="Arial"/>
          <w:b/>
          <w:u w:val="single"/>
        </w:rPr>
        <w:t>The Site</w:t>
      </w:r>
    </w:p>
    <w:p w14:paraId="0538563D" w14:textId="77777777" w:rsidR="00DD5937" w:rsidRPr="007B4137" w:rsidRDefault="00DD5937" w:rsidP="00DD5937">
      <w:pPr>
        <w:tabs>
          <w:tab w:val="left" w:pos="1080"/>
        </w:tabs>
        <w:ind w:left="720" w:hanging="720"/>
        <w:rPr>
          <w:rFonts w:cs="Arial"/>
        </w:rPr>
      </w:pPr>
    </w:p>
    <w:p w14:paraId="5D512359" w14:textId="77777777" w:rsidR="00DD5937" w:rsidRPr="007B4137" w:rsidRDefault="00DD5937" w:rsidP="00DD5937">
      <w:pPr>
        <w:tabs>
          <w:tab w:val="left" w:pos="1080"/>
        </w:tabs>
        <w:ind w:left="1080" w:hanging="1080"/>
        <w:rPr>
          <w:rFonts w:cs="Arial"/>
        </w:rPr>
      </w:pPr>
      <w:r>
        <w:rPr>
          <w:rFonts w:cs="Arial"/>
        </w:rPr>
        <w:t>3.01</w:t>
      </w:r>
      <w:r>
        <w:rPr>
          <w:rFonts w:cs="Arial"/>
        </w:rPr>
        <w:tab/>
      </w:r>
      <w:r w:rsidRPr="007B4137">
        <w:rPr>
          <w:rFonts w:cs="Arial"/>
        </w:rPr>
        <w:t xml:space="preserve">The Site: The site is situated to the south of </w:t>
      </w:r>
      <w:r>
        <w:rPr>
          <w:rFonts w:cs="Arial"/>
        </w:rPr>
        <w:t>Oaks Drive</w:t>
      </w:r>
      <w:r w:rsidRPr="007B4137">
        <w:rPr>
          <w:rFonts w:cs="Arial"/>
        </w:rPr>
        <w:t>, Newmarket, Suffolk, as indicated on Woods Hardwick’s drawings as listed in Section 2.02.</w:t>
      </w:r>
    </w:p>
    <w:p w14:paraId="0CC5E839" w14:textId="77777777" w:rsidR="00DD5937" w:rsidRPr="007B4137" w:rsidRDefault="00DD5937" w:rsidP="00DD5937">
      <w:pPr>
        <w:rPr>
          <w:rFonts w:cs="Arial"/>
        </w:rPr>
      </w:pPr>
    </w:p>
    <w:p w14:paraId="1F6A92D9" w14:textId="77777777" w:rsidR="00DD5937" w:rsidRPr="007B4137" w:rsidRDefault="00DD5937" w:rsidP="00DD5937">
      <w:pPr>
        <w:tabs>
          <w:tab w:val="left" w:pos="1080"/>
        </w:tabs>
        <w:ind w:left="1080" w:hanging="1080"/>
        <w:rPr>
          <w:rFonts w:cs="Arial"/>
          <w:strike/>
        </w:rPr>
      </w:pPr>
      <w:r w:rsidRPr="007B4137">
        <w:rPr>
          <w:rFonts w:cs="Arial"/>
        </w:rPr>
        <w:t>3.02</w:t>
      </w:r>
      <w:r w:rsidRPr="007B4137">
        <w:rPr>
          <w:rFonts w:cs="Arial"/>
        </w:rPr>
        <w:tab/>
        <w:t xml:space="preserve">Boundaries: The boundaries are as indicated on </w:t>
      </w:r>
      <w:proofErr w:type="spellStart"/>
      <w:r>
        <w:rPr>
          <w:rFonts w:cs="Arial"/>
        </w:rPr>
        <w:t>Myhill</w:t>
      </w:r>
      <w:proofErr w:type="spellEnd"/>
      <w:r>
        <w:rPr>
          <w:rFonts w:cs="Arial"/>
        </w:rPr>
        <w:t xml:space="preserve"> Consulting’s Location Plan 102/02 D. </w:t>
      </w:r>
    </w:p>
    <w:p w14:paraId="569054E4" w14:textId="77777777" w:rsidR="00DD5937" w:rsidRPr="007B4137" w:rsidRDefault="00DD5937" w:rsidP="00DD5937">
      <w:pPr>
        <w:ind w:left="720" w:hanging="720"/>
        <w:rPr>
          <w:rFonts w:cs="Arial"/>
        </w:rPr>
      </w:pPr>
    </w:p>
    <w:p w14:paraId="7A15824C" w14:textId="77777777" w:rsidR="00DD5937" w:rsidRPr="007B4137" w:rsidRDefault="00DD5937" w:rsidP="00DD5937">
      <w:pPr>
        <w:tabs>
          <w:tab w:val="left" w:pos="1080"/>
        </w:tabs>
        <w:ind w:left="1080" w:hanging="1080"/>
        <w:rPr>
          <w:rFonts w:cs="Arial"/>
        </w:rPr>
      </w:pPr>
      <w:r w:rsidRPr="007B4137">
        <w:rPr>
          <w:rFonts w:cs="Arial"/>
        </w:rPr>
        <w:t>3.03</w:t>
      </w:r>
      <w:r w:rsidRPr="007B4137">
        <w:rPr>
          <w:rFonts w:cs="Arial"/>
        </w:rPr>
        <w:tab/>
        <w:t>Adjacent Sites: The Contractor shall take all reasonable precautions to prevent workers, including those employed by Sub-Contractors, from trespassing on adjoining owner’s property.</w:t>
      </w:r>
    </w:p>
    <w:p w14:paraId="263484CA" w14:textId="77777777" w:rsidR="00DD5937" w:rsidRPr="007B4137" w:rsidRDefault="00DD5937" w:rsidP="00DD5937">
      <w:pPr>
        <w:ind w:left="720" w:hanging="720"/>
        <w:rPr>
          <w:rFonts w:cs="Arial"/>
        </w:rPr>
      </w:pPr>
    </w:p>
    <w:p w14:paraId="47D6F181" w14:textId="77777777" w:rsidR="00DD5937" w:rsidRDefault="00DD5937" w:rsidP="00DD5937">
      <w:pPr>
        <w:tabs>
          <w:tab w:val="left" w:pos="1080"/>
        </w:tabs>
        <w:ind w:left="1080" w:hanging="1080"/>
        <w:rPr>
          <w:rFonts w:cs="Arial"/>
        </w:rPr>
      </w:pPr>
      <w:r w:rsidRPr="007B4137">
        <w:rPr>
          <w:rFonts w:cs="Arial"/>
        </w:rPr>
        <w:t>3.04</w:t>
      </w:r>
      <w:r w:rsidRPr="007B4137">
        <w:rPr>
          <w:rFonts w:cs="Arial"/>
        </w:rPr>
        <w:tab/>
        <w:t xml:space="preserve">Existing Mains/Services: It is the Contractor’s responsibility to ascertain the availability, suitability of capacities for his proposals, </w:t>
      </w:r>
      <w:proofErr w:type="gramStart"/>
      <w:r w:rsidRPr="007B4137">
        <w:rPr>
          <w:rFonts w:cs="Arial"/>
        </w:rPr>
        <w:t>positions</w:t>
      </w:r>
      <w:proofErr w:type="gramEnd"/>
      <w:r w:rsidRPr="007B4137">
        <w:rPr>
          <w:rFonts w:cs="Arial"/>
        </w:rPr>
        <w:t xml:space="preserve"> and routes of all services to the site in order to accord with his proposals.</w:t>
      </w:r>
    </w:p>
    <w:p w14:paraId="1BFBBD94" w14:textId="77777777" w:rsidR="00DD5937" w:rsidRPr="007B4137" w:rsidRDefault="00DD5937" w:rsidP="00DD5937">
      <w:pPr>
        <w:tabs>
          <w:tab w:val="left" w:pos="1080"/>
        </w:tabs>
        <w:ind w:left="1080" w:hanging="1080"/>
        <w:rPr>
          <w:rFonts w:cs="Arial"/>
        </w:rPr>
      </w:pPr>
    </w:p>
    <w:p w14:paraId="23A496D5" w14:textId="0FADA281" w:rsidR="00DD5937" w:rsidRDefault="00DD5937" w:rsidP="00DD5937">
      <w:pPr>
        <w:ind w:left="720" w:hanging="720"/>
        <w:rPr>
          <w:rFonts w:cs="Arial"/>
        </w:rPr>
      </w:pPr>
    </w:p>
    <w:p w14:paraId="2AA37206" w14:textId="77777777" w:rsidR="007E306D" w:rsidRPr="007B4137" w:rsidRDefault="007E306D" w:rsidP="007E306D">
      <w:pPr>
        <w:rPr>
          <w:rFonts w:cs="Arial"/>
        </w:rPr>
      </w:pPr>
    </w:p>
    <w:p w14:paraId="7C3B2877" w14:textId="1DFB166A" w:rsidR="00DD5937" w:rsidRDefault="00DD5937" w:rsidP="00DD5937">
      <w:pPr>
        <w:tabs>
          <w:tab w:val="left" w:pos="1080"/>
        </w:tabs>
        <w:ind w:left="1080" w:hanging="1080"/>
        <w:rPr>
          <w:rFonts w:cs="Arial"/>
        </w:rPr>
      </w:pPr>
      <w:r w:rsidRPr="007B4137">
        <w:rPr>
          <w:rFonts w:cs="Arial"/>
        </w:rPr>
        <w:lastRenderedPageBreak/>
        <w:t>3.05</w:t>
      </w:r>
      <w:r w:rsidRPr="007B4137">
        <w:rPr>
          <w:rFonts w:cs="Arial"/>
        </w:rPr>
        <w:tab/>
        <w:t xml:space="preserve">Existing Mains/Services: It is the Contractor’s responsibility to liaise with all Local Authority departments and service providers who have any jurisdiction </w:t>
      </w:r>
      <w:proofErr w:type="gramStart"/>
      <w:r w:rsidRPr="007B4137">
        <w:rPr>
          <w:rFonts w:cs="Arial"/>
        </w:rPr>
        <w:t>with regard to</w:t>
      </w:r>
      <w:proofErr w:type="gramEnd"/>
      <w:r w:rsidRPr="007B4137">
        <w:rPr>
          <w:rFonts w:cs="Arial"/>
        </w:rPr>
        <w:t xml:space="preserve"> </w:t>
      </w:r>
      <w:proofErr w:type="spellStart"/>
      <w:r w:rsidRPr="007B4137">
        <w:rPr>
          <w:rFonts w:cs="Arial"/>
        </w:rPr>
        <w:t>theWorks</w:t>
      </w:r>
      <w:proofErr w:type="spellEnd"/>
      <w:r w:rsidRPr="007B4137">
        <w:rPr>
          <w:rFonts w:cs="Arial"/>
        </w:rPr>
        <w:t xml:space="preserve">.  The Contractor shall obtain from them details of the location of all existing services and their requirements in relation to the services and the Works.  </w:t>
      </w:r>
    </w:p>
    <w:p w14:paraId="048C5B30" w14:textId="77777777" w:rsidR="00DD5937" w:rsidRDefault="00DD5937" w:rsidP="00DD5937">
      <w:pPr>
        <w:tabs>
          <w:tab w:val="left" w:pos="1080"/>
        </w:tabs>
        <w:ind w:left="1080" w:hanging="1080"/>
        <w:rPr>
          <w:rFonts w:cs="Arial"/>
        </w:rPr>
      </w:pPr>
    </w:p>
    <w:p w14:paraId="179300F4" w14:textId="122DC5FD" w:rsidR="00DD5937" w:rsidRDefault="007E306D" w:rsidP="00DD5937">
      <w:pPr>
        <w:tabs>
          <w:tab w:val="left" w:pos="1080"/>
        </w:tabs>
        <w:ind w:left="1080" w:hanging="1080"/>
        <w:rPr>
          <w:rFonts w:cs="Arial"/>
        </w:rPr>
      </w:pPr>
      <w:r>
        <w:rPr>
          <w:rFonts w:cs="Arial"/>
        </w:rPr>
        <w:t>3.06</w:t>
      </w:r>
      <w:r>
        <w:rPr>
          <w:rFonts w:cs="Arial"/>
        </w:rPr>
        <w:tab/>
      </w:r>
      <w:r w:rsidR="00DD5937" w:rsidRPr="00BF0136">
        <w:rPr>
          <w:rFonts w:cs="Arial"/>
        </w:rPr>
        <w:t xml:space="preserve">Mains Utility Services and Connections: It is the Contractor’s responsibility to provide all mains utility and building services connections including sub stations, electricity, water supplies, diverse fibre and copper telecommunications and data, drainage and fire hydrants between plot boundary entry locations and final connections to all buildings and external works, as required to provide a fully operational and functioning completed development for occupation.  </w:t>
      </w:r>
    </w:p>
    <w:p w14:paraId="0B051F73" w14:textId="77777777" w:rsidR="007E306D" w:rsidRDefault="00DD5937" w:rsidP="00DD5937">
      <w:pPr>
        <w:tabs>
          <w:tab w:val="left" w:pos="1080"/>
        </w:tabs>
        <w:ind w:left="1080" w:hanging="1080"/>
        <w:rPr>
          <w:rFonts w:cs="Arial"/>
        </w:rPr>
      </w:pPr>
      <w:r>
        <w:rPr>
          <w:rFonts w:cs="Arial"/>
        </w:rPr>
        <w:tab/>
      </w:r>
    </w:p>
    <w:p w14:paraId="7D98532C" w14:textId="019C5FEF" w:rsidR="00DD5937" w:rsidRDefault="007E306D" w:rsidP="00DD5937">
      <w:pPr>
        <w:tabs>
          <w:tab w:val="left" w:pos="1080"/>
        </w:tabs>
        <w:ind w:left="1080" w:hanging="1080"/>
        <w:rPr>
          <w:rFonts w:cs="Arial"/>
        </w:rPr>
      </w:pPr>
      <w:r>
        <w:rPr>
          <w:rFonts w:cs="Arial"/>
        </w:rPr>
        <w:t>3.07</w:t>
      </w:r>
      <w:r>
        <w:rPr>
          <w:rFonts w:cs="Arial"/>
        </w:rPr>
        <w:tab/>
      </w:r>
      <w:r w:rsidR="00DD5937" w:rsidRPr="00BF0136">
        <w:rPr>
          <w:rFonts w:cs="Arial"/>
        </w:rPr>
        <w:t xml:space="preserve">The contractor shall co-ordinate the various appropriate services suppliers/statutory bodies responsible for such services with each other and with the remainder of the works, provide all necessary attendance, setting out and the like and shall pay all fees and charges.  The costs levied by the electricity and water supply companies may be expressed as a provisional sum.  However, these provisional sums relate only to the actual invoiced costs levied by the services suppliers.  All attendance, profit and builders work </w:t>
      </w:r>
      <w:proofErr w:type="gramStart"/>
      <w:r w:rsidR="00DD5937" w:rsidRPr="00BF0136">
        <w:rPr>
          <w:rFonts w:cs="Arial"/>
        </w:rPr>
        <w:t>is</w:t>
      </w:r>
      <w:proofErr w:type="gramEnd"/>
      <w:r w:rsidR="00DD5937" w:rsidRPr="00BF0136">
        <w:rPr>
          <w:rFonts w:cs="Arial"/>
        </w:rPr>
        <w:t xml:space="preserve"> to be included in the main tender sum.</w:t>
      </w:r>
    </w:p>
    <w:p w14:paraId="57BBCA93" w14:textId="77777777" w:rsidR="00DD5937" w:rsidRDefault="00DD5937" w:rsidP="00DD5937">
      <w:pPr>
        <w:tabs>
          <w:tab w:val="left" w:pos="1080"/>
        </w:tabs>
        <w:ind w:left="1080" w:hanging="1080"/>
        <w:rPr>
          <w:rFonts w:cs="Arial"/>
        </w:rPr>
      </w:pPr>
    </w:p>
    <w:p w14:paraId="5A575287" w14:textId="63FEAF03" w:rsidR="00DD5937" w:rsidRDefault="007E306D" w:rsidP="00DD5937">
      <w:pPr>
        <w:tabs>
          <w:tab w:val="left" w:pos="1080"/>
        </w:tabs>
        <w:ind w:left="1080" w:hanging="1080"/>
        <w:rPr>
          <w:rFonts w:cs="Arial"/>
        </w:rPr>
      </w:pPr>
      <w:r>
        <w:rPr>
          <w:rFonts w:cs="Arial"/>
        </w:rPr>
        <w:t>3.08</w:t>
      </w:r>
      <w:r>
        <w:rPr>
          <w:rFonts w:cs="Arial"/>
        </w:rPr>
        <w:tab/>
      </w:r>
      <w:r w:rsidR="00DD5937" w:rsidRPr="001746CB">
        <w:rPr>
          <w:rFonts w:cs="Arial"/>
        </w:rPr>
        <w:t>It is the contractor’s responsibility to manage the ordering and installation of all utility meters, sufficient for the declared supply capacities and required for the site and buildings to operate, liaising with the Employer as necessary.</w:t>
      </w:r>
    </w:p>
    <w:p w14:paraId="6305D8D0" w14:textId="77777777" w:rsidR="00DD5937" w:rsidRDefault="00DD5937" w:rsidP="00DD5937">
      <w:pPr>
        <w:tabs>
          <w:tab w:val="left" w:pos="1080"/>
        </w:tabs>
        <w:ind w:left="1080" w:hanging="1080"/>
        <w:rPr>
          <w:rFonts w:cs="Arial"/>
        </w:rPr>
      </w:pPr>
    </w:p>
    <w:p w14:paraId="725B803F" w14:textId="38F74B3C" w:rsidR="00DD5937" w:rsidRDefault="007E306D" w:rsidP="00DD5937">
      <w:pPr>
        <w:tabs>
          <w:tab w:val="left" w:pos="1080"/>
        </w:tabs>
        <w:ind w:left="1080" w:hanging="1080"/>
        <w:rPr>
          <w:rFonts w:cs="Arial"/>
        </w:rPr>
      </w:pPr>
      <w:r>
        <w:rPr>
          <w:rFonts w:cs="Arial"/>
        </w:rPr>
        <w:t>3.09</w:t>
      </w:r>
      <w:r>
        <w:rPr>
          <w:rFonts w:cs="Arial"/>
        </w:rPr>
        <w:tab/>
      </w:r>
      <w:r w:rsidR="00DD5937" w:rsidRPr="001746CB">
        <w:rPr>
          <w:rFonts w:cs="Arial"/>
        </w:rPr>
        <w:t xml:space="preserve">Any work carried out </w:t>
      </w:r>
      <w:proofErr w:type="gramStart"/>
      <w:r w:rsidR="00DD5937" w:rsidRPr="001746CB">
        <w:rPr>
          <w:rFonts w:cs="Arial"/>
        </w:rPr>
        <w:t>to</w:t>
      </w:r>
      <w:proofErr w:type="gramEnd"/>
      <w:r w:rsidR="00DD5937" w:rsidRPr="001746CB">
        <w:rPr>
          <w:rFonts w:cs="Arial"/>
        </w:rPr>
        <w:t xml:space="preserve"> or which affects new or existing utilities and services must be in accordance with the Byelaws or Regulations of the relevant Statutory Authority.</w:t>
      </w:r>
    </w:p>
    <w:p w14:paraId="3B53E52D" w14:textId="77777777" w:rsidR="00DD5937" w:rsidRDefault="00DD5937" w:rsidP="00DD5937">
      <w:pPr>
        <w:tabs>
          <w:tab w:val="left" w:pos="1080"/>
        </w:tabs>
        <w:ind w:left="1080" w:hanging="1080"/>
        <w:rPr>
          <w:rFonts w:cs="Arial"/>
        </w:rPr>
      </w:pPr>
    </w:p>
    <w:p w14:paraId="1C8BC598" w14:textId="481B29A1" w:rsidR="00DD5937" w:rsidRDefault="007E306D" w:rsidP="00DD5937">
      <w:pPr>
        <w:tabs>
          <w:tab w:val="left" w:pos="1080"/>
        </w:tabs>
        <w:ind w:left="1080" w:hanging="1080"/>
        <w:rPr>
          <w:rFonts w:cs="Arial"/>
        </w:rPr>
      </w:pPr>
      <w:r>
        <w:rPr>
          <w:rFonts w:cs="Arial"/>
        </w:rPr>
        <w:t>3.10</w:t>
      </w:r>
      <w:r>
        <w:rPr>
          <w:rFonts w:cs="Arial"/>
        </w:rPr>
        <w:tab/>
      </w:r>
      <w:r w:rsidRPr="001746CB">
        <w:rPr>
          <w:rFonts w:cs="Arial"/>
        </w:rPr>
        <w:t xml:space="preserve">It is the contractor’s responsibility to </w:t>
      </w:r>
      <w:r>
        <w:rPr>
          <w:rFonts w:cs="Arial"/>
        </w:rPr>
        <w:t>m</w:t>
      </w:r>
      <w:r w:rsidR="00DD5937" w:rsidRPr="001746CB">
        <w:rPr>
          <w:rFonts w:cs="Arial"/>
        </w:rPr>
        <w:t xml:space="preserve">ake adequate provision for utilities and services, including unobstructed routes and fixings.  Wherever possible, ducts, chases and holes are to be formed during construction rather than cut.    </w:t>
      </w:r>
    </w:p>
    <w:p w14:paraId="39280E51" w14:textId="77777777" w:rsidR="00DD5937" w:rsidRDefault="00DD5937" w:rsidP="00DD5937">
      <w:pPr>
        <w:tabs>
          <w:tab w:val="left" w:pos="1080"/>
        </w:tabs>
        <w:ind w:left="1080" w:hanging="1080"/>
        <w:rPr>
          <w:rFonts w:cs="Arial"/>
        </w:rPr>
      </w:pPr>
    </w:p>
    <w:p w14:paraId="50BA18CF" w14:textId="028C5789" w:rsidR="00DD5937" w:rsidRPr="007B4137" w:rsidRDefault="007E306D" w:rsidP="00DD5937">
      <w:pPr>
        <w:tabs>
          <w:tab w:val="left" w:pos="1080"/>
        </w:tabs>
        <w:ind w:left="1080" w:hanging="1080"/>
        <w:rPr>
          <w:rFonts w:cs="Arial"/>
        </w:rPr>
      </w:pPr>
      <w:r>
        <w:rPr>
          <w:rFonts w:cs="Arial"/>
        </w:rPr>
        <w:t>3.11</w:t>
      </w:r>
      <w:r>
        <w:rPr>
          <w:rFonts w:cs="Arial"/>
        </w:rPr>
        <w:tab/>
      </w:r>
      <w:r w:rsidR="00DD5937" w:rsidRPr="001746CB">
        <w:rPr>
          <w:rFonts w:cs="Arial"/>
        </w:rPr>
        <w:t xml:space="preserve">It is the contractor’s responsibility to organise, manage and provide all temporary services in the form of electrical power, lighting, water, </w:t>
      </w:r>
      <w:proofErr w:type="gramStart"/>
      <w:r w:rsidR="00DD5937" w:rsidRPr="001746CB">
        <w:rPr>
          <w:rFonts w:cs="Arial"/>
        </w:rPr>
        <w:t>telecoms</w:t>
      </w:r>
      <w:proofErr w:type="gramEnd"/>
      <w:r w:rsidR="00DD5937" w:rsidRPr="001746CB">
        <w:rPr>
          <w:rFonts w:cs="Arial"/>
        </w:rPr>
        <w:t xml:space="preserve"> and data that the contractor deems necessary in order to complete the proposed works</w:t>
      </w:r>
    </w:p>
    <w:p w14:paraId="0E569FCF" w14:textId="77777777" w:rsidR="00DD5937" w:rsidRPr="007B4137" w:rsidRDefault="00DD5937" w:rsidP="00DD5937">
      <w:pPr>
        <w:ind w:left="720" w:hanging="720"/>
        <w:rPr>
          <w:rFonts w:cs="Arial"/>
        </w:rPr>
      </w:pPr>
    </w:p>
    <w:p w14:paraId="2C3D7D2D" w14:textId="332EDE51" w:rsidR="00DD5937" w:rsidRPr="007B4137" w:rsidRDefault="00DD5937" w:rsidP="00DD5937">
      <w:pPr>
        <w:tabs>
          <w:tab w:val="left" w:pos="1080"/>
        </w:tabs>
        <w:ind w:left="1080" w:hanging="1080"/>
        <w:rPr>
          <w:rFonts w:cs="Arial"/>
        </w:rPr>
      </w:pPr>
      <w:r w:rsidRPr="007B4137">
        <w:rPr>
          <w:rFonts w:cs="Arial"/>
        </w:rPr>
        <w:t>3.</w:t>
      </w:r>
      <w:r w:rsidR="007E306D">
        <w:rPr>
          <w:rFonts w:cs="Arial"/>
        </w:rPr>
        <w:t>12</w:t>
      </w:r>
      <w:r w:rsidRPr="007B4137">
        <w:rPr>
          <w:rFonts w:cs="Arial"/>
        </w:rPr>
        <w:tab/>
        <w:t xml:space="preserve">Site Investigation: It is the Contractor’s responsibility to carry out all site investigations necessary </w:t>
      </w:r>
      <w:proofErr w:type="gramStart"/>
      <w:r w:rsidRPr="007B4137">
        <w:rPr>
          <w:rFonts w:cs="Arial"/>
        </w:rPr>
        <w:t>in order to</w:t>
      </w:r>
      <w:proofErr w:type="gramEnd"/>
      <w:r w:rsidRPr="007B4137">
        <w:rPr>
          <w:rFonts w:cs="Arial"/>
        </w:rPr>
        <w:t xml:space="preserve"> verify the viability of his proposals.  </w:t>
      </w:r>
    </w:p>
    <w:p w14:paraId="4DF7EAEF" w14:textId="77777777" w:rsidR="00DD5937" w:rsidRPr="007B4137" w:rsidRDefault="00DD5937" w:rsidP="00DD5937">
      <w:pPr>
        <w:ind w:left="720" w:hanging="720"/>
        <w:rPr>
          <w:rFonts w:cs="Arial"/>
        </w:rPr>
      </w:pPr>
    </w:p>
    <w:p w14:paraId="3AFCA685" w14:textId="543725D8" w:rsidR="00DD5937" w:rsidRPr="007B4137" w:rsidRDefault="00DD5937" w:rsidP="00DD5937">
      <w:pPr>
        <w:tabs>
          <w:tab w:val="left" w:pos="1080"/>
        </w:tabs>
        <w:ind w:left="1080" w:hanging="1080"/>
        <w:rPr>
          <w:rFonts w:cs="Arial"/>
        </w:rPr>
      </w:pPr>
      <w:r>
        <w:rPr>
          <w:rFonts w:cs="Arial"/>
        </w:rPr>
        <w:t>3.</w:t>
      </w:r>
      <w:r w:rsidR="007E306D">
        <w:rPr>
          <w:rFonts w:cs="Arial"/>
        </w:rPr>
        <w:t>13</w:t>
      </w:r>
      <w:r>
        <w:rPr>
          <w:rFonts w:cs="Arial"/>
        </w:rPr>
        <w:tab/>
      </w:r>
      <w:r w:rsidRPr="007B4137">
        <w:rPr>
          <w:rFonts w:cs="Arial"/>
        </w:rPr>
        <w:t xml:space="preserve">Contamination Report: It is the Contractor’s responsibility to carry out all site and other investigations necessary </w:t>
      </w:r>
      <w:proofErr w:type="gramStart"/>
      <w:r w:rsidRPr="007B4137">
        <w:rPr>
          <w:rFonts w:cs="Arial"/>
        </w:rPr>
        <w:t>in order to</w:t>
      </w:r>
      <w:proofErr w:type="gramEnd"/>
      <w:r w:rsidRPr="007B4137">
        <w:rPr>
          <w:rFonts w:cs="Arial"/>
        </w:rPr>
        <w:t xml:space="preserve"> verify the presence of any contamination of the site which will affect his proposals and to ascertain the extent of all remedial works required.</w:t>
      </w:r>
    </w:p>
    <w:p w14:paraId="098D120A" w14:textId="77777777" w:rsidR="00DD5937" w:rsidRPr="007B4137" w:rsidRDefault="00DD5937" w:rsidP="00DD5937">
      <w:pPr>
        <w:tabs>
          <w:tab w:val="left" w:pos="1080"/>
        </w:tabs>
        <w:rPr>
          <w:rFonts w:cs="Arial"/>
        </w:rPr>
      </w:pPr>
    </w:p>
    <w:p w14:paraId="03F9B552" w14:textId="6D184A4A" w:rsidR="00DD5937" w:rsidRPr="007B4137" w:rsidRDefault="00DD5937" w:rsidP="00DD5937">
      <w:pPr>
        <w:tabs>
          <w:tab w:val="left" w:pos="1080"/>
        </w:tabs>
        <w:ind w:left="1080" w:hanging="1080"/>
        <w:rPr>
          <w:rFonts w:cs="Arial"/>
        </w:rPr>
      </w:pPr>
      <w:r>
        <w:rPr>
          <w:rFonts w:cs="Arial"/>
        </w:rPr>
        <w:t>3.</w:t>
      </w:r>
      <w:r w:rsidR="007E306D">
        <w:rPr>
          <w:rFonts w:cs="Arial"/>
        </w:rPr>
        <w:t>14</w:t>
      </w:r>
      <w:r>
        <w:rPr>
          <w:rFonts w:cs="Arial"/>
        </w:rPr>
        <w:tab/>
      </w:r>
      <w:r w:rsidRPr="007B4137">
        <w:rPr>
          <w:rFonts w:cs="Arial"/>
        </w:rPr>
        <w:t xml:space="preserve">Reports provided:  A copy of the following document is attached in Appendix </w:t>
      </w:r>
      <w:r>
        <w:rPr>
          <w:rFonts w:cs="Arial"/>
        </w:rPr>
        <w:t>I</w:t>
      </w:r>
      <w:r w:rsidRPr="007B4137">
        <w:rPr>
          <w:rFonts w:cs="Arial"/>
        </w:rPr>
        <w:t xml:space="preserve">V.  It should be noted that neither the Employer </w:t>
      </w:r>
      <w:r>
        <w:rPr>
          <w:rFonts w:cs="Arial"/>
        </w:rPr>
        <w:t>n</w:t>
      </w:r>
      <w:r w:rsidRPr="007B4137">
        <w:rPr>
          <w:rFonts w:cs="Arial"/>
        </w:rPr>
        <w:t>or Employers Agent take any responsibility whatsoever for the accuracy of the in</w:t>
      </w:r>
      <w:r>
        <w:rPr>
          <w:rFonts w:cs="Arial"/>
        </w:rPr>
        <w:t xml:space="preserve">formation contained within this document: </w:t>
      </w:r>
    </w:p>
    <w:p w14:paraId="1DADBA4C" w14:textId="77777777" w:rsidR="00DD5937" w:rsidRPr="007B4137" w:rsidRDefault="00DD5937" w:rsidP="00DD5937">
      <w:pPr>
        <w:rPr>
          <w:rFonts w:cs="Arial"/>
        </w:rPr>
      </w:pPr>
    </w:p>
    <w:p w14:paraId="2CD0AF3B" w14:textId="77777777" w:rsidR="00DD5937" w:rsidRPr="005370B5" w:rsidRDefault="00DD5937" w:rsidP="00EE774B">
      <w:pPr>
        <w:numPr>
          <w:ilvl w:val="0"/>
          <w:numId w:val="12"/>
        </w:numPr>
        <w:tabs>
          <w:tab w:val="clear" w:pos="360"/>
          <w:tab w:val="num" w:pos="1440"/>
        </w:tabs>
        <w:ind w:left="1440"/>
        <w:rPr>
          <w:rFonts w:cs="Arial"/>
          <w:highlight w:val="yellow"/>
        </w:rPr>
      </w:pPr>
      <w:proofErr w:type="spellStart"/>
      <w:r w:rsidRPr="005370B5">
        <w:rPr>
          <w:rFonts w:cs="Arial"/>
          <w:highlight w:val="yellow"/>
        </w:rPr>
        <w:t>Enverity’s</w:t>
      </w:r>
      <w:proofErr w:type="spellEnd"/>
      <w:r w:rsidRPr="005370B5">
        <w:rPr>
          <w:rFonts w:cs="Arial"/>
          <w:highlight w:val="yellow"/>
        </w:rPr>
        <w:t xml:space="preserve"> Contaminated Land Site Investigation Report Ref: E04024/1</w:t>
      </w:r>
    </w:p>
    <w:p w14:paraId="5CDF380F" w14:textId="77777777" w:rsidR="00DD5937" w:rsidRPr="005370B5" w:rsidRDefault="00DD5937" w:rsidP="00EE774B">
      <w:pPr>
        <w:numPr>
          <w:ilvl w:val="0"/>
          <w:numId w:val="12"/>
        </w:numPr>
        <w:tabs>
          <w:tab w:val="clear" w:pos="360"/>
          <w:tab w:val="num" w:pos="1440"/>
        </w:tabs>
        <w:ind w:left="1440"/>
        <w:rPr>
          <w:rFonts w:cs="Arial"/>
          <w:highlight w:val="yellow"/>
        </w:rPr>
      </w:pPr>
      <w:proofErr w:type="spellStart"/>
      <w:r w:rsidRPr="005370B5">
        <w:rPr>
          <w:rFonts w:cs="Arial"/>
          <w:highlight w:val="yellow"/>
        </w:rPr>
        <w:t>Enverity’s</w:t>
      </w:r>
      <w:proofErr w:type="spellEnd"/>
      <w:r w:rsidRPr="005370B5">
        <w:rPr>
          <w:rFonts w:cs="Arial"/>
          <w:highlight w:val="yellow"/>
        </w:rPr>
        <w:t xml:space="preserve"> Geotechnical Site Investigation Report Ref: C9564</w:t>
      </w:r>
    </w:p>
    <w:p w14:paraId="7A76782E" w14:textId="77777777" w:rsidR="00DD5937" w:rsidRPr="007B4137" w:rsidRDefault="00DD5937" w:rsidP="00DD5937">
      <w:pPr>
        <w:ind w:left="1440"/>
        <w:rPr>
          <w:rFonts w:cs="Arial"/>
        </w:rPr>
      </w:pPr>
    </w:p>
    <w:p w14:paraId="2DED69A8" w14:textId="2ED29A8E" w:rsidR="00DD5937" w:rsidRPr="007B4137" w:rsidRDefault="00DD5937" w:rsidP="00DD5937">
      <w:pPr>
        <w:tabs>
          <w:tab w:val="left" w:pos="1080"/>
        </w:tabs>
        <w:ind w:left="1080" w:hanging="1080"/>
        <w:rPr>
          <w:rFonts w:cs="Arial"/>
        </w:rPr>
      </w:pPr>
      <w:r>
        <w:rPr>
          <w:rFonts w:cs="Arial"/>
        </w:rPr>
        <w:t>3.</w:t>
      </w:r>
      <w:r w:rsidR="007E306D">
        <w:rPr>
          <w:rFonts w:cs="Arial"/>
        </w:rPr>
        <w:t>15</w:t>
      </w:r>
      <w:r>
        <w:rPr>
          <w:rFonts w:cs="Arial"/>
        </w:rPr>
        <w:tab/>
      </w:r>
      <w:r w:rsidRPr="007B4137">
        <w:rPr>
          <w:rFonts w:cs="Arial"/>
        </w:rPr>
        <w:t xml:space="preserve">Access to the Site: Access to the site is to be agreed, by the Contractor, with C S 2 Limited.  The Contractor is to provide all necessary works of temporary access to the site </w:t>
      </w:r>
      <w:proofErr w:type="gramStart"/>
      <w:r w:rsidRPr="007B4137">
        <w:rPr>
          <w:rFonts w:cs="Arial"/>
        </w:rPr>
        <w:t>in order to</w:t>
      </w:r>
      <w:proofErr w:type="gramEnd"/>
      <w:r w:rsidRPr="007B4137">
        <w:rPr>
          <w:rFonts w:cs="Arial"/>
        </w:rPr>
        <w:t xml:space="preserve"> properly carry out the works and shall allow for the removal of such temporary access upon completion.  </w:t>
      </w:r>
    </w:p>
    <w:p w14:paraId="07FB3012" w14:textId="77777777" w:rsidR="00DD5937" w:rsidRPr="007B4137" w:rsidRDefault="00DD5937" w:rsidP="00DD5937">
      <w:pPr>
        <w:tabs>
          <w:tab w:val="left" w:pos="1080"/>
        </w:tabs>
        <w:ind w:left="720" w:hanging="720"/>
        <w:rPr>
          <w:rFonts w:cs="Arial"/>
        </w:rPr>
      </w:pPr>
    </w:p>
    <w:p w14:paraId="4A6FD471" w14:textId="27A4E5C1" w:rsidR="00DD5937" w:rsidRPr="007B4137" w:rsidRDefault="00DD5937" w:rsidP="00DD5937">
      <w:pPr>
        <w:tabs>
          <w:tab w:val="left" w:pos="1080"/>
        </w:tabs>
        <w:ind w:left="1080" w:hanging="1080"/>
        <w:rPr>
          <w:rFonts w:cs="Arial"/>
        </w:rPr>
      </w:pPr>
      <w:r>
        <w:rPr>
          <w:rFonts w:cs="Arial"/>
        </w:rPr>
        <w:t>3.1</w:t>
      </w:r>
      <w:r w:rsidR="007E306D">
        <w:rPr>
          <w:rFonts w:cs="Arial"/>
        </w:rPr>
        <w:t>6</w:t>
      </w:r>
      <w:r>
        <w:rPr>
          <w:rFonts w:cs="Arial"/>
        </w:rPr>
        <w:tab/>
      </w:r>
      <w:r w:rsidRPr="007B4137">
        <w:rPr>
          <w:rFonts w:cs="Arial"/>
        </w:rPr>
        <w:t xml:space="preserve">Keep Clean: The Contractor will be responsible for keeping the public highway and pavements free from obstruction by vehicles or droppings there from and from rubbish, </w:t>
      </w:r>
      <w:proofErr w:type="gramStart"/>
      <w:r w:rsidRPr="007B4137">
        <w:rPr>
          <w:rFonts w:cs="Arial"/>
        </w:rPr>
        <w:t>dust</w:t>
      </w:r>
      <w:proofErr w:type="gramEnd"/>
      <w:r w:rsidRPr="007B4137">
        <w:rPr>
          <w:rFonts w:cs="Arial"/>
        </w:rPr>
        <w:t xml:space="preserve"> and mud.  Any damage caused must be made good promptly, to the satisfaction of the Highway Authorities and the reasonable satisfaction of the Employer’s Agent, and at the Contractor’s expense.  </w:t>
      </w:r>
    </w:p>
    <w:p w14:paraId="3F35CBD7" w14:textId="77777777" w:rsidR="00DD5937" w:rsidRPr="007B4137" w:rsidRDefault="00DD5937" w:rsidP="00DD5937">
      <w:pPr>
        <w:tabs>
          <w:tab w:val="left" w:pos="1785"/>
        </w:tabs>
        <w:rPr>
          <w:rFonts w:cs="Arial"/>
        </w:rPr>
      </w:pPr>
      <w:r>
        <w:rPr>
          <w:rFonts w:cs="Arial"/>
        </w:rPr>
        <w:tab/>
      </w:r>
    </w:p>
    <w:p w14:paraId="0DD9DA50" w14:textId="5FCF5DBE" w:rsidR="00DD5937" w:rsidRPr="007B4137" w:rsidRDefault="00DD5937" w:rsidP="00DD5937">
      <w:pPr>
        <w:tabs>
          <w:tab w:val="left" w:pos="1080"/>
        </w:tabs>
        <w:ind w:left="1080" w:hanging="1080"/>
        <w:rPr>
          <w:rFonts w:cs="Arial"/>
        </w:rPr>
      </w:pPr>
      <w:r>
        <w:rPr>
          <w:rFonts w:cs="Arial"/>
        </w:rPr>
        <w:t>3.1</w:t>
      </w:r>
      <w:r w:rsidR="007E306D">
        <w:rPr>
          <w:rFonts w:cs="Arial"/>
        </w:rPr>
        <w:t>7</w:t>
      </w:r>
      <w:r>
        <w:rPr>
          <w:rFonts w:cs="Arial"/>
        </w:rPr>
        <w:tab/>
      </w:r>
      <w:r w:rsidRPr="007B4137">
        <w:rPr>
          <w:rFonts w:cs="Arial"/>
        </w:rPr>
        <w:t xml:space="preserve">Parking: Parking of the Contractor’s and employees’ vehicles will be restricted to the site.  </w:t>
      </w:r>
    </w:p>
    <w:p w14:paraId="7998F56B" w14:textId="77777777" w:rsidR="00DD5937" w:rsidRPr="007B4137" w:rsidRDefault="00DD5937" w:rsidP="00DD5937">
      <w:pPr>
        <w:tabs>
          <w:tab w:val="left" w:pos="1080"/>
        </w:tabs>
        <w:rPr>
          <w:rFonts w:cs="Arial"/>
        </w:rPr>
      </w:pPr>
    </w:p>
    <w:p w14:paraId="7C0BF936" w14:textId="4FECBDEC" w:rsidR="00DD5937" w:rsidRPr="007B4137" w:rsidRDefault="00DD5937" w:rsidP="00DD5937">
      <w:pPr>
        <w:tabs>
          <w:tab w:val="left" w:pos="1080"/>
        </w:tabs>
        <w:rPr>
          <w:rFonts w:cs="Arial"/>
        </w:rPr>
      </w:pPr>
      <w:r>
        <w:rPr>
          <w:rFonts w:cs="Arial"/>
        </w:rPr>
        <w:t>3.1</w:t>
      </w:r>
      <w:r w:rsidR="007E306D">
        <w:rPr>
          <w:rFonts w:cs="Arial"/>
        </w:rPr>
        <w:t>8</w:t>
      </w:r>
      <w:r>
        <w:rPr>
          <w:rFonts w:cs="Arial"/>
        </w:rPr>
        <w:tab/>
      </w:r>
      <w:r w:rsidRPr="007B4137">
        <w:rPr>
          <w:rFonts w:cs="Arial"/>
        </w:rPr>
        <w:t xml:space="preserve">Use of the Site: Do not use the site for any purpose other than carrying out the Works.  </w:t>
      </w:r>
    </w:p>
    <w:p w14:paraId="726489D2" w14:textId="77777777" w:rsidR="00DD5937" w:rsidRPr="007B4137" w:rsidRDefault="00DD5937" w:rsidP="00DD5937">
      <w:pPr>
        <w:tabs>
          <w:tab w:val="left" w:pos="1080"/>
        </w:tabs>
        <w:rPr>
          <w:rFonts w:cs="Arial"/>
        </w:rPr>
      </w:pPr>
    </w:p>
    <w:p w14:paraId="16082B36" w14:textId="2FF7F08A" w:rsidR="00DD5937" w:rsidRPr="007B4137" w:rsidRDefault="00DD5937" w:rsidP="00DD5937">
      <w:pPr>
        <w:tabs>
          <w:tab w:val="left" w:pos="1080"/>
        </w:tabs>
        <w:ind w:left="1080" w:hanging="1080"/>
        <w:rPr>
          <w:rFonts w:cs="Arial"/>
        </w:rPr>
      </w:pPr>
      <w:r>
        <w:rPr>
          <w:rFonts w:cs="Arial"/>
        </w:rPr>
        <w:t>3.1</w:t>
      </w:r>
      <w:r w:rsidR="007E306D">
        <w:rPr>
          <w:rFonts w:cs="Arial"/>
        </w:rPr>
        <w:t>9</w:t>
      </w:r>
      <w:r>
        <w:rPr>
          <w:rFonts w:cs="Arial"/>
        </w:rPr>
        <w:tab/>
      </w:r>
      <w:r w:rsidRPr="007B4137">
        <w:rPr>
          <w:rFonts w:cs="Arial"/>
        </w:rPr>
        <w:t xml:space="preserve">Risks to Health and Safety: The nature and condition of the site is to be ascertained by the Contractor.  </w:t>
      </w:r>
    </w:p>
    <w:p w14:paraId="526E7C13" w14:textId="77777777" w:rsidR="00DD5937" w:rsidRPr="007B4137" w:rsidRDefault="00DD5937" w:rsidP="00DD5937">
      <w:pPr>
        <w:tabs>
          <w:tab w:val="left" w:pos="1080"/>
        </w:tabs>
        <w:rPr>
          <w:rFonts w:cs="Arial"/>
        </w:rPr>
      </w:pPr>
    </w:p>
    <w:p w14:paraId="739ACD59" w14:textId="0DC510EC" w:rsidR="00DD5937" w:rsidRPr="007B4137" w:rsidRDefault="00DD5937" w:rsidP="00DD5937">
      <w:pPr>
        <w:tabs>
          <w:tab w:val="left" w:pos="1080"/>
        </w:tabs>
        <w:ind w:left="1080" w:hanging="1080"/>
        <w:rPr>
          <w:rFonts w:cs="Arial"/>
        </w:rPr>
      </w:pPr>
      <w:r>
        <w:rPr>
          <w:rFonts w:cs="Arial"/>
        </w:rPr>
        <w:t>3.</w:t>
      </w:r>
      <w:r w:rsidR="007E306D">
        <w:rPr>
          <w:rFonts w:cs="Arial"/>
        </w:rPr>
        <w:t>20</w:t>
      </w:r>
      <w:r>
        <w:rPr>
          <w:rFonts w:cs="Arial"/>
        </w:rPr>
        <w:tab/>
      </w:r>
      <w:r w:rsidRPr="007B4137">
        <w:rPr>
          <w:rFonts w:cs="Arial"/>
        </w:rPr>
        <w:t xml:space="preserve">Site Visit: Before tendering, ascertain the nature of the site, access thereto and all local conditions and restrictions likely to affect the execution of the works.  No claim will be entertained for lack of investigation or knowledge in respect of the above factors.  </w:t>
      </w:r>
    </w:p>
    <w:p w14:paraId="14C4D77B" w14:textId="77777777" w:rsidR="00DD5937" w:rsidRPr="007B4137" w:rsidRDefault="00DD5937" w:rsidP="00DD5937">
      <w:pPr>
        <w:tabs>
          <w:tab w:val="left" w:pos="1080"/>
        </w:tabs>
        <w:rPr>
          <w:rFonts w:cs="Arial"/>
        </w:rPr>
      </w:pPr>
    </w:p>
    <w:p w14:paraId="5E8B3ECE" w14:textId="5864FBD4" w:rsidR="00DD5937" w:rsidRPr="007B4137" w:rsidRDefault="00DD5937" w:rsidP="00DD5937">
      <w:pPr>
        <w:tabs>
          <w:tab w:val="left" w:pos="1080"/>
        </w:tabs>
        <w:rPr>
          <w:rFonts w:cs="Arial"/>
        </w:rPr>
      </w:pPr>
      <w:r>
        <w:rPr>
          <w:rFonts w:cs="Arial"/>
        </w:rPr>
        <w:t>3.</w:t>
      </w:r>
      <w:r w:rsidR="007E306D">
        <w:rPr>
          <w:rFonts w:cs="Arial"/>
        </w:rPr>
        <w:t>21</w:t>
      </w:r>
      <w:r>
        <w:rPr>
          <w:rFonts w:cs="Arial"/>
        </w:rPr>
        <w:tab/>
      </w:r>
      <w:r w:rsidRPr="007B4137">
        <w:rPr>
          <w:rFonts w:cs="Arial"/>
        </w:rPr>
        <w:t xml:space="preserve">Site Visit: Appointments to visit site are to be arranged through the Employer’s Agent.  </w:t>
      </w:r>
    </w:p>
    <w:p w14:paraId="1EF55CB9" w14:textId="77777777" w:rsidR="00DD5937" w:rsidRPr="007B4137" w:rsidRDefault="00DD5937" w:rsidP="00DD5937">
      <w:pPr>
        <w:tabs>
          <w:tab w:val="left" w:pos="1080"/>
        </w:tabs>
        <w:rPr>
          <w:rFonts w:cs="Arial"/>
        </w:rPr>
      </w:pPr>
    </w:p>
    <w:p w14:paraId="45F2F0A9" w14:textId="265CD0D8" w:rsidR="00DD5937" w:rsidRPr="007B4137" w:rsidRDefault="00DD5937" w:rsidP="00DD5937">
      <w:pPr>
        <w:tabs>
          <w:tab w:val="left" w:pos="1080"/>
        </w:tabs>
        <w:ind w:left="1080" w:hanging="1080"/>
        <w:rPr>
          <w:rFonts w:cs="Arial"/>
        </w:rPr>
      </w:pPr>
      <w:r>
        <w:rPr>
          <w:rFonts w:cs="Arial"/>
        </w:rPr>
        <w:t>3.</w:t>
      </w:r>
      <w:r w:rsidR="007E306D">
        <w:rPr>
          <w:rFonts w:cs="Arial"/>
        </w:rPr>
        <w:t>22</w:t>
      </w:r>
      <w:r>
        <w:rPr>
          <w:rFonts w:cs="Arial"/>
        </w:rPr>
        <w:tab/>
      </w:r>
      <w:r w:rsidRPr="007B4137">
        <w:rPr>
          <w:rFonts w:cs="Arial"/>
        </w:rPr>
        <w:t xml:space="preserve">Unauthorised Access: The Contractor is to take all reasonable measures to prevent access to the Works by any unauthorised person or persons and shall indemnify the Employer against all damage, theft or other expense resulting from such trespass.  </w:t>
      </w:r>
    </w:p>
    <w:p w14:paraId="140759DD" w14:textId="77777777" w:rsidR="00DD5937" w:rsidRPr="007B4137" w:rsidRDefault="00DD5937" w:rsidP="00DD5937">
      <w:pPr>
        <w:tabs>
          <w:tab w:val="left" w:pos="1080"/>
        </w:tabs>
        <w:rPr>
          <w:rFonts w:cs="Arial"/>
        </w:rPr>
      </w:pPr>
    </w:p>
    <w:p w14:paraId="790F3E49" w14:textId="5982E618" w:rsidR="00DD5937" w:rsidRPr="00E06AF5" w:rsidRDefault="00DD5937" w:rsidP="00E06AF5">
      <w:pPr>
        <w:tabs>
          <w:tab w:val="left" w:pos="1080"/>
        </w:tabs>
        <w:ind w:left="720" w:hanging="720"/>
        <w:outlineLvl w:val="1"/>
        <w:rPr>
          <w:rFonts w:cs="Arial"/>
          <w:b/>
        </w:rPr>
      </w:pPr>
      <w:r w:rsidRPr="007B4137">
        <w:rPr>
          <w:rFonts w:cs="Arial"/>
          <w:b/>
        </w:rPr>
        <w:t>4.00</w:t>
      </w:r>
      <w:r w:rsidRPr="00E06AF5">
        <w:rPr>
          <w:rFonts w:cs="Arial"/>
          <w:b/>
        </w:rPr>
        <w:tab/>
      </w:r>
      <w:r w:rsidR="00E06AF5">
        <w:rPr>
          <w:rFonts w:cs="Arial"/>
          <w:b/>
        </w:rPr>
        <w:tab/>
      </w:r>
      <w:r w:rsidRPr="00E06AF5">
        <w:rPr>
          <w:rFonts w:cs="Arial"/>
          <w:b/>
          <w:u w:val="single"/>
        </w:rPr>
        <w:t>Description of the Work</w:t>
      </w:r>
    </w:p>
    <w:p w14:paraId="58D56FE7" w14:textId="77777777" w:rsidR="00DD5937" w:rsidRPr="007B4137" w:rsidRDefault="00DD5937" w:rsidP="00DD5937">
      <w:pPr>
        <w:ind w:left="720" w:hanging="720"/>
        <w:rPr>
          <w:rFonts w:cs="Arial"/>
        </w:rPr>
      </w:pPr>
    </w:p>
    <w:p w14:paraId="0F32D4A7" w14:textId="77777777" w:rsidR="00DD5937" w:rsidRPr="007B4137" w:rsidRDefault="00DD5937" w:rsidP="00DD5937">
      <w:pPr>
        <w:tabs>
          <w:tab w:val="left" w:pos="1080"/>
        </w:tabs>
        <w:ind w:left="1080" w:hanging="1080"/>
        <w:rPr>
          <w:rFonts w:cs="Arial"/>
        </w:rPr>
      </w:pPr>
      <w:r w:rsidRPr="007B4137">
        <w:rPr>
          <w:rFonts w:cs="Arial"/>
        </w:rPr>
        <w:t>4.01</w:t>
      </w:r>
      <w:r w:rsidRPr="007B4137">
        <w:rPr>
          <w:rFonts w:cs="Arial"/>
        </w:rPr>
        <w:tab/>
        <w:t xml:space="preserve">The works firstly comprise the obtaining of all necessary statutory consents for the satisfactory completion of the scheme.  </w:t>
      </w:r>
    </w:p>
    <w:p w14:paraId="2C14B514" w14:textId="77777777" w:rsidR="00DD5937" w:rsidRPr="007B4137" w:rsidRDefault="00DD5937" w:rsidP="00DD5937">
      <w:pPr>
        <w:ind w:left="720" w:hanging="720"/>
        <w:rPr>
          <w:rFonts w:cs="Arial"/>
        </w:rPr>
      </w:pPr>
    </w:p>
    <w:p w14:paraId="317392C3" w14:textId="77777777" w:rsidR="00DD5937" w:rsidRPr="007B4137" w:rsidRDefault="00DD5937" w:rsidP="00DD5937">
      <w:pPr>
        <w:tabs>
          <w:tab w:val="left" w:pos="1080"/>
        </w:tabs>
        <w:ind w:left="1080" w:hanging="1080"/>
        <w:rPr>
          <w:rFonts w:cs="Arial"/>
        </w:rPr>
      </w:pPr>
      <w:r w:rsidRPr="007B4137">
        <w:rPr>
          <w:rFonts w:cs="Arial"/>
        </w:rPr>
        <w:t>4.02</w:t>
      </w:r>
      <w:r w:rsidRPr="007B4137">
        <w:rPr>
          <w:rFonts w:cs="Arial"/>
        </w:rPr>
        <w:tab/>
        <w:t>Secondly, the project involves the preparation of the site and the construction of the development, all as indicated on the drawings as listed in Section 2.02 of this document.  The building is to be</w:t>
      </w:r>
      <w:r>
        <w:rPr>
          <w:rFonts w:cs="Arial"/>
        </w:rPr>
        <w:t xml:space="preserve"> provided ‘shell and core’ and</w:t>
      </w:r>
      <w:r w:rsidRPr="007B4137">
        <w:rPr>
          <w:rFonts w:cs="Arial"/>
        </w:rPr>
        <w:t xml:space="preserve"> designed to comply in all respects with the requirements of the various statutory authorities.  </w:t>
      </w:r>
    </w:p>
    <w:p w14:paraId="39D21C28" w14:textId="77777777" w:rsidR="00DD5937" w:rsidRPr="007B4137" w:rsidRDefault="00DD5937" w:rsidP="00DD5937">
      <w:pPr>
        <w:ind w:left="720" w:hanging="720"/>
        <w:rPr>
          <w:rFonts w:cs="Arial"/>
        </w:rPr>
      </w:pPr>
    </w:p>
    <w:p w14:paraId="4C8EF1CA" w14:textId="77777777" w:rsidR="00DD5937" w:rsidRPr="007B4137" w:rsidRDefault="00DD5937" w:rsidP="00DD5937">
      <w:pPr>
        <w:tabs>
          <w:tab w:val="left" w:pos="1080"/>
        </w:tabs>
        <w:ind w:left="1080" w:hanging="1080"/>
        <w:rPr>
          <w:rFonts w:cs="Arial"/>
        </w:rPr>
      </w:pPr>
      <w:r>
        <w:rPr>
          <w:rFonts w:cs="Arial"/>
        </w:rPr>
        <w:t>4.03</w:t>
      </w:r>
      <w:r>
        <w:rPr>
          <w:rFonts w:cs="Arial"/>
        </w:rPr>
        <w:tab/>
      </w:r>
      <w:r w:rsidRPr="007B4137">
        <w:rPr>
          <w:rFonts w:cs="Arial"/>
        </w:rPr>
        <w:t xml:space="preserve">Thirdly, the project is to incorporate external landscaping and the provision of access roads, car-parking areas etc, together with the provision of all necessary services.  </w:t>
      </w:r>
    </w:p>
    <w:p w14:paraId="22DEA242" w14:textId="77777777" w:rsidR="00DD5937" w:rsidRPr="007B4137" w:rsidRDefault="00DD5937" w:rsidP="00DD5937">
      <w:pPr>
        <w:rPr>
          <w:rFonts w:cs="Arial"/>
        </w:rPr>
      </w:pPr>
    </w:p>
    <w:p w14:paraId="52038994" w14:textId="77777777" w:rsidR="00DD5937" w:rsidRPr="007B4137" w:rsidRDefault="00DD5937" w:rsidP="00DD5937">
      <w:pPr>
        <w:tabs>
          <w:tab w:val="left" w:pos="1080"/>
        </w:tabs>
        <w:ind w:left="1080" w:hanging="1080"/>
        <w:rPr>
          <w:rFonts w:cs="Arial"/>
        </w:rPr>
      </w:pPr>
      <w:r w:rsidRPr="007B4137">
        <w:rPr>
          <w:rFonts w:cs="Arial"/>
        </w:rPr>
        <w:t>4.04</w:t>
      </w:r>
      <w:r w:rsidRPr="007B4137">
        <w:rPr>
          <w:rFonts w:cs="Arial"/>
        </w:rPr>
        <w:tab/>
      </w:r>
      <w:r w:rsidRPr="00A20761">
        <w:rPr>
          <w:rFonts w:cs="Arial"/>
          <w:highlight w:val="yellow"/>
        </w:rPr>
        <w:t xml:space="preserve">Within the limits of the brief, the Designers working for the Contractor are encouraged to be innovative in their architectural treatment of the building and in the consideration of accommodating a future occupier’s environmental services.  In this they should have due regard to the potential installation of energy efficient technology such as solar PV, where it is appropriate and economic. For example, to enhance the base build (structural design) </w:t>
      </w:r>
      <w:proofErr w:type="gramStart"/>
      <w:r w:rsidRPr="00A20761">
        <w:rPr>
          <w:rFonts w:cs="Arial"/>
          <w:highlight w:val="yellow"/>
        </w:rPr>
        <w:t>in order to</w:t>
      </w:r>
      <w:proofErr w:type="gramEnd"/>
      <w:r w:rsidRPr="00A20761">
        <w:rPr>
          <w:rFonts w:cs="Arial"/>
          <w:highlight w:val="yellow"/>
        </w:rPr>
        <w:t xml:space="preserve"> allow the roof structure to support the future installation of solar PV, and to provide suitable risers etc.</w:t>
      </w:r>
      <w:r>
        <w:rPr>
          <w:rFonts w:cs="Arial"/>
        </w:rPr>
        <w:t xml:space="preserve">  </w:t>
      </w:r>
      <w:r w:rsidRPr="007B4137">
        <w:rPr>
          <w:rFonts w:cs="Arial"/>
        </w:rPr>
        <w:t xml:space="preserve">  </w:t>
      </w:r>
    </w:p>
    <w:p w14:paraId="6CC1D72B" w14:textId="77777777" w:rsidR="00DD5937" w:rsidRPr="007B4137" w:rsidRDefault="00DD5937" w:rsidP="00DD5937">
      <w:pPr>
        <w:ind w:left="720" w:hanging="720"/>
        <w:rPr>
          <w:rFonts w:cs="Arial"/>
        </w:rPr>
      </w:pPr>
    </w:p>
    <w:p w14:paraId="636875BE" w14:textId="77777777" w:rsidR="00DD5937" w:rsidRPr="007B4137" w:rsidRDefault="00DD5937" w:rsidP="00DD5937">
      <w:pPr>
        <w:tabs>
          <w:tab w:val="left" w:pos="1080"/>
        </w:tabs>
        <w:ind w:left="1080" w:hanging="1080"/>
        <w:rPr>
          <w:rFonts w:cs="Arial"/>
        </w:rPr>
      </w:pPr>
      <w:r w:rsidRPr="007B4137">
        <w:rPr>
          <w:rFonts w:cs="Arial"/>
        </w:rPr>
        <w:t>4.05</w:t>
      </w:r>
      <w:r w:rsidRPr="007B4137">
        <w:rPr>
          <w:rFonts w:cs="Arial"/>
        </w:rPr>
        <w:tab/>
        <w:t xml:space="preserve">The Contractor is to pay particular attention to the future maintenance and cleaning of the building.  It is essential that maintenance and cleaning can be carried out in a simple, </w:t>
      </w:r>
      <w:proofErr w:type="gramStart"/>
      <w:r w:rsidRPr="007B4137">
        <w:rPr>
          <w:rFonts w:cs="Arial"/>
        </w:rPr>
        <w:t>efficient</w:t>
      </w:r>
      <w:proofErr w:type="gramEnd"/>
      <w:r w:rsidRPr="007B4137">
        <w:rPr>
          <w:rFonts w:cs="Arial"/>
        </w:rPr>
        <w:t xml:space="preserve"> and economical manner.  </w:t>
      </w:r>
    </w:p>
    <w:p w14:paraId="3979F43B" w14:textId="77777777" w:rsidR="00DD5937" w:rsidRPr="007B4137" w:rsidRDefault="00DD5937" w:rsidP="00DD5937">
      <w:pPr>
        <w:ind w:left="720" w:hanging="720"/>
        <w:rPr>
          <w:rFonts w:cs="Arial"/>
        </w:rPr>
      </w:pPr>
    </w:p>
    <w:p w14:paraId="169B5F17" w14:textId="77777777" w:rsidR="00DD5937" w:rsidRPr="007B4137" w:rsidRDefault="00DD5937" w:rsidP="00DD5937">
      <w:pPr>
        <w:tabs>
          <w:tab w:val="left" w:pos="1080"/>
        </w:tabs>
        <w:ind w:left="1080" w:hanging="1080"/>
        <w:rPr>
          <w:rFonts w:cs="Arial"/>
        </w:rPr>
      </w:pPr>
      <w:r w:rsidRPr="007B4137">
        <w:rPr>
          <w:rFonts w:cs="Arial"/>
        </w:rPr>
        <w:t>4.06</w:t>
      </w:r>
      <w:r w:rsidRPr="007B4137">
        <w:rPr>
          <w:rFonts w:cs="Arial"/>
        </w:rPr>
        <w:tab/>
        <w:t xml:space="preserve">The Contractor will design an “environment friendly” building.  All insulation materials etc, are required to be “ozone friendly” and tropical hardwoods are </w:t>
      </w:r>
      <w:r w:rsidRPr="007B4137">
        <w:rPr>
          <w:rFonts w:cs="Arial"/>
          <w:u w:val="single"/>
        </w:rPr>
        <w:t>not</w:t>
      </w:r>
      <w:r w:rsidRPr="007B4137">
        <w:rPr>
          <w:rFonts w:cs="Arial"/>
        </w:rPr>
        <w:t xml:space="preserve"> to be used.</w:t>
      </w:r>
    </w:p>
    <w:p w14:paraId="619BBF28" w14:textId="77777777" w:rsidR="00DD5937" w:rsidRPr="007B4137" w:rsidRDefault="00DD5937" w:rsidP="00DD5937">
      <w:pPr>
        <w:rPr>
          <w:rFonts w:cs="Arial"/>
        </w:rPr>
      </w:pPr>
      <w:r w:rsidRPr="007B4137">
        <w:rPr>
          <w:rFonts w:cs="Arial"/>
        </w:rPr>
        <w:t xml:space="preserve">  </w:t>
      </w:r>
    </w:p>
    <w:p w14:paraId="55C4CED2" w14:textId="77777777" w:rsidR="007E306D" w:rsidRDefault="00DD5937" w:rsidP="00DD5937">
      <w:pPr>
        <w:tabs>
          <w:tab w:val="left" w:pos="1080"/>
        </w:tabs>
        <w:ind w:left="1080" w:hanging="1080"/>
        <w:rPr>
          <w:rFonts w:cs="Arial"/>
        </w:rPr>
      </w:pPr>
      <w:r w:rsidRPr="007B4137">
        <w:rPr>
          <w:rFonts w:cs="Arial"/>
        </w:rPr>
        <w:lastRenderedPageBreak/>
        <w:t>4.07</w:t>
      </w:r>
      <w:r w:rsidRPr="007B4137">
        <w:rPr>
          <w:rFonts w:cs="Arial"/>
        </w:rPr>
        <w:tab/>
        <w:t xml:space="preserve">The Contractors and Designers are to note that the building must comply in all respects with the </w:t>
      </w:r>
      <w:r>
        <w:rPr>
          <w:rFonts w:cs="Arial"/>
        </w:rPr>
        <w:t>Equality Act 2010</w:t>
      </w:r>
      <w:r w:rsidRPr="007B4137">
        <w:rPr>
          <w:rFonts w:cs="Arial"/>
        </w:rPr>
        <w:t>.</w:t>
      </w:r>
    </w:p>
    <w:p w14:paraId="62BCD9A0" w14:textId="77777777" w:rsidR="007E306D" w:rsidRDefault="007E306D" w:rsidP="00DD5937">
      <w:pPr>
        <w:tabs>
          <w:tab w:val="left" w:pos="1080"/>
        </w:tabs>
        <w:ind w:left="1080" w:hanging="1080"/>
        <w:rPr>
          <w:rFonts w:cs="Arial"/>
        </w:rPr>
      </w:pPr>
    </w:p>
    <w:p w14:paraId="54824C2F" w14:textId="7A3F2008" w:rsidR="00DD5937" w:rsidRPr="008E4488" w:rsidRDefault="00DD5937" w:rsidP="00E06AF5">
      <w:pPr>
        <w:tabs>
          <w:tab w:val="left" w:pos="1080"/>
        </w:tabs>
        <w:outlineLvl w:val="1"/>
        <w:rPr>
          <w:rFonts w:cs="Arial"/>
          <w:b/>
          <w:bCs/>
          <w:highlight w:val="yellow"/>
          <w:u w:val="single"/>
        </w:rPr>
      </w:pPr>
      <w:r w:rsidRPr="008E4488">
        <w:rPr>
          <w:rFonts w:cs="Arial"/>
          <w:b/>
          <w:bCs/>
          <w:highlight w:val="yellow"/>
        </w:rPr>
        <w:t>5.00</w:t>
      </w:r>
      <w:r w:rsidRPr="008E4488">
        <w:rPr>
          <w:rFonts w:cs="Arial"/>
          <w:b/>
          <w:bCs/>
          <w:highlight w:val="yellow"/>
        </w:rPr>
        <w:tab/>
      </w:r>
      <w:r w:rsidRPr="008E4488">
        <w:rPr>
          <w:rFonts w:cs="Arial"/>
          <w:b/>
          <w:bCs/>
          <w:highlight w:val="yellow"/>
          <w:u w:val="single"/>
        </w:rPr>
        <w:t>The Contract</w:t>
      </w:r>
    </w:p>
    <w:p w14:paraId="25B18B8E" w14:textId="77777777" w:rsidR="00DD5937" w:rsidRPr="008E4488" w:rsidRDefault="00DD5937" w:rsidP="00DD5937">
      <w:pPr>
        <w:ind w:left="720" w:hanging="720"/>
        <w:rPr>
          <w:rFonts w:cs="Arial"/>
          <w:highlight w:val="yellow"/>
        </w:rPr>
      </w:pPr>
    </w:p>
    <w:p w14:paraId="27439051" w14:textId="77777777" w:rsidR="00DD5937" w:rsidRPr="008E4488" w:rsidRDefault="00DD5937" w:rsidP="00DD5937">
      <w:pPr>
        <w:tabs>
          <w:tab w:val="left" w:pos="1080"/>
        </w:tabs>
        <w:ind w:left="1080" w:hanging="1080"/>
        <w:rPr>
          <w:rFonts w:cs="Arial"/>
          <w:highlight w:val="yellow"/>
        </w:rPr>
      </w:pPr>
      <w:r w:rsidRPr="008E4488">
        <w:rPr>
          <w:rFonts w:cs="Arial"/>
          <w:highlight w:val="yellow"/>
        </w:rPr>
        <w:t>5.01</w:t>
      </w:r>
      <w:r w:rsidRPr="008E4488">
        <w:rPr>
          <w:rFonts w:cs="Arial"/>
          <w:highlight w:val="yellow"/>
        </w:rPr>
        <w:tab/>
        <w:t xml:space="preserve">Contract Form: The form of Contract will be the </w:t>
      </w:r>
      <w:r w:rsidRPr="008E4488">
        <w:rPr>
          <w:rFonts w:cs="Arial"/>
          <w:highlight w:val="yellow"/>
          <w:lang w:val="en-US"/>
        </w:rPr>
        <w:t xml:space="preserve">JCT Design and Build Contract 2016 </w:t>
      </w:r>
      <w:r w:rsidRPr="008E4488">
        <w:rPr>
          <w:rFonts w:cs="Arial"/>
          <w:highlight w:val="yellow"/>
        </w:rPr>
        <w:t>incorporating</w:t>
      </w:r>
      <w:r w:rsidRPr="008E4488">
        <w:rPr>
          <w:rFonts w:cs="Arial"/>
          <w:highlight w:val="yellow"/>
          <w:lang w:val="en-US"/>
        </w:rPr>
        <w:t xml:space="preserve"> all current amendments.</w:t>
      </w:r>
      <w:r w:rsidRPr="008E4488">
        <w:rPr>
          <w:rFonts w:cs="Arial"/>
          <w:highlight w:val="yellow"/>
        </w:rPr>
        <w:t xml:space="preserve"> </w:t>
      </w:r>
    </w:p>
    <w:p w14:paraId="66044313" w14:textId="77777777" w:rsidR="00DD5937" w:rsidRPr="008E4488" w:rsidRDefault="00DD5937" w:rsidP="00DD5937">
      <w:pPr>
        <w:ind w:left="720" w:hanging="720"/>
        <w:rPr>
          <w:rFonts w:cs="Arial"/>
          <w:highlight w:val="yellow"/>
        </w:rPr>
      </w:pPr>
    </w:p>
    <w:p w14:paraId="4C8E0CF6" w14:textId="77777777" w:rsidR="00DD5937" w:rsidRPr="00AF3D7B" w:rsidRDefault="00DD5937" w:rsidP="00DD5937">
      <w:pPr>
        <w:tabs>
          <w:tab w:val="left" w:pos="1080"/>
        </w:tabs>
        <w:ind w:left="1080" w:hanging="1080"/>
        <w:rPr>
          <w:rFonts w:cs="Arial"/>
        </w:rPr>
      </w:pPr>
      <w:r w:rsidRPr="00AF3D7B">
        <w:rPr>
          <w:rFonts w:cs="Arial"/>
        </w:rPr>
        <w:t>5.0</w:t>
      </w:r>
      <w:r>
        <w:rPr>
          <w:rFonts w:cs="Arial"/>
        </w:rPr>
        <w:t>2</w:t>
      </w:r>
      <w:r w:rsidRPr="00AF3D7B">
        <w:rPr>
          <w:rFonts w:cs="Arial"/>
        </w:rPr>
        <w:tab/>
        <w:t xml:space="preserve">The following amendments will be made to the standard form: </w:t>
      </w:r>
    </w:p>
    <w:p w14:paraId="00942A23" w14:textId="77777777" w:rsidR="00DD5937" w:rsidRPr="00DB2793" w:rsidRDefault="00DD5937" w:rsidP="00DD5937">
      <w:pPr>
        <w:ind w:left="720" w:hanging="720"/>
        <w:rPr>
          <w:rFonts w:cs="Arial"/>
          <w:highlight w:val="yellow"/>
        </w:rPr>
      </w:pPr>
    </w:p>
    <w:p w14:paraId="4F21425A" w14:textId="77777777" w:rsidR="00DD5937" w:rsidRDefault="00DD5937" w:rsidP="00DD5937">
      <w:pPr>
        <w:tabs>
          <w:tab w:val="left" w:pos="1080"/>
        </w:tabs>
        <w:ind w:left="1080" w:hanging="1080"/>
        <w:rPr>
          <w:rFonts w:cs="Arial"/>
        </w:rPr>
      </w:pPr>
      <w:r>
        <w:rPr>
          <w:rFonts w:cs="Arial"/>
        </w:rPr>
        <w:t>5.03</w:t>
      </w:r>
      <w:r>
        <w:rPr>
          <w:rFonts w:cs="Arial"/>
        </w:rPr>
        <w:tab/>
        <w:t>Construction Industry Scheme (CIS): Fourth Recital and clause 4.5 – Employer at Base Date is not ‘Contractor’ for the purposes of the Act and Regulations.</w:t>
      </w:r>
    </w:p>
    <w:p w14:paraId="49FB5508" w14:textId="77777777" w:rsidR="00DD5937" w:rsidRDefault="00DD5937" w:rsidP="00DD5937">
      <w:pPr>
        <w:ind w:left="720" w:hanging="720"/>
        <w:rPr>
          <w:rFonts w:cs="Arial"/>
        </w:rPr>
      </w:pPr>
    </w:p>
    <w:p w14:paraId="49F9ED25" w14:textId="77777777" w:rsidR="00DD5937" w:rsidRDefault="00DD5937" w:rsidP="00DD5937">
      <w:pPr>
        <w:tabs>
          <w:tab w:val="left" w:pos="1080"/>
        </w:tabs>
        <w:ind w:left="1080" w:hanging="1080"/>
        <w:rPr>
          <w:rFonts w:cs="Arial"/>
        </w:rPr>
      </w:pPr>
      <w:r>
        <w:rPr>
          <w:rFonts w:cs="Arial"/>
        </w:rPr>
        <w:t>5.04</w:t>
      </w:r>
      <w:r>
        <w:rPr>
          <w:rFonts w:cs="Arial"/>
        </w:rPr>
        <w:tab/>
        <w:t>Description of Sections: Fifth Recital – not applicable.</w:t>
      </w:r>
    </w:p>
    <w:p w14:paraId="140B8B19" w14:textId="77777777" w:rsidR="00DD5937" w:rsidRDefault="00DD5937" w:rsidP="00DD5937">
      <w:pPr>
        <w:ind w:left="720" w:hanging="720"/>
        <w:rPr>
          <w:rFonts w:cs="Arial"/>
        </w:rPr>
      </w:pPr>
    </w:p>
    <w:p w14:paraId="19E3EBB7" w14:textId="77777777" w:rsidR="00DD5937" w:rsidRDefault="00DD5937" w:rsidP="00DD5937">
      <w:pPr>
        <w:tabs>
          <w:tab w:val="left" w:pos="1080"/>
        </w:tabs>
        <w:ind w:left="1080" w:hanging="1080"/>
        <w:rPr>
          <w:rFonts w:cs="Arial"/>
        </w:rPr>
      </w:pPr>
      <w:r>
        <w:rPr>
          <w:rFonts w:cs="Arial"/>
        </w:rPr>
        <w:t>5.05</w:t>
      </w:r>
      <w:r>
        <w:rPr>
          <w:rFonts w:cs="Arial"/>
        </w:rPr>
        <w:tab/>
        <w:t>Framework Agreement: Sixth Recital – not applicable.</w:t>
      </w:r>
    </w:p>
    <w:p w14:paraId="57D696B5" w14:textId="77777777" w:rsidR="00DD5937" w:rsidRDefault="00DD5937" w:rsidP="00DD5937">
      <w:pPr>
        <w:ind w:left="720" w:hanging="720"/>
        <w:rPr>
          <w:rFonts w:cs="Arial"/>
        </w:rPr>
      </w:pPr>
    </w:p>
    <w:p w14:paraId="5E6085AE" w14:textId="77777777" w:rsidR="00DD5937" w:rsidRDefault="00DD5937" w:rsidP="00DD5937">
      <w:pPr>
        <w:tabs>
          <w:tab w:val="left" w:pos="1080"/>
        </w:tabs>
        <w:ind w:left="1080" w:hanging="1080"/>
        <w:rPr>
          <w:rFonts w:cs="Arial"/>
        </w:rPr>
      </w:pPr>
      <w:r>
        <w:rPr>
          <w:rFonts w:cs="Arial"/>
        </w:rPr>
        <w:t>5.06</w:t>
      </w:r>
      <w:r>
        <w:rPr>
          <w:rFonts w:cs="Arial"/>
        </w:rPr>
        <w:tab/>
        <w:t>Supplemental Provisions – Part 1: Seventh Recital and Part 1 of Schedule 2 – paragraphs 1, 4 and 5 apply.  Paragraphs 2 and 3 do not apply.</w:t>
      </w:r>
    </w:p>
    <w:p w14:paraId="37F53B94" w14:textId="77777777" w:rsidR="00DD5937" w:rsidRDefault="00DD5937" w:rsidP="00DD5937">
      <w:pPr>
        <w:ind w:left="720" w:hanging="720"/>
        <w:rPr>
          <w:rFonts w:cs="Arial"/>
        </w:rPr>
      </w:pPr>
    </w:p>
    <w:p w14:paraId="55FB6EA9" w14:textId="77777777" w:rsidR="00DD5937" w:rsidRDefault="00DD5937" w:rsidP="00DD5937">
      <w:pPr>
        <w:tabs>
          <w:tab w:val="left" w:pos="1080"/>
        </w:tabs>
        <w:ind w:left="1080" w:hanging="1080"/>
        <w:rPr>
          <w:rFonts w:cs="Arial"/>
        </w:rPr>
      </w:pPr>
      <w:r>
        <w:rPr>
          <w:rFonts w:cs="Arial"/>
        </w:rPr>
        <w:t>5.07</w:t>
      </w:r>
      <w:r>
        <w:rPr>
          <w:rFonts w:cs="Arial"/>
        </w:rPr>
        <w:tab/>
        <w:t>Supplemental Provisions – Part 2: Seventh Recital and Part 2 of Schedule 2 –</w:t>
      </w:r>
      <w:r w:rsidRPr="000D7B24">
        <w:rPr>
          <w:rFonts w:cs="Arial"/>
        </w:rPr>
        <w:t xml:space="preserve"> </w:t>
      </w:r>
      <w:r>
        <w:rPr>
          <w:rFonts w:cs="Arial"/>
        </w:rPr>
        <w:t>paragraphs 6, 8, 9, 10, and 11</w:t>
      </w:r>
      <w:r w:rsidRPr="000D7B24">
        <w:rPr>
          <w:rFonts w:cs="Arial"/>
        </w:rPr>
        <w:t xml:space="preserve"> apply</w:t>
      </w:r>
      <w:r>
        <w:rPr>
          <w:rFonts w:cs="Arial"/>
        </w:rPr>
        <w:t>.  Paragraphs 7 to 12 do not apply.</w:t>
      </w:r>
    </w:p>
    <w:p w14:paraId="29D137B1" w14:textId="77777777" w:rsidR="00DD5937" w:rsidRDefault="00DD5937" w:rsidP="00DD5937">
      <w:pPr>
        <w:ind w:left="720" w:hanging="720"/>
        <w:rPr>
          <w:rFonts w:cs="Arial"/>
        </w:rPr>
      </w:pPr>
    </w:p>
    <w:p w14:paraId="5A524329" w14:textId="77777777" w:rsidR="00DD5937" w:rsidRDefault="00DD5937" w:rsidP="00DD5937">
      <w:pPr>
        <w:tabs>
          <w:tab w:val="left" w:pos="1080"/>
        </w:tabs>
        <w:ind w:left="1080" w:hanging="1080"/>
        <w:rPr>
          <w:rFonts w:cs="Arial"/>
        </w:rPr>
      </w:pPr>
      <w:r>
        <w:rPr>
          <w:rFonts w:cs="Arial"/>
        </w:rPr>
        <w:t>5.08</w:t>
      </w:r>
      <w:r>
        <w:rPr>
          <w:rFonts w:cs="Arial"/>
        </w:rPr>
        <w:tab/>
        <w:t>Employer’s Requirements; Contractor’s Proposals and Contract Sum Analysis: Article 4 – tba.</w:t>
      </w:r>
    </w:p>
    <w:p w14:paraId="20E76F23" w14:textId="77777777" w:rsidR="00DD5937" w:rsidRDefault="00DD5937" w:rsidP="00DD5937">
      <w:pPr>
        <w:ind w:left="720" w:hanging="720"/>
        <w:rPr>
          <w:rFonts w:cs="Arial"/>
        </w:rPr>
      </w:pPr>
    </w:p>
    <w:p w14:paraId="699F5320" w14:textId="77777777" w:rsidR="00DD5937" w:rsidRDefault="00DD5937" w:rsidP="00DD5937">
      <w:pPr>
        <w:tabs>
          <w:tab w:val="left" w:pos="1080"/>
        </w:tabs>
        <w:ind w:left="1080" w:hanging="1080"/>
        <w:rPr>
          <w:rFonts w:cs="Arial"/>
        </w:rPr>
      </w:pPr>
      <w:r>
        <w:rPr>
          <w:rFonts w:cs="Arial"/>
        </w:rPr>
        <w:t>5.09</w:t>
      </w:r>
      <w:r>
        <w:rPr>
          <w:rFonts w:cs="Arial"/>
        </w:rPr>
        <w:tab/>
        <w:t>Arbitration: Article 8 – apply.</w:t>
      </w:r>
    </w:p>
    <w:p w14:paraId="2044E26C" w14:textId="77777777" w:rsidR="00DD5937" w:rsidRDefault="00DD5937" w:rsidP="00DD5937">
      <w:pPr>
        <w:ind w:left="720" w:hanging="720"/>
        <w:rPr>
          <w:rFonts w:cs="Arial"/>
        </w:rPr>
      </w:pPr>
    </w:p>
    <w:p w14:paraId="0DAEFD03" w14:textId="77777777" w:rsidR="00DD5937" w:rsidRDefault="00DD5937" w:rsidP="00DD5937">
      <w:pPr>
        <w:tabs>
          <w:tab w:val="left" w:pos="1080"/>
        </w:tabs>
        <w:ind w:left="1080" w:hanging="1080"/>
        <w:rPr>
          <w:rFonts w:cs="Arial"/>
        </w:rPr>
      </w:pPr>
      <w:r>
        <w:rPr>
          <w:rFonts w:cs="Arial"/>
        </w:rPr>
        <w:t>5.10</w:t>
      </w:r>
      <w:r>
        <w:rPr>
          <w:rFonts w:cs="Arial"/>
        </w:rPr>
        <w:tab/>
        <w:t>Base Date: 1.1 – Date of Tender Return.</w:t>
      </w:r>
    </w:p>
    <w:p w14:paraId="0D2D2346" w14:textId="77777777" w:rsidR="00DD5937" w:rsidRDefault="00DD5937" w:rsidP="00DD5937">
      <w:pPr>
        <w:ind w:left="720" w:hanging="720"/>
        <w:rPr>
          <w:rFonts w:cs="Arial"/>
        </w:rPr>
      </w:pPr>
    </w:p>
    <w:p w14:paraId="17AEFD56" w14:textId="77777777" w:rsidR="00DD5937" w:rsidRDefault="00DD5937" w:rsidP="00DD5937">
      <w:pPr>
        <w:tabs>
          <w:tab w:val="left" w:pos="1080"/>
        </w:tabs>
        <w:ind w:left="1080" w:hanging="1080"/>
        <w:rPr>
          <w:rFonts w:cs="Arial"/>
        </w:rPr>
      </w:pPr>
      <w:r>
        <w:rPr>
          <w:rFonts w:cs="Arial"/>
        </w:rPr>
        <w:t>5.11</w:t>
      </w:r>
      <w:r>
        <w:rPr>
          <w:rFonts w:cs="Arial"/>
        </w:rPr>
        <w:tab/>
        <w:t>CDM Planning Period: 1.1 – 2 weeks ending on the Date of Possession.</w:t>
      </w:r>
    </w:p>
    <w:p w14:paraId="2F399BF8" w14:textId="77777777" w:rsidR="00DD5937" w:rsidRDefault="00DD5937" w:rsidP="00DD5937">
      <w:pPr>
        <w:ind w:left="720" w:hanging="720"/>
        <w:rPr>
          <w:rFonts w:cs="Arial"/>
        </w:rPr>
      </w:pPr>
    </w:p>
    <w:p w14:paraId="502136C2" w14:textId="77777777" w:rsidR="00DD5937" w:rsidRDefault="00DD5937" w:rsidP="00DD5937">
      <w:pPr>
        <w:tabs>
          <w:tab w:val="left" w:pos="1080"/>
        </w:tabs>
        <w:ind w:left="1080" w:hanging="1080"/>
        <w:rPr>
          <w:rFonts w:cs="Arial"/>
        </w:rPr>
      </w:pPr>
      <w:r>
        <w:rPr>
          <w:rFonts w:cs="Arial"/>
        </w:rPr>
        <w:t>5.12</w:t>
      </w:r>
      <w:r>
        <w:rPr>
          <w:rFonts w:cs="Arial"/>
        </w:rPr>
        <w:tab/>
        <w:t>Date for the Completion of the Works: 1.1 – tba.</w:t>
      </w:r>
    </w:p>
    <w:p w14:paraId="253E9D20" w14:textId="77777777" w:rsidR="00DD5937" w:rsidRDefault="00DD5937" w:rsidP="00DD5937">
      <w:pPr>
        <w:ind w:left="720" w:hanging="720"/>
        <w:rPr>
          <w:rFonts w:cs="Arial"/>
        </w:rPr>
      </w:pPr>
    </w:p>
    <w:p w14:paraId="6E1E96A2" w14:textId="77777777" w:rsidR="00DD5937" w:rsidRDefault="00DD5937" w:rsidP="00DD5937">
      <w:pPr>
        <w:tabs>
          <w:tab w:val="left" w:pos="1080"/>
        </w:tabs>
        <w:ind w:left="1080" w:hanging="1080"/>
        <w:rPr>
          <w:rFonts w:cs="Arial"/>
        </w:rPr>
      </w:pPr>
      <w:r>
        <w:rPr>
          <w:rFonts w:cs="Arial"/>
        </w:rPr>
        <w:t>5.13</w:t>
      </w:r>
      <w:r>
        <w:rPr>
          <w:rFonts w:cs="Arial"/>
        </w:rPr>
        <w:tab/>
        <w:t>Addresses for the service of notices etc by the parties: 1.7 – Employer – tba.</w:t>
      </w:r>
    </w:p>
    <w:p w14:paraId="2685C608" w14:textId="77777777" w:rsidR="00DD5937" w:rsidRDefault="00DD5937" w:rsidP="00DD5937">
      <w:pPr>
        <w:ind w:left="720" w:hanging="720"/>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Contractor – tba.</w:t>
      </w:r>
    </w:p>
    <w:p w14:paraId="750ADA13" w14:textId="77777777" w:rsidR="00DD5937" w:rsidRDefault="00DD5937" w:rsidP="00DD5937">
      <w:pPr>
        <w:ind w:left="720" w:hanging="720"/>
        <w:rPr>
          <w:rFonts w:cs="Arial"/>
        </w:rPr>
      </w:pPr>
    </w:p>
    <w:p w14:paraId="3C5CFB72" w14:textId="77777777" w:rsidR="00DD5937" w:rsidRDefault="00DD5937" w:rsidP="00DD5937">
      <w:pPr>
        <w:tabs>
          <w:tab w:val="left" w:pos="1080"/>
        </w:tabs>
        <w:ind w:left="1080" w:hanging="1080"/>
        <w:rPr>
          <w:rFonts w:cs="Arial"/>
        </w:rPr>
      </w:pPr>
      <w:r>
        <w:rPr>
          <w:rFonts w:cs="Arial"/>
        </w:rPr>
        <w:t>5.14</w:t>
      </w:r>
      <w:r>
        <w:rPr>
          <w:rFonts w:cs="Arial"/>
        </w:rPr>
        <w:tab/>
        <w:t>Date of Possession of the Site: 2.3 – tba.</w:t>
      </w:r>
    </w:p>
    <w:p w14:paraId="562717A9" w14:textId="77777777" w:rsidR="00DD5937" w:rsidRDefault="00DD5937" w:rsidP="00DD5937">
      <w:pPr>
        <w:ind w:left="720" w:hanging="720"/>
        <w:rPr>
          <w:rFonts w:cs="Arial"/>
        </w:rPr>
      </w:pPr>
    </w:p>
    <w:p w14:paraId="34C380AB" w14:textId="77777777" w:rsidR="00DD5937" w:rsidRDefault="00DD5937" w:rsidP="00DD5937">
      <w:pPr>
        <w:tabs>
          <w:tab w:val="left" w:pos="1080"/>
        </w:tabs>
        <w:ind w:left="1080" w:hanging="1080"/>
        <w:rPr>
          <w:rFonts w:cs="Arial"/>
        </w:rPr>
      </w:pPr>
      <w:r>
        <w:rPr>
          <w:rFonts w:cs="Arial"/>
        </w:rPr>
        <w:t>5.15</w:t>
      </w:r>
      <w:r>
        <w:rPr>
          <w:rFonts w:cs="Arial"/>
        </w:rPr>
        <w:tab/>
        <w:t>Deferment of possession of the site: 2.4 – 6 weeks.</w:t>
      </w:r>
    </w:p>
    <w:p w14:paraId="4B2BE488" w14:textId="77777777" w:rsidR="00DD5937" w:rsidRDefault="00DD5937" w:rsidP="00DD5937">
      <w:pPr>
        <w:ind w:left="720" w:hanging="720"/>
        <w:rPr>
          <w:rFonts w:cs="Arial"/>
        </w:rPr>
      </w:pPr>
    </w:p>
    <w:p w14:paraId="6DEB0906" w14:textId="77777777" w:rsidR="00DD5937" w:rsidRDefault="00DD5937" w:rsidP="00DD5937">
      <w:pPr>
        <w:tabs>
          <w:tab w:val="left" w:pos="1080"/>
        </w:tabs>
        <w:ind w:left="1080" w:hanging="1080"/>
        <w:rPr>
          <w:rFonts w:cs="Arial"/>
        </w:rPr>
      </w:pPr>
      <w:r>
        <w:rPr>
          <w:rFonts w:cs="Arial"/>
        </w:rPr>
        <w:t>5.16</w:t>
      </w:r>
      <w:r>
        <w:rPr>
          <w:rFonts w:cs="Arial"/>
        </w:rPr>
        <w:tab/>
        <w:t>Limit of Contractor’s liability for loss of use etc: 2.17.3 – not applicable.</w:t>
      </w:r>
    </w:p>
    <w:p w14:paraId="6CC6204A" w14:textId="77777777" w:rsidR="00DD5937" w:rsidRDefault="00DD5937" w:rsidP="00DD5937">
      <w:pPr>
        <w:ind w:left="720" w:hanging="720"/>
        <w:rPr>
          <w:rFonts w:cs="Arial"/>
        </w:rPr>
      </w:pPr>
    </w:p>
    <w:p w14:paraId="07D1B37E" w14:textId="77777777" w:rsidR="00DD5937" w:rsidRDefault="00DD5937" w:rsidP="00DD5937">
      <w:pPr>
        <w:tabs>
          <w:tab w:val="left" w:pos="1080"/>
        </w:tabs>
        <w:ind w:left="1080" w:hanging="1080"/>
        <w:rPr>
          <w:rFonts w:cs="Arial"/>
        </w:rPr>
      </w:pPr>
      <w:r>
        <w:rPr>
          <w:rFonts w:cs="Arial"/>
        </w:rPr>
        <w:t>5.17</w:t>
      </w:r>
      <w:r>
        <w:rPr>
          <w:rFonts w:cs="Arial"/>
        </w:rPr>
        <w:tab/>
        <w:t>Liquidated damages: 2.29.2 – at the rate of £</w:t>
      </w:r>
      <w:r w:rsidRPr="00892B08">
        <w:rPr>
          <w:rFonts w:cs="Arial"/>
        </w:rPr>
        <w:t>6,000</w:t>
      </w:r>
      <w:r>
        <w:rPr>
          <w:rFonts w:cs="Arial"/>
        </w:rPr>
        <w:t xml:space="preserve"> per week or part thereof.</w:t>
      </w:r>
    </w:p>
    <w:p w14:paraId="12DF9EF3" w14:textId="77777777" w:rsidR="00DD5937" w:rsidRDefault="00DD5937" w:rsidP="00DD5937">
      <w:pPr>
        <w:ind w:left="720" w:hanging="720"/>
        <w:rPr>
          <w:rFonts w:cs="Arial"/>
        </w:rPr>
      </w:pPr>
    </w:p>
    <w:p w14:paraId="27E19045" w14:textId="77777777" w:rsidR="00DD5937" w:rsidRDefault="00DD5937" w:rsidP="00DD5937">
      <w:pPr>
        <w:tabs>
          <w:tab w:val="left" w:pos="1080"/>
        </w:tabs>
        <w:ind w:left="1080" w:hanging="1080"/>
        <w:rPr>
          <w:rFonts w:cs="Arial"/>
        </w:rPr>
      </w:pPr>
      <w:r>
        <w:rPr>
          <w:rFonts w:cs="Arial"/>
        </w:rPr>
        <w:t>5.18</w:t>
      </w:r>
      <w:r>
        <w:rPr>
          <w:rFonts w:cs="Arial"/>
        </w:rPr>
        <w:tab/>
        <w:t>Rectification Period: 2.35 – twelve months.</w:t>
      </w:r>
    </w:p>
    <w:p w14:paraId="13685F31" w14:textId="77777777" w:rsidR="00DD5937" w:rsidRDefault="00DD5937" w:rsidP="00DD5937">
      <w:pPr>
        <w:ind w:left="720" w:hanging="720"/>
        <w:rPr>
          <w:rFonts w:cs="Arial"/>
        </w:rPr>
      </w:pPr>
    </w:p>
    <w:p w14:paraId="26189027" w14:textId="77777777" w:rsidR="00DD5937" w:rsidRDefault="00DD5937" w:rsidP="00DD5937">
      <w:pPr>
        <w:tabs>
          <w:tab w:val="left" w:pos="1080"/>
        </w:tabs>
        <w:ind w:left="1080" w:hanging="1080"/>
        <w:rPr>
          <w:rFonts w:cs="Arial"/>
        </w:rPr>
      </w:pPr>
      <w:r>
        <w:rPr>
          <w:rFonts w:cs="Arial"/>
        </w:rPr>
        <w:t>5.19</w:t>
      </w:r>
      <w:r>
        <w:rPr>
          <w:rFonts w:cs="Arial"/>
        </w:rPr>
        <w:tab/>
        <w:t>Advance Payment: 4.6 – does not apply.</w:t>
      </w:r>
    </w:p>
    <w:p w14:paraId="175EE83C" w14:textId="77777777" w:rsidR="00DD5937" w:rsidRDefault="00DD5937" w:rsidP="00DD5937">
      <w:pPr>
        <w:ind w:left="720" w:hanging="720"/>
        <w:rPr>
          <w:rFonts w:cs="Arial"/>
        </w:rPr>
      </w:pPr>
    </w:p>
    <w:p w14:paraId="2F0004E3" w14:textId="77777777" w:rsidR="00DD5937" w:rsidRDefault="00DD5937" w:rsidP="00DD5937">
      <w:pPr>
        <w:tabs>
          <w:tab w:val="left" w:pos="1080"/>
        </w:tabs>
        <w:ind w:left="1080" w:hanging="1080"/>
        <w:rPr>
          <w:rFonts w:cs="Arial"/>
        </w:rPr>
      </w:pPr>
      <w:r>
        <w:rPr>
          <w:rFonts w:cs="Arial"/>
        </w:rPr>
        <w:t>5.20</w:t>
      </w:r>
      <w:r>
        <w:rPr>
          <w:rFonts w:cs="Arial"/>
        </w:rPr>
        <w:tab/>
        <w:t>Advance Payment Bond: 4.6 – not applicable.</w:t>
      </w:r>
    </w:p>
    <w:p w14:paraId="2EC8500F" w14:textId="77777777" w:rsidR="00DD5937" w:rsidRDefault="00DD5937" w:rsidP="00DD5937">
      <w:pPr>
        <w:ind w:left="720" w:hanging="720"/>
        <w:rPr>
          <w:rFonts w:cs="Arial"/>
        </w:rPr>
      </w:pPr>
    </w:p>
    <w:p w14:paraId="55B40FE3" w14:textId="77777777" w:rsidR="00DD5937" w:rsidRDefault="00DD5937" w:rsidP="00DD5937">
      <w:pPr>
        <w:tabs>
          <w:tab w:val="left" w:pos="1080"/>
        </w:tabs>
        <w:ind w:left="1080" w:hanging="1080"/>
        <w:rPr>
          <w:rFonts w:cs="Arial"/>
        </w:rPr>
      </w:pPr>
      <w:r>
        <w:rPr>
          <w:rFonts w:cs="Arial"/>
        </w:rPr>
        <w:t>5.21</w:t>
      </w:r>
      <w:r>
        <w:rPr>
          <w:rFonts w:cs="Arial"/>
        </w:rPr>
        <w:tab/>
        <w:t>Method of Payment – alternatives: 4.7 – Alternative B to apply; first date tba.</w:t>
      </w:r>
    </w:p>
    <w:p w14:paraId="77D25965" w14:textId="77777777" w:rsidR="00DD5937" w:rsidRDefault="00DD5937" w:rsidP="00DD5937">
      <w:pPr>
        <w:ind w:left="720" w:hanging="720"/>
        <w:rPr>
          <w:rFonts w:cs="Arial"/>
        </w:rPr>
      </w:pPr>
    </w:p>
    <w:p w14:paraId="5BBC610A" w14:textId="77777777" w:rsidR="00DD5937" w:rsidRDefault="00DD5937" w:rsidP="00DD5937">
      <w:pPr>
        <w:tabs>
          <w:tab w:val="left" w:pos="1080"/>
        </w:tabs>
        <w:ind w:left="1080" w:hanging="1080"/>
        <w:rPr>
          <w:rFonts w:cs="Arial"/>
        </w:rPr>
      </w:pPr>
      <w:r>
        <w:rPr>
          <w:rFonts w:cs="Arial"/>
        </w:rPr>
        <w:lastRenderedPageBreak/>
        <w:t>5.22</w:t>
      </w:r>
      <w:r>
        <w:rPr>
          <w:rFonts w:cs="Arial"/>
        </w:rPr>
        <w:tab/>
        <w:t>Listed items – uniquely identified: 4.15.4 – not applicable.</w:t>
      </w:r>
    </w:p>
    <w:p w14:paraId="64E3A575" w14:textId="77777777" w:rsidR="00DD5937" w:rsidRDefault="00DD5937" w:rsidP="00DD5937">
      <w:pPr>
        <w:ind w:left="720" w:hanging="720"/>
        <w:rPr>
          <w:rFonts w:cs="Arial"/>
        </w:rPr>
      </w:pPr>
    </w:p>
    <w:p w14:paraId="0C4F57C4" w14:textId="77777777" w:rsidR="00DD5937" w:rsidRDefault="00DD5937" w:rsidP="00DD5937">
      <w:pPr>
        <w:tabs>
          <w:tab w:val="left" w:pos="1080"/>
        </w:tabs>
        <w:ind w:left="1080" w:hanging="1080"/>
        <w:rPr>
          <w:rFonts w:cs="Arial"/>
        </w:rPr>
      </w:pPr>
      <w:r>
        <w:rPr>
          <w:rFonts w:cs="Arial"/>
        </w:rPr>
        <w:t>5.23</w:t>
      </w:r>
      <w:r>
        <w:rPr>
          <w:rFonts w:cs="Arial"/>
        </w:rPr>
        <w:tab/>
        <w:t>Listed items – not uniquely identified: 4.15.5 – not applicable.</w:t>
      </w:r>
    </w:p>
    <w:p w14:paraId="5AE6C102" w14:textId="77777777" w:rsidR="00DD5937" w:rsidRDefault="00DD5937" w:rsidP="00DD5937">
      <w:pPr>
        <w:tabs>
          <w:tab w:val="left" w:pos="1080"/>
        </w:tabs>
        <w:ind w:left="1080" w:hanging="1080"/>
        <w:rPr>
          <w:rFonts w:cs="Arial"/>
        </w:rPr>
      </w:pPr>
      <w:r>
        <w:rPr>
          <w:rFonts w:cs="Arial"/>
        </w:rPr>
        <w:t>5.24</w:t>
      </w:r>
      <w:r>
        <w:rPr>
          <w:rFonts w:cs="Arial"/>
        </w:rPr>
        <w:tab/>
        <w:t>Contractor’s Retention Bond: 4.17 – not applicable.</w:t>
      </w:r>
    </w:p>
    <w:p w14:paraId="61875C84" w14:textId="77777777" w:rsidR="00DD5937" w:rsidRDefault="00DD5937" w:rsidP="00DD5937">
      <w:pPr>
        <w:ind w:left="720" w:hanging="720"/>
        <w:rPr>
          <w:rFonts w:cs="Arial"/>
        </w:rPr>
      </w:pPr>
    </w:p>
    <w:p w14:paraId="20F51849" w14:textId="77777777" w:rsidR="00DD5937" w:rsidRDefault="00DD5937" w:rsidP="00DD5937">
      <w:pPr>
        <w:tabs>
          <w:tab w:val="left" w:pos="1080"/>
        </w:tabs>
        <w:ind w:left="1080" w:hanging="1080"/>
        <w:rPr>
          <w:rFonts w:cs="Arial"/>
        </w:rPr>
      </w:pPr>
      <w:r>
        <w:rPr>
          <w:rFonts w:cs="Arial"/>
        </w:rPr>
        <w:t>5.25</w:t>
      </w:r>
      <w:r>
        <w:rPr>
          <w:rFonts w:cs="Arial"/>
        </w:rPr>
        <w:tab/>
        <w:t>Retention Percentage: 4.18.1 – 5%.</w:t>
      </w:r>
    </w:p>
    <w:p w14:paraId="75B1644F" w14:textId="77777777" w:rsidR="00DD5937" w:rsidRDefault="00DD5937" w:rsidP="00DD5937">
      <w:pPr>
        <w:ind w:left="720" w:hanging="720"/>
        <w:rPr>
          <w:rFonts w:cs="Arial"/>
        </w:rPr>
      </w:pPr>
    </w:p>
    <w:p w14:paraId="316228F4" w14:textId="77777777" w:rsidR="00DD5937" w:rsidRDefault="00DD5937" w:rsidP="00DD5937">
      <w:pPr>
        <w:tabs>
          <w:tab w:val="left" w:pos="1080"/>
        </w:tabs>
        <w:ind w:left="1080" w:hanging="1080"/>
        <w:rPr>
          <w:rFonts w:cs="Arial"/>
        </w:rPr>
      </w:pPr>
      <w:r>
        <w:rPr>
          <w:rFonts w:cs="Arial"/>
        </w:rPr>
        <w:t>5.26</w:t>
      </w:r>
      <w:r>
        <w:rPr>
          <w:rFonts w:cs="Arial"/>
        </w:rPr>
        <w:tab/>
        <w:t>Fluctuations Options: 4.19 and Schedule 7 – this Contract will not be subject to fluctuations.</w:t>
      </w:r>
    </w:p>
    <w:p w14:paraId="1DC9F508" w14:textId="77777777" w:rsidR="00DD5937" w:rsidRDefault="00DD5937" w:rsidP="00DD5937">
      <w:pPr>
        <w:ind w:left="720" w:hanging="720"/>
        <w:rPr>
          <w:rFonts w:cs="Arial"/>
        </w:rPr>
      </w:pPr>
    </w:p>
    <w:p w14:paraId="67C9E5F5" w14:textId="77777777" w:rsidR="00DD5937" w:rsidRDefault="00DD5937" w:rsidP="00DD5937">
      <w:pPr>
        <w:tabs>
          <w:tab w:val="left" w:pos="1080"/>
        </w:tabs>
        <w:ind w:left="1080" w:hanging="1080"/>
        <w:rPr>
          <w:rFonts w:cs="Arial"/>
        </w:rPr>
      </w:pPr>
      <w:r>
        <w:rPr>
          <w:rFonts w:cs="Arial"/>
        </w:rPr>
        <w:t>5.27</w:t>
      </w:r>
      <w:r>
        <w:rPr>
          <w:rFonts w:cs="Arial"/>
        </w:rPr>
        <w:tab/>
        <w:t xml:space="preserve">Daywork: 5.5 </w:t>
      </w:r>
      <w:r w:rsidRPr="00B11560">
        <w:rPr>
          <w:rFonts w:cs="Arial"/>
        </w:rPr>
        <w:t>– not applicable.</w:t>
      </w:r>
    </w:p>
    <w:p w14:paraId="4787CEBB" w14:textId="77777777" w:rsidR="00DD5937" w:rsidRDefault="00DD5937" w:rsidP="00DD5937">
      <w:pPr>
        <w:ind w:left="720" w:hanging="720"/>
        <w:rPr>
          <w:rFonts w:cs="Arial"/>
        </w:rPr>
      </w:pPr>
    </w:p>
    <w:p w14:paraId="4012B6E6" w14:textId="77777777" w:rsidR="00DD5937" w:rsidRDefault="00DD5937" w:rsidP="00DD5937">
      <w:pPr>
        <w:tabs>
          <w:tab w:val="left" w:pos="1080"/>
        </w:tabs>
        <w:ind w:left="1080" w:hanging="1080"/>
        <w:rPr>
          <w:rFonts w:cs="Arial"/>
        </w:rPr>
      </w:pPr>
      <w:r>
        <w:rPr>
          <w:rFonts w:cs="Arial"/>
        </w:rPr>
        <w:t>5.28</w:t>
      </w:r>
      <w:r>
        <w:rPr>
          <w:rFonts w:cs="Arial"/>
        </w:rPr>
        <w:tab/>
        <w:t>Contractor’s insurance – injury to persons or property: 6.4.1.2 - £2,000,000.</w:t>
      </w:r>
    </w:p>
    <w:p w14:paraId="28FF5CAA" w14:textId="77777777" w:rsidR="00DD5937" w:rsidRDefault="00DD5937" w:rsidP="00DD5937">
      <w:pPr>
        <w:ind w:left="720" w:hanging="720"/>
        <w:rPr>
          <w:rFonts w:cs="Arial"/>
        </w:rPr>
      </w:pPr>
    </w:p>
    <w:p w14:paraId="6792A7B1" w14:textId="77777777" w:rsidR="00DD5937" w:rsidRDefault="00DD5937" w:rsidP="00DD5937">
      <w:pPr>
        <w:tabs>
          <w:tab w:val="left" w:pos="1080"/>
        </w:tabs>
        <w:ind w:left="1080" w:hanging="1080"/>
        <w:rPr>
          <w:rFonts w:cs="Arial"/>
        </w:rPr>
      </w:pPr>
      <w:r>
        <w:rPr>
          <w:rFonts w:cs="Arial"/>
        </w:rPr>
        <w:t>5.29</w:t>
      </w:r>
      <w:r>
        <w:rPr>
          <w:rFonts w:cs="Arial"/>
        </w:rPr>
        <w:tab/>
        <w:t>Insurance – liability of Employer: 6.5.1 – not applicable</w:t>
      </w:r>
      <w:r w:rsidRPr="00375468">
        <w:rPr>
          <w:rFonts w:cs="Arial"/>
        </w:rPr>
        <w:t>.</w:t>
      </w:r>
    </w:p>
    <w:p w14:paraId="00382B83" w14:textId="77777777" w:rsidR="00DD5937" w:rsidRDefault="00DD5937" w:rsidP="00DD5937">
      <w:pPr>
        <w:ind w:left="720" w:hanging="720"/>
        <w:rPr>
          <w:rFonts w:cs="Arial"/>
        </w:rPr>
      </w:pPr>
    </w:p>
    <w:p w14:paraId="05E9FDE3" w14:textId="77777777" w:rsidR="00DD5937" w:rsidRDefault="00DD5937" w:rsidP="00DD5937">
      <w:pPr>
        <w:tabs>
          <w:tab w:val="left" w:pos="1080"/>
        </w:tabs>
        <w:ind w:left="1080" w:hanging="1080"/>
        <w:rPr>
          <w:rFonts w:cs="Arial"/>
        </w:rPr>
      </w:pPr>
      <w:r>
        <w:rPr>
          <w:rFonts w:cs="Arial"/>
        </w:rPr>
        <w:t>5.30</w:t>
      </w:r>
      <w:r>
        <w:rPr>
          <w:rFonts w:cs="Arial"/>
        </w:rPr>
        <w:tab/>
        <w:t>Insurance of the Works – insurance options: 6.7 and Schedule 3 – insurance option A applies.</w:t>
      </w:r>
    </w:p>
    <w:p w14:paraId="7CBD90E7" w14:textId="77777777" w:rsidR="00DD5937" w:rsidRDefault="00DD5937" w:rsidP="00DD5937">
      <w:pPr>
        <w:ind w:left="720" w:hanging="720"/>
        <w:rPr>
          <w:rFonts w:cs="Arial"/>
        </w:rPr>
      </w:pPr>
    </w:p>
    <w:p w14:paraId="0F6CF946" w14:textId="77777777" w:rsidR="00DD5937" w:rsidRDefault="00DD5937" w:rsidP="00DD5937">
      <w:pPr>
        <w:tabs>
          <w:tab w:val="left" w:pos="1080"/>
        </w:tabs>
        <w:ind w:left="1080" w:hanging="1080"/>
        <w:rPr>
          <w:rFonts w:cs="Arial"/>
        </w:rPr>
      </w:pPr>
      <w:r>
        <w:rPr>
          <w:rFonts w:cs="Arial"/>
        </w:rPr>
        <w:t>5.31</w:t>
      </w:r>
      <w:r>
        <w:rPr>
          <w:rFonts w:cs="Arial"/>
        </w:rPr>
        <w:tab/>
        <w:t>Percentage to cover professional fees: 6.7 and Schedule 3 Insurance Option A – 10%.</w:t>
      </w:r>
    </w:p>
    <w:p w14:paraId="62A3AFCB" w14:textId="77777777" w:rsidR="00DD5937" w:rsidRDefault="00DD5937" w:rsidP="00DD5937">
      <w:pPr>
        <w:ind w:left="720" w:hanging="720"/>
        <w:rPr>
          <w:rFonts w:cs="Arial"/>
        </w:rPr>
      </w:pPr>
    </w:p>
    <w:p w14:paraId="3C9BF5E2" w14:textId="77777777" w:rsidR="00DD5937" w:rsidRDefault="00DD5937" w:rsidP="00DD5937">
      <w:pPr>
        <w:tabs>
          <w:tab w:val="left" w:pos="1080"/>
        </w:tabs>
        <w:ind w:left="1080" w:hanging="1080"/>
        <w:rPr>
          <w:rFonts w:cs="Arial"/>
        </w:rPr>
      </w:pPr>
      <w:r>
        <w:rPr>
          <w:rFonts w:cs="Arial"/>
        </w:rPr>
        <w:t>5.32</w:t>
      </w:r>
      <w:r>
        <w:rPr>
          <w:rFonts w:cs="Arial"/>
        </w:rPr>
        <w:tab/>
        <w:t>Annual renewal date of insurance as supplied by Contractor: 6.7 and Schedule 3 Insurance Option A – tba.</w:t>
      </w:r>
    </w:p>
    <w:p w14:paraId="4634B199" w14:textId="77777777" w:rsidR="00DD5937" w:rsidRDefault="00DD5937" w:rsidP="00DD5937">
      <w:pPr>
        <w:ind w:left="720" w:hanging="720"/>
        <w:rPr>
          <w:rFonts w:cs="Arial"/>
        </w:rPr>
      </w:pPr>
    </w:p>
    <w:p w14:paraId="6E8E13E5" w14:textId="77777777" w:rsidR="00DD5937" w:rsidRDefault="00DD5937" w:rsidP="00DD5937">
      <w:pPr>
        <w:tabs>
          <w:tab w:val="left" w:pos="1080"/>
        </w:tabs>
        <w:ind w:left="1080" w:hanging="1080"/>
        <w:rPr>
          <w:rFonts w:cs="Arial"/>
        </w:rPr>
      </w:pPr>
      <w:r>
        <w:rPr>
          <w:rFonts w:cs="Arial"/>
        </w:rPr>
        <w:t>5.33</w:t>
      </w:r>
      <w:r>
        <w:rPr>
          <w:rFonts w:cs="Arial"/>
        </w:rPr>
        <w:tab/>
        <w:t>Professional Indemnity Insurance: 6.12 - £2,000,000 for any one occurrence or serious of occurrences: expiry date to be 12 years from date of practical completion of the Works.</w:t>
      </w:r>
    </w:p>
    <w:p w14:paraId="5B9E25CF" w14:textId="77777777" w:rsidR="00DD5937" w:rsidRDefault="00DD5937" w:rsidP="00DD5937">
      <w:pPr>
        <w:ind w:left="720" w:hanging="720"/>
        <w:rPr>
          <w:rFonts w:cs="Arial"/>
        </w:rPr>
      </w:pPr>
    </w:p>
    <w:p w14:paraId="5D1D6C82" w14:textId="77777777" w:rsidR="00DD5937" w:rsidRDefault="00DD5937" w:rsidP="00DD5937">
      <w:pPr>
        <w:tabs>
          <w:tab w:val="left" w:pos="1080"/>
        </w:tabs>
        <w:ind w:left="1080" w:hanging="1080"/>
        <w:rPr>
          <w:rFonts w:cs="Arial"/>
        </w:rPr>
      </w:pPr>
      <w:r>
        <w:rPr>
          <w:rFonts w:cs="Arial"/>
        </w:rPr>
        <w:t>5.34</w:t>
      </w:r>
      <w:r>
        <w:rPr>
          <w:rFonts w:cs="Arial"/>
        </w:rPr>
        <w:tab/>
        <w:t>Joint Fire Code: 6.14 – the Joint Fire Code does not apply.</w:t>
      </w:r>
    </w:p>
    <w:p w14:paraId="4CD8B029" w14:textId="77777777" w:rsidR="00DD5937" w:rsidRDefault="00DD5937" w:rsidP="00DD5937">
      <w:pPr>
        <w:ind w:left="720" w:hanging="720"/>
        <w:rPr>
          <w:rFonts w:cs="Arial"/>
        </w:rPr>
      </w:pPr>
    </w:p>
    <w:p w14:paraId="2FEAF52E" w14:textId="77777777" w:rsidR="00DD5937" w:rsidRDefault="00DD5937" w:rsidP="00DD5937">
      <w:pPr>
        <w:tabs>
          <w:tab w:val="left" w:pos="1080"/>
        </w:tabs>
        <w:ind w:left="1080" w:hanging="1080"/>
        <w:rPr>
          <w:rFonts w:cs="Arial"/>
        </w:rPr>
      </w:pPr>
      <w:r>
        <w:rPr>
          <w:rFonts w:cs="Arial"/>
        </w:rPr>
        <w:t>5.35</w:t>
      </w:r>
      <w:r>
        <w:rPr>
          <w:rFonts w:cs="Arial"/>
        </w:rPr>
        <w:tab/>
        <w:t>Joint Fire Code – amendments/revisions: 6.17 – not applicable.</w:t>
      </w:r>
    </w:p>
    <w:p w14:paraId="63CCA8D8" w14:textId="77777777" w:rsidR="00DD5937" w:rsidRDefault="00DD5937" w:rsidP="00DD5937">
      <w:pPr>
        <w:ind w:left="720" w:hanging="720"/>
        <w:rPr>
          <w:rFonts w:cs="Arial"/>
        </w:rPr>
      </w:pPr>
    </w:p>
    <w:p w14:paraId="3D765D15" w14:textId="77777777" w:rsidR="00DD5937" w:rsidRDefault="00DD5937" w:rsidP="00DD5937">
      <w:pPr>
        <w:tabs>
          <w:tab w:val="left" w:pos="1080"/>
        </w:tabs>
        <w:ind w:left="1080" w:hanging="1080"/>
        <w:rPr>
          <w:rFonts w:cs="Arial"/>
        </w:rPr>
      </w:pPr>
      <w:r>
        <w:rPr>
          <w:rFonts w:cs="Arial"/>
        </w:rPr>
        <w:t>5.36</w:t>
      </w:r>
      <w:r>
        <w:rPr>
          <w:rFonts w:cs="Arial"/>
        </w:rPr>
        <w:tab/>
        <w:t>Assignment/grant by Employer of rights under clause 7.2: 7.2 – applies.</w:t>
      </w:r>
    </w:p>
    <w:p w14:paraId="00DDB6B7" w14:textId="77777777" w:rsidR="00DD5937" w:rsidRDefault="00DD5937" w:rsidP="00DD5937">
      <w:pPr>
        <w:ind w:left="720" w:hanging="720"/>
        <w:rPr>
          <w:rFonts w:cs="Arial"/>
        </w:rPr>
      </w:pPr>
    </w:p>
    <w:p w14:paraId="54B733EA" w14:textId="77777777" w:rsidR="00DD5937" w:rsidRDefault="00DD5937" w:rsidP="00DD5937">
      <w:pPr>
        <w:tabs>
          <w:tab w:val="left" w:pos="1080"/>
        </w:tabs>
        <w:ind w:left="1080" w:hanging="1080"/>
        <w:rPr>
          <w:rFonts w:cs="Arial"/>
        </w:rPr>
      </w:pPr>
      <w:r>
        <w:rPr>
          <w:rFonts w:cs="Arial"/>
        </w:rPr>
        <w:t>5.37</w:t>
      </w:r>
      <w:r>
        <w:rPr>
          <w:rFonts w:cs="Arial"/>
        </w:rPr>
        <w:tab/>
        <w:t>Period of suspension: 8.9.2 – two months.</w:t>
      </w:r>
    </w:p>
    <w:p w14:paraId="134F8302" w14:textId="77777777" w:rsidR="00DD5937" w:rsidRDefault="00DD5937" w:rsidP="00DD5937">
      <w:pPr>
        <w:ind w:left="720" w:hanging="720"/>
        <w:rPr>
          <w:rFonts w:cs="Arial"/>
        </w:rPr>
      </w:pPr>
    </w:p>
    <w:p w14:paraId="6C61B15A" w14:textId="77777777" w:rsidR="00DD5937" w:rsidRDefault="00DD5937" w:rsidP="00DD5937">
      <w:pPr>
        <w:tabs>
          <w:tab w:val="left" w:pos="1080"/>
        </w:tabs>
        <w:ind w:left="1080" w:hanging="1080"/>
        <w:rPr>
          <w:rFonts w:cs="Arial"/>
        </w:rPr>
      </w:pPr>
      <w:r>
        <w:rPr>
          <w:rFonts w:cs="Arial"/>
        </w:rPr>
        <w:t>5.38</w:t>
      </w:r>
      <w:r>
        <w:rPr>
          <w:rFonts w:cs="Arial"/>
        </w:rPr>
        <w:tab/>
        <w:t>Period of suspension: 8.11.1.1 o 8.11.1.6 – two months.</w:t>
      </w:r>
    </w:p>
    <w:p w14:paraId="7ADDAA6D" w14:textId="77777777" w:rsidR="00DD5937" w:rsidRDefault="00DD5937" w:rsidP="00DD5937">
      <w:pPr>
        <w:ind w:left="720" w:hanging="720"/>
        <w:rPr>
          <w:rFonts w:cs="Arial"/>
        </w:rPr>
      </w:pPr>
    </w:p>
    <w:p w14:paraId="24E0049F" w14:textId="77777777" w:rsidR="00DD5937" w:rsidRDefault="00DD5937" w:rsidP="00DD5937">
      <w:pPr>
        <w:tabs>
          <w:tab w:val="left" w:pos="1080"/>
        </w:tabs>
        <w:ind w:left="1080" w:hanging="1080"/>
        <w:rPr>
          <w:rFonts w:cs="Arial"/>
        </w:rPr>
      </w:pPr>
      <w:r>
        <w:rPr>
          <w:rFonts w:cs="Arial"/>
        </w:rPr>
        <w:t>5.39</w:t>
      </w:r>
      <w:r>
        <w:rPr>
          <w:rFonts w:cs="Arial"/>
        </w:rPr>
        <w:tab/>
        <w:t>Adjudication: 9.2.1 – President or a Vice-President or Chairman or a Vice-Chairman of the Royal Institution of Chartered Surveyors.</w:t>
      </w:r>
    </w:p>
    <w:p w14:paraId="411E0654" w14:textId="77777777" w:rsidR="00DD5937" w:rsidRDefault="00DD5937" w:rsidP="00DD5937">
      <w:pPr>
        <w:ind w:left="720" w:hanging="720"/>
        <w:rPr>
          <w:rFonts w:cs="Arial"/>
        </w:rPr>
      </w:pPr>
    </w:p>
    <w:p w14:paraId="37E591B1" w14:textId="77777777" w:rsidR="00DD5937" w:rsidRDefault="00DD5937" w:rsidP="00DD5937">
      <w:pPr>
        <w:tabs>
          <w:tab w:val="left" w:pos="1080"/>
        </w:tabs>
        <w:ind w:left="1080" w:hanging="1080"/>
        <w:rPr>
          <w:rFonts w:cs="Arial"/>
        </w:rPr>
      </w:pPr>
      <w:r>
        <w:rPr>
          <w:rFonts w:cs="Arial"/>
        </w:rPr>
        <w:t>5.40</w:t>
      </w:r>
      <w:r>
        <w:rPr>
          <w:rFonts w:cs="Arial"/>
        </w:rPr>
        <w:tab/>
        <w:t>Arbitration: 9.4.1 – not applicable.</w:t>
      </w:r>
    </w:p>
    <w:p w14:paraId="7D131095" w14:textId="77777777" w:rsidR="00DD5937" w:rsidRDefault="00DD5937" w:rsidP="00DD5937">
      <w:pPr>
        <w:ind w:left="720" w:hanging="720"/>
        <w:rPr>
          <w:rFonts w:cs="Arial"/>
        </w:rPr>
      </w:pPr>
    </w:p>
    <w:p w14:paraId="5F7029CD" w14:textId="77777777" w:rsidR="00DD5937" w:rsidRDefault="00DD5937" w:rsidP="00E06AF5">
      <w:pPr>
        <w:tabs>
          <w:tab w:val="left" w:pos="1080"/>
        </w:tabs>
        <w:ind w:left="1080" w:hanging="1080"/>
        <w:outlineLvl w:val="1"/>
        <w:rPr>
          <w:rFonts w:cs="Arial"/>
        </w:rPr>
      </w:pPr>
      <w:r w:rsidRPr="00881C94">
        <w:rPr>
          <w:rFonts w:cs="Arial"/>
          <w:b/>
          <w:highlight w:val="yellow"/>
        </w:rPr>
        <w:t>6.00</w:t>
      </w:r>
      <w:r w:rsidRPr="00881C94">
        <w:rPr>
          <w:rFonts w:cs="Arial"/>
          <w:highlight w:val="yellow"/>
        </w:rPr>
        <w:tab/>
      </w:r>
      <w:r w:rsidRPr="00881C94">
        <w:rPr>
          <w:rFonts w:cs="Arial"/>
          <w:b/>
          <w:highlight w:val="yellow"/>
          <w:u w:val="single"/>
        </w:rPr>
        <w:t>Contractor Guarantee Bond</w:t>
      </w:r>
    </w:p>
    <w:p w14:paraId="6D00791C" w14:textId="77777777" w:rsidR="00DD5937" w:rsidRDefault="00DD5937" w:rsidP="00DD5937">
      <w:pPr>
        <w:tabs>
          <w:tab w:val="left" w:pos="1080"/>
        </w:tabs>
        <w:ind w:left="1080" w:hanging="1080"/>
        <w:rPr>
          <w:rFonts w:cs="Arial"/>
        </w:rPr>
      </w:pPr>
    </w:p>
    <w:p w14:paraId="463306A1" w14:textId="718F2DC9" w:rsidR="00DD5937" w:rsidRDefault="00DD5937" w:rsidP="00DD5937">
      <w:pPr>
        <w:tabs>
          <w:tab w:val="left" w:pos="1080"/>
        </w:tabs>
        <w:ind w:left="1080" w:hanging="1080"/>
        <w:rPr>
          <w:rFonts w:cs="Arial"/>
        </w:rPr>
      </w:pPr>
      <w:r>
        <w:rPr>
          <w:rFonts w:cs="Arial"/>
        </w:rPr>
        <w:t>6.01</w:t>
      </w:r>
      <w:r>
        <w:rPr>
          <w:rFonts w:cs="Arial"/>
        </w:rPr>
        <w:tab/>
        <w:t xml:space="preserve">The Contractor shall furnish security for the due execution of this contract by obtaining an insurance backed bond to the value of 10% of the contract sum with an approved insurance company </w:t>
      </w:r>
      <w:r w:rsidRPr="008E4488">
        <w:rPr>
          <w:rFonts w:cs="Arial"/>
        </w:rPr>
        <w:t xml:space="preserve">or bank.  The bond shall be released when the certificate of practical completion is issued.  The bond shall be in a form substantially </w:t>
      </w:r>
      <w:proofErr w:type="gramStart"/>
      <w:r w:rsidRPr="008E4488">
        <w:rPr>
          <w:rFonts w:cs="Arial"/>
        </w:rPr>
        <w:t>similar to</w:t>
      </w:r>
      <w:proofErr w:type="gramEnd"/>
      <w:r w:rsidRPr="008E4488">
        <w:rPr>
          <w:rFonts w:cs="Arial"/>
        </w:rPr>
        <w:t xml:space="preserve"> that contained in </w:t>
      </w:r>
      <w:r w:rsidR="008E4488">
        <w:rPr>
          <w:rFonts w:cs="Arial"/>
        </w:rPr>
        <w:t>‘</w:t>
      </w:r>
      <w:r w:rsidRPr="008E4488">
        <w:rPr>
          <w:rFonts w:cs="Arial"/>
        </w:rPr>
        <w:t>Appendix</w:t>
      </w:r>
      <w:r w:rsidR="008E4488" w:rsidRPr="008E4488">
        <w:rPr>
          <w:rFonts w:cs="Arial"/>
        </w:rPr>
        <w:t xml:space="preserve"> IV</w:t>
      </w:r>
      <w:r w:rsidR="008E4488">
        <w:rPr>
          <w:rFonts w:cs="Arial"/>
        </w:rPr>
        <w:t>’</w:t>
      </w:r>
      <w:r w:rsidRPr="008E4488">
        <w:rPr>
          <w:rFonts w:cs="Arial"/>
        </w:rPr>
        <w:t>.</w:t>
      </w:r>
    </w:p>
    <w:p w14:paraId="2E923837" w14:textId="77777777" w:rsidR="00DD5937" w:rsidRDefault="00DD5937" w:rsidP="00DD5937">
      <w:pPr>
        <w:tabs>
          <w:tab w:val="left" w:pos="1080"/>
        </w:tabs>
        <w:ind w:left="1080" w:hanging="1080"/>
        <w:rPr>
          <w:rFonts w:cs="Arial"/>
        </w:rPr>
      </w:pPr>
    </w:p>
    <w:p w14:paraId="3A8354C5" w14:textId="77777777" w:rsidR="00DD5937" w:rsidRPr="00E477B7" w:rsidRDefault="00DD5937" w:rsidP="00DD5937">
      <w:pPr>
        <w:tabs>
          <w:tab w:val="left" w:pos="1080"/>
        </w:tabs>
        <w:ind w:left="1080" w:hanging="1080"/>
        <w:rPr>
          <w:rFonts w:cs="Arial"/>
        </w:rPr>
      </w:pPr>
      <w:r>
        <w:rPr>
          <w:rFonts w:cs="Arial"/>
        </w:rPr>
        <w:t>6.02</w:t>
      </w:r>
      <w:r>
        <w:rPr>
          <w:rFonts w:cs="Arial"/>
        </w:rPr>
        <w:tab/>
        <w:t>The Contractor shall, as a condition precedent to any payment, obtain the required bond.</w:t>
      </w:r>
    </w:p>
    <w:p w14:paraId="5B57EBA5" w14:textId="77777777" w:rsidR="00DD5937" w:rsidRPr="007B4137" w:rsidRDefault="00DD5937" w:rsidP="00DD5937">
      <w:pPr>
        <w:rPr>
          <w:rFonts w:cs="Arial"/>
        </w:rPr>
      </w:pPr>
    </w:p>
    <w:p w14:paraId="56F8103A" w14:textId="77777777" w:rsidR="00DD5937" w:rsidRDefault="00DD5937" w:rsidP="00E06AF5">
      <w:pPr>
        <w:tabs>
          <w:tab w:val="left" w:pos="1080"/>
        </w:tabs>
        <w:ind w:left="1080" w:hanging="1080"/>
        <w:outlineLvl w:val="1"/>
        <w:rPr>
          <w:rFonts w:cs="Arial"/>
        </w:rPr>
      </w:pPr>
      <w:r>
        <w:rPr>
          <w:rFonts w:cs="Arial"/>
          <w:b/>
        </w:rPr>
        <w:br w:type="page"/>
      </w:r>
      <w:r w:rsidRPr="007B4137">
        <w:rPr>
          <w:rFonts w:cs="Arial"/>
          <w:b/>
        </w:rPr>
        <w:lastRenderedPageBreak/>
        <w:t>7.00</w:t>
      </w:r>
      <w:r w:rsidRPr="007B4137">
        <w:rPr>
          <w:rFonts w:cs="Arial"/>
        </w:rPr>
        <w:tab/>
      </w:r>
      <w:r>
        <w:rPr>
          <w:rFonts w:cs="Arial"/>
          <w:b/>
          <w:u w:val="single"/>
        </w:rPr>
        <w:t>Parent Company Guarantee</w:t>
      </w:r>
    </w:p>
    <w:p w14:paraId="05936182" w14:textId="77777777" w:rsidR="00DD5937" w:rsidRDefault="00DD5937" w:rsidP="00DD5937">
      <w:pPr>
        <w:tabs>
          <w:tab w:val="left" w:pos="1080"/>
        </w:tabs>
        <w:ind w:left="1080" w:hanging="1080"/>
        <w:rPr>
          <w:rFonts w:cs="Arial"/>
        </w:rPr>
      </w:pPr>
    </w:p>
    <w:p w14:paraId="021062F1" w14:textId="557BEACD" w:rsidR="00DD5937" w:rsidRPr="00A76D05" w:rsidRDefault="00DD5937" w:rsidP="00DD5937">
      <w:pPr>
        <w:tabs>
          <w:tab w:val="left" w:pos="1080"/>
        </w:tabs>
        <w:ind w:left="1080" w:hanging="1080"/>
        <w:rPr>
          <w:rFonts w:cs="Arial"/>
        </w:rPr>
      </w:pPr>
      <w:r>
        <w:rPr>
          <w:rFonts w:cs="Arial"/>
        </w:rPr>
        <w:t>7.01</w:t>
      </w:r>
      <w:r>
        <w:rPr>
          <w:rFonts w:cs="Arial"/>
        </w:rPr>
        <w:tab/>
        <w:t xml:space="preserve">The Contractor shall provide a parent company guarantee to the Employer in a form substantially </w:t>
      </w:r>
      <w:proofErr w:type="gramStart"/>
      <w:r>
        <w:rPr>
          <w:rFonts w:cs="Arial"/>
        </w:rPr>
        <w:t>similar to</w:t>
      </w:r>
      <w:proofErr w:type="gramEnd"/>
      <w:r>
        <w:rPr>
          <w:rFonts w:cs="Arial"/>
        </w:rPr>
        <w:t xml:space="preserve"> that contained </w:t>
      </w:r>
      <w:r w:rsidRPr="008E4488">
        <w:rPr>
          <w:rFonts w:cs="Arial"/>
        </w:rPr>
        <w:t xml:space="preserve">in </w:t>
      </w:r>
      <w:r w:rsidR="008E4488">
        <w:rPr>
          <w:rFonts w:cs="Arial"/>
        </w:rPr>
        <w:t>‘</w:t>
      </w:r>
      <w:r w:rsidRPr="008E4488">
        <w:rPr>
          <w:rFonts w:cs="Arial"/>
        </w:rPr>
        <w:t>Appendix</w:t>
      </w:r>
      <w:r w:rsidR="008B6250" w:rsidRPr="008E4488">
        <w:rPr>
          <w:rFonts w:cs="Arial"/>
        </w:rPr>
        <w:t xml:space="preserve"> </w:t>
      </w:r>
      <w:r w:rsidR="008E4488" w:rsidRPr="008E4488">
        <w:rPr>
          <w:rFonts w:cs="Arial"/>
        </w:rPr>
        <w:t>III</w:t>
      </w:r>
      <w:r w:rsidR="008E4488">
        <w:rPr>
          <w:rFonts w:cs="Arial"/>
        </w:rPr>
        <w:t>’</w:t>
      </w:r>
      <w:r w:rsidRPr="008E4488">
        <w:rPr>
          <w:rFonts w:cs="Arial"/>
        </w:rPr>
        <w:t>.  The</w:t>
      </w:r>
      <w:r>
        <w:rPr>
          <w:rFonts w:cs="Arial"/>
        </w:rPr>
        <w:t xml:space="preserve"> Contractor shall, as a condition precedent to any payment, provide and execute an approved parent company guarantee.</w:t>
      </w:r>
    </w:p>
    <w:p w14:paraId="49B05931" w14:textId="77777777" w:rsidR="00DD5937" w:rsidRPr="007B4137" w:rsidRDefault="00DD5937" w:rsidP="00DD5937">
      <w:pPr>
        <w:ind w:left="720" w:hanging="720"/>
        <w:rPr>
          <w:rFonts w:cs="Arial"/>
        </w:rPr>
      </w:pPr>
    </w:p>
    <w:p w14:paraId="0D5A9C00" w14:textId="77777777" w:rsidR="00DD5937" w:rsidRPr="007B4137" w:rsidRDefault="00DD5937" w:rsidP="00E06AF5">
      <w:pPr>
        <w:tabs>
          <w:tab w:val="left" w:pos="1080"/>
        </w:tabs>
        <w:ind w:left="1080" w:hanging="1080"/>
        <w:outlineLvl w:val="1"/>
        <w:rPr>
          <w:rFonts w:cs="Arial"/>
        </w:rPr>
      </w:pPr>
      <w:r w:rsidRPr="007B4137">
        <w:rPr>
          <w:rFonts w:cs="Arial"/>
          <w:b/>
        </w:rPr>
        <w:t>8.00</w:t>
      </w:r>
      <w:r w:rsidRPr="007B4137">
        <w:rPr>
          <w:rFonts w:cs="Arial"/>
        </w:rPr>
        <w:tab/>
      </w:r>
      <w:r w:rsidRPr="001574C8">
        <w:rPr>
          <w:rFonts w:cs="Arial"/>
          <w:b/>
          <w:u w:val="single"/>
        </w:rPr>
        <w:t>Collateral</w:t>
      </w:r>
      <w:r w:rsidRPr="007B4137">
        <w:rPr>
          <w:rFonts w:cs="Arial"/>
          <w:b/>
          <w:u w:val="single"/>
        </w:rPr>
        <w:t xml:space="preserve"> Warranties</w:t>
      </w:r>
    </w:p>
    <w:p w14:paraId="681F6565" w14:textId="77777777" w:rsidR="00DD5937" w:rsidRPr="007B4137" w:rsidRDefault="00DD5937" w:rsidP="00DD5937">
      <w:pPr>
        <w:rPr>
          <w:rFonts w:cs="Arial"/>
        </w:rPr>
      </w:pPr>
    </w:p>
    <w:p w14:paraId="1781B2C7" w14:textId="5EEBA29F" w:rsidR="00DD5937" w:rsidRDefault="00DD5937" w:rsidP="00DD5937">
      <w:pPr>
        <w:tabs>
          <w:tab w:val="left" w:pos="1080"/>
        </w:tabs>
        <w:ind w:left="1080" w:hanging="1080"/>
        <w:rPr>
          <w:rFonts w:cs="Arial"/>
        </w:rPr>
      </w:pPr>
      <w:r w:rsidRPr="00E06AF5">
        <w:rPr>
          <w:rStyle w:val="Emphasis"/>
          <w:rFonts w:cs="Arial"/>
          <w:i w:val="0"/>
          <w:iCs w:val="0"/>
        </w:rPr>
        <w:t>8.01</w:t>
      </w:r>
      <w:r w:rsidRPr="007B4137">
        <w:rPr>
          <w:rStyle w:val="Emphasis"/>
          <w:rFonts w:cs="Arial"/>
        </w:rPr>
        <w:tab/>
      </w:r>
      <w:r w:rsidRPr="007B4137">
        <w:rPr>
          <w:rFonts w:cs="Arial"/>
        </w:rPr>
        <w:t>The Contractor acknowledges that collateral warranties in the appropr</w:t>
      </w:r>
      <w:r>
        <w:rPr>
          <w:rFonts w:cs="Arial"/>
        </w:rPr>
        <w:t xml:space="preserve">iate form set out at </w:t>
      </w:r>
      <w:r w:rsidR="008E4488">
        <w:rPr>
          <w:rFonts w:cs="Arial"/>
        </w:rPr>
        <w:t>‘</w:t>
      </w:r>
      <w:r>
        <w:rPr>
          <w:rFonts w:cs="Arial"/>
        </w:rPr>
        <w:t>Appendix</w:t>
      </w:r>
      <w:r w:rsidR="007E306D">
        <w:rPr>
          <w:rFonts w:cs="Arial"/>
        </w:rPr>
        <w:t xml:space="preserve"> I</w:t>
      </w:r>
      <w:r w:rsidR="008E4488">
        <w:rPr>
          <w:rFonts w:cs="Arial"/>
        </w:rPr>
        <w:t>’</w:t>
      </w:r>
      <w:r>
        <w:rPr>
          <w:rFonts w:cs="Arial"/>
        </w:rPr>
        <w:t xml:space="preserve"> </w:t>
      </w:r>
      <w:r w:rsidRPr="007B4137">
        <w:rPr>
          <w:rFonts w:cs="Arial"/>
        </w:rPr>
        <w:t xml:space="preserve">may be required from the Contractor in favour of any party providing finance in connection with the Works and/or the owners of the Site (if not the Employer) and/or any purchaser or lessee (and if </w:t>
      </w:r>
      <w:proofErr w:type="gramStart"/>
      <w:r w:rsidRPr="007B4137">
        <w:rPr>
          <w:rFonts w:cs="Arial"/>
        </w:rPr>
        <w:t>so</w:t>
      </w:r>
      <w:proofErr w:type="gramEnd"/>
      <w:r w:rsidRPr="007B4137">
        <w:rPr>
          <w:rFonts w:cs="Arial"/>
        </w:rPr>
        <w:t xml:space="preserve"> requested their mortgagee or other financier) with an interest in the Works and/or the Site.  The Contractor shall execute and deliver to the Employer the appropriate form of warrant</w:t>
      </w:r>
      <w:r>
        <w:rPr>
          <w:rFonts w:cs="Arial"/>
        </w:rPr>
        <w:t>y within four</w:t>
      </w:r>
      <w:r w:rsidRPr="007B4137">
        <w:rPr>
          <w:rFonts w:cs="Arial"/>
        </w:rPr>
        <w:t xml:space="preserve"> weeks of the Employer's written request for it giving details of the name and address of the Beneficiary in question.</w:t>
      </w:r>
    </w:p>
    <w:p w14:paraId="65B44306" w14:textId="77777777" w:rsidR="00DD5937" w:rsidRPr="007B4137" w:rsidRDefault="00DD5937" w:rsidP="00DD5937">
      <w:pPr>
        <w:tabs>
          <w:tab w:val="left" w:pos="1080"/>
        </w:tabs>
        <w:ind w:left="1080" w:hanging="1080"/>
        <w:rPr>
          <w:rFonts w:cs="Arial"/>
        </w:rPr>
      </w:pPr>
    </w:p>
    <w:p w14:paraId="4F7C2900" w14:textId="6E2AA836" w:rsidR="00DD5937" w:rsidRPr="007B4137" w:rsidRDefault="00DD5937" w:rsidP="00DD5937">
      <w:pPr>
        <w:tabs>
          <w:tab w:val="left" w:pos="1080"/>
        </w:tabs>
        <w:ind w:left="1080" w:hanging="1080"/>
        <w:rPr>
          <w:rFonts w:cs="Arial"/>
        </w:rPr>
      </w:pPr>
      <w:r w:rsidRPr="007B4137">
        <w:rPr>
          <w:rFonts w:cs="Arial"/>
        </w:rPr>
        <w:t>8.02</w:t>
      </w:r>
      <w:r w:rsidRPr="007B4137">
        <w:rPr>
          <w:rFonts w:cs="Arial"/>
        </w:rPr>
        <w:tab/>
        <w:t>The Contractor will be required to notify the Employer and Employer’s Agent of the names of the professional consultants in addition to those noted in Section 1.00, used in the design of the project.  The Contractor will procure that the named consultants (“The Consultants”), who will include those noted in Section 1.00, will execute agreements for collateral warranty in a substantially similar for</w:t>
      </w:r>
      <w:r>
        <w:rPr>
          <w:rFonts w:cs="Arial"/>
        </w:rPr>
        <w:t xml:space="preserve">m to that attached in Appendix </w:t>
      </w:r>
      <w:r w:rsidR="00C5442A">
        <w:rPr>
          <w:rFonts w:cs="Arial"/>
        </w:rPr>
        <w:t>12</w:t>
      </w:r>
      <w:r w:rsidRPr="007B4137">
        <w:rPr>
          <w:rFonts w:cs="Arial"/>
        </w:rPr>
        <w:t>.  The Contractors are to use their best endeavours to ensure that the collateral warranty agreements are executed by the Consultants within four weeks of commencement of Work on site.</w:t>
      </w:r>
    </w:p>
    <w:p w14:paraId="693DCD73" w14:textId="77777777" w:rsidR="00DD5937" w:rsidRPr="007B4137" w:rsidRDefault="00DD5937" w:rsidP="00DD5937">
      <w:pPr>
        <w:rPr>
          <w:rFonts w:cs="Arial"/>
        </w:rPr>
      </w:pPr>
    </w:p>
    <w:p w14:paraId="02FF9690" w14:textId="1A8D5961" w:rsidR="00DD5937" w:rsidRPr="007B4137" w:rsidRDefault="00DD5937" w:rsidP="00DD5937">
      <w:pPr>
        <w:tabs>
          <w:tab w:val="left" w:pos="1080"/>
        </w:tabs>
        <w:ind w:left="1080" w:hanging="1080"/>
        <w:rPr>
          <w:rFonts w:cs="Arial"/>
        </w:rPr>
      </w:pPr>
      <w:r w:rsidRPr="007B4137">
        <w:rPr>
          <w:rFonts w:cs="Arial"/>
        </w:rPr>
        <w:t>8.03</w:t>
      </w:r>
      <w:r w:rsidRPr="007B4137">
        <w:rPr>
          <w:rFonts w:cs="Arial"/>
        </w:rPr>
        <w:tab/>
        <w:t>All sub-contractors with design input shall also be considered as “Consultants”.  The Contractor will procure that all sub-contractors with a design input will execute agreements for collateral warranty in a substantially similar form</w:t>
      </w:r>
      <w:r>
        <w:rPr>
          <w:rFonts w:cs="Arial"/>
        </w:rPr>
        <w:t xml:space="preserve"> to that attached in Appendix </w:t>
      </w:r>
      <w:r w:rsidR="00C5442A">
        <w:rPr>
          <w:rFonts w:cs="Arial"/>
        </w:rPr>
        <w:t>13</w:t>
      </w:r>
      <w:r w:rsidRPr="007B4137">
        <w:rPr>
          <w:rFonts w:cs="Arial"/>
        </w:rPr>
        <w:t>.  The Contractors are to use their best endeavours to ensure that the collateral warranty agreements are executed by the Sub-contractors with design input within four weeks of commencement of Work on site.</w:t>
      </w:r>
    </w:p>
    <w:p w14:paraId="223FC75D" w14:textId="77777777" w:rsidR="00DD5937" w:rsidRPr="007B4137" w:rsidRDefault="00DD5937" w:rsidP="00DD5937">
      <w:pPr>
        <w:rPr>
          <w:rFonts w:cs="Arial"/>
        </w:rPr>
      </w:pPr>
    </w:p>
    <w:p w14:paraId="03D00558" w14:textId="77777777" w:rsidR="00DD5937" w:rsidRPr="007B4137" w:rsidRDefault="00DD5937" w:rsidP="00DD5937">
      <w:pPr>
        <w:tabs>
          <w:tab w:val="left" w:pos="1080"/>
        </w:tabs>
        <w:ind w:left="1080" w:hanging="1080"/>
        <w:rPr>
          <w:rFonts w:cs="Arial"/>
        </w:rPr>
      </w:pPr>
      <w:r w:rsidRPr="007B4137">
        <w:rPr>
          <w:rFonts w:cs="Arial"/>
        </w:rPr>
        <w:t>8.04</w:t>
      </w:r>
      <w:r w:rsidRPr="007B4137">
        <w:rPr>
          <w:rFonts w:cs="Arial"/>
        </w:rPr>
        <w:tab/>
        <w:t>In connection with the warranties the Contractor will also use their best endeavours to procure that the following documents are provided within four weeks of commencement of Works: -</w:t>
      </w:r>
    </w:p>
    <w:p w14:paraId="5E69C12E" w14:textId="77777777" w:rsidR="00DD5937" w:rsidRPr="007B4137" w:rsidRDefault="00DD5937" w:rsidP="00DD5937">
      <w:pPr>
        <w:rPr>
          <w:rFonts w:cs="Arial"/>
        </w:rPr>
      </w:pPr>
    </w:p>
    <w:p w14:paraId="1A24F51A" w14:textId="19460F6C" w:rsidR="00DD5937" w:rsidRPr="007B4137" w:rsidRDefault="00DD5937" w:rsidP="00EE774B">
      <w:pPr>
        <w:numPr>
          <w:ilvl w:val="0"/>
          <w:numId w:val="6"/>
        </w:numPr>
        <w:tabs>
          <w:tab w:val="clear" w:pos="360"/>
        </w:tabs>
        <w:ind w:left="1440"/>
        <w:rPr>
          <w:rFonts w:cs="Arial"/>
        </w:rPr>
      </w:pPr>
      <w:r w:rsidRPr="007B4137">
        <w:rPr>
          <w:rFonts w:cs="Arial"/>
        </w:rPr>
        <w:t>A copy of the appointment document for the Consultant</w:t>
      </w:r>
      <w:r w:rsidR="00C5442A">
        <w:rPr>
          <w:rFonts w:cs="Arial"/>
        </w:rPr>
        <w:t>s</w:t>
      </w:r>
      <w:r w:rsidRPr="007B4137">
        <w:rPr>
          <w:rFonts w:cs="Arial"/>
        </w:rPr>
        <w:t>/Sub-contractor</w:t>
      </w:r>
      <w:r w:rsidR="00C5442A">
        <w:rPr>
          <w:rFonts w:cs="Arial"/>
        </w:rPr>
        <w:t>s</w:t>
      </w:r>
      <w:r w:rsidRPr="007B4137">
        <w:rPr>
          <w:rFonts w:cs="Arial"/>
        </w:rPr>
        <w:t xml:space="preserve"> with design input.</w:t>
      </w:r>
    </w:p>
    <w:p w14:paraId="16DBB5CC" w14:textId="77777777" w:rsidR="00DD5937" w:rsidRPr="007B4137" w:rsidRDefault="00DD5937" w:rsidP="00DD5937">
      <w:pPr>
        <w:ind w:left="1440" w:hanging="360"/>
        <w:rPr>
          <w:rFonts w:cs="Arial"/>
        </w:rPr>
      </w:pPr>
    </w:p>
    <w:p w14:paraId="57B36D85" w14:textId="77777777" w:rsidR="007E306D" w:rsidRPr="007E306D" w:rsidRDefault="00DD5937" w:rsidP="00EE774B">
      <w:pPr>
        <w:numPr>
          <w:ilvl w:val="0"/>
          <w:numId w:val="6"/>
        </w:numPr>
        <w:tabs>
          <w:tab w:val="clear" w:pos="360"/>
        </w:tabs>
        <w:ind w:left="1440"/>
        <w:rPr>
          <w:rFonts w:cs="Arial"/>
          <w:b/>
          <w:u w:val="single"/>
        </w:rPr>
      </w:pPr>
      <w:r w:rsidRPr="007E306D">
        <w:rPr>
          <w:rFonts w:cs="Arial"/>
        </w:rPr>
        <w:t>Verification of the Contractors/Consultants/Sub-contractor with design inputs professional indemnity insurance.</w:t>
      </w:r>
    </w:p>
    <w:p w14:paraId="197D6CD9" w14:textId="77777777" w:rsidR="007E306D" w:rsidRDefault="007E306D" w:rsidP="007E306D">
      <w:pPr>
        <w:pStyle w:val="ListParagraph"/>
        <w:rPr>
          <w:rFonts w:cs="Arial"/>
          <w:b/>
        </w:rPr>
      </w:pPr>
    </w:p>
    <w:p w14:paraId="112028A4" w14:textId="481D1DBF" w:rsidR="00DD5937" w:rsidRPr="007E306D" w:rsidRDefault="00DD5937" w:rsidP="00E06AF5">
      <w:pPr>
        <w:tabs>
          <w:tab w:val="left" w:pos="1080"/>
        </w:tabs>
        <w:outlineLvl w:val="1"/>
        <w:rPr>
          <w:rFonts w:cs="Arial"/>
          <w:b/>
          <w:u w:val="single"/>
        </w:rPr>
      </w:pPr>
      <w:r w:rsidRPr="007E306D">
        <w:rPr>
          <w:rFonts w:cs="Arial"/>
          <w:b/>
        </w:rPr>
        <w:t>9.00</w:t>
      </w:r>
      <w:r w:rsidRPr="007E306D">
        <w:rPr>
          <w:rFonts w:cs="Arial"/>
        </w:rPr>
        <w:tab/>
      </w:r>
      <w:r w:rsidRPr="007E306D">
        <w:rPr>
          <w:rFonts w:cs="Arial"/>
          <w:b/>
          <w:u w:val="single"/>
        </w:rPr>
        <w:t>Professional Indemnity Insurance</w:t>
      </w:r>
    </w:p>
    <w:p w14:paraId="19C3E1A4" w14:textId="77777777" w:rsidR="00DD5937" w:rsidRPr="007B4137" w:rsidRDefault="00DD5937" w:rsidP="00DD5937">
      <w:pPr>
        <w:tabs>
          <w:tab w:val="left" w:pos="1080"/>
        </w:tabs>
        <w:ind w:left="720" w:hanging="720"/>
        <w:rPr>
          <w:rFonts w:cs="Arial"/>
        </w:rPr>
      </w:pPr>
    </w:p>
    <w:p w14:paraId="0AB3FDB0" w14:textId="77777777" w:rsidR="00DD5937" w:rsidRPr="007B4137" w:rsidRDefault="00DD5937" w:rsidP="00DD5937">
      <w:pPr>
        <w:tabs>
          <w:tab w:val="left" w:pos="1080"/>
        </w:tabs>
        <w:ind w:left="1080" w:hanging="1080"/>
        <w:rPr>
          <w:rFonts w:cs="Arial"/>
        </w:rPr>
      </w:pPr>
      <w:r>
        <w:rPr>
          <w:rFonts w:cs="Arial"/>
        </w:rPr>
        <w:t>9.01</w:t>
      </w:r>
      <w:r>
        <w:rPr>
          <w:rFonts w:cs="Arial"/>
        </w:rPr>
        <w:tab/>
      </w:r>
      <w:r w:rsidRPr="007B4137">
        <w:rPr>
          <w:rFonts w:cs="Arial"/>
        </w:rPr>
        <w:t xml:space="preserve">The Contractor shall effect and maintain, with a reputable EU insurance office, for the duration of the Works and thereafter for a period of twelve years from the date of practical completion of the works, professional indemnity insurance with a limit of indemnity of not less than </w:t>
      </w:r>
      <w:r w:rsidRPr="007A421A">
        <w:rPr>
          <w:rFonts w:cs="Arial"/>
          <w:highlight w:val="yellow"/>
        </w:rPr>
        <w:t>£2,000,000.00</w:t>
      </w:r>
      <w:r w:rsidRPr="007B4137">
        <w:rPr>
          <w:rFonts w:cs="Arial"/>
        </w:rPr>
        <w:t xml:space="preserve"> in respect of each and every claim, provided that such insurance is generally available in the market at commercially reasonable rates and the Contractor shall produce to the Employer/Employers Agent, on demand, from time to time, such </w:t>
      </w:r>
      <w:r w:rsidRPr="007B4137">
        <w:rPr>
          <w:rFonts w:cs="Arial"/>
        </w:rPr>
        <w:lastRenderedPageBreak/>
        <w:t>evidence as the Employer/Employers Agent may require to satisfy themselves that the terms of this clause are being complied with.</w:t>
      </w:r>
    </w:p>
    <w:p w14:paraId="361809C0" w14:textId="77777777" w:rsidR="00DD5937" w:rsidRPr="007B4137" w:rsidRDefault="00DD5937" w:rsidP="00DD5937">
      <w:pPr>
        <w:tabs>
          <w:tab w:val="left" w:pos="1080"/>
        </w:tabs>
        <w:rPr>
          <w:rFonts w:cs="Arial"/>
        </w:rPr>
      </w:pPr>
    </w:p>
    <w:p w14:paraId="533AE929" w14:textId="77777777" w:rsidR="00DD5937" w:rsidRPr="007B4137" w:rsidRDefault="00DD5937" w:rsidP="00DD5937">
      <w:pPr>
        <w:tabs>
          <w:tab w:val="left" w:pos="1080"/>
        </w:tabs>
        <w:ind w:left="1080" w:hanging="1080"/>
        <w:rPr>
          <w:rFonts w:cs="Arial"/>
        </w:rPr>
      </w:pPr>
      <w:r>
        <w:rPr>
          <w:rFonts w:cs="Arial"/>
        </w:rPr>
        <w:t>9.02</w:t>
      </w:r>
      <w:r>
        <w:rPr>
          <w:rFonts w:cs="Arial"/>
        </w:rPr>
        <w:tab/>
      </w:r>
      <w:r w:rsidRPr="007B4137">
        <w:rPr>
          <w:rFonts w:cs="Arial"/>
        </w:rPr>
        <w:t xml:space="preserve">The Consultants shall effect and maintain, with a reputable EU insurance office, for the duration of the Works and thereafter for a period of twelve years from the date of practical completion of the works, professional indemnity insurance with a limit of indemnity of not less than </w:t>
      </w:r>
      <w:r w:rsidRPr="007A421A">
        <w:rPr>
          <w:rFonts w:cs="Arial"/>
          <w:highlight w:val="yellow"/>
        </w:rPr>
        <w:t>£2,000,000.00</w:t>
      </w:r>
      <w:r w:rsidRPr="007B4137">
        <w:rPr>
          <w:rFonts w:cs="Arial"/>
        </w:rPr>
        <w:t xml:space="preserve"> in respect of each and every claim, provided that such insurance is generally available in the market at commercially reasonable rates and the Consultants shall produce to the Employer/Employers Agent, on demand, from time to time, such evidence as the Employer/Employers Agent may require to satisfy themselves that the terms of this clause are being complied with.</w:t>
      </w:r>
    </w:p>
    <w:p w14:paraId="160F9EA4" w14:textId="77777777" w:rsidR="00DD5937" w:rsidRPr="007B4137" w:rsidRDefault="00DD5937" w:rsidP="00DD5937">
      <w:pPr>
        <w:rPr>
          <w:rFonts w:cs="Arial"/>
        </w:rPr>
      </w:pPr>
    </w:p>
    <w:p w14:paraId="7045BDC3" w14:textId="77777777" w:rsidR="00DD5937" w:rsidRDefault="00DD5937" w:rsidP="00DD5937">
      <w:pPr>
        <w:tabs>
          <w:tab w:val="left" w:pos="1080"/>
        </w:tabs>
        <w:ind w:left="1080" w:hanging="1080"/>
        <w:rPr>
          <w:rFonts w:cs="Arial"/>
        </w:rPr>
      </w:pPr>
      <w:r>
        <w:rPr>
          <w:rFonts w:cs="Arial"/>
        </w:rPr>
        <w:t>9.03</w:t>
      </w:r>
      <w:r>
        <w:rPr>
          <w:rFonts w:cs="Arial"/>
        </w:rPr>
        <w:tab/>
      </w:r>
      <w:r w:rsidRPr="007B4137">
        <w:rPr>
          <w:rFonts w:cs="Arial"/>
        </w:rPr>
        <w:t xml:space="preserve">The Sub-contractors with design input shall effect and maintain, with a reputable EU insurance office, for the duration of the Works and thereafter for a period of twelve years from the date of practical completion of the works, professional indemnity insurance with a limit of indemnity of not less </w:t>
      </w:r>
      <w:r w:rsidRPr="007A421A">
        <w:rPr>
          <w:rFonts w:cs="Arial"/>
          <w:highlight w:val="yellow"/>
        </w:rPr>
        <w:t>than £2,000,000.00</w:t>
      </w:r>
      <w:r w:rsidRPr="007B4137">
        <w:rPr>
          <w:rFonts w:cs="Arial"/>
        </w:rPr>
        <w:t xml:space="preserve"> in respect of each and every claim, provided that such insurance is generally available in the market at commercially reasonable rates and the Sub-contractors with design input shall produce to the Employer/Employers Agent, on demand, from time to time, such evidence as the Employer/Employers Agent may require to satisfy themselves that the terms of this clause are being complied with.</w:t>
      </w:r>
    </w:p>
    <w:p w14:paraId="3E8DC6EB" w14:textId="77777777" w:rsidR="00DD5937" w:rsidRPr="007B4137" w:rsidRDefault="00DD5937" w:rsidP="00DD5937">
      <w:pPr>
        <w:rPr>
          <w:rFonts w:cs="Arial"/>
        </w:rPr>
      </w:pPr>
    </w:p>
    <w:p w14:paraId="6015008F" w14:textId="77777777" w:rsidR="00DD5937" w:rsidRPr="007B4137" w:rsidRDefault="00DD5937" w:rsidP="00DD5937">
      <w:pPr>
        <w:tabs>
          <w:tab w:val="left" w:pos="1080"/>
        </w:tabs>
        <w:ind w:left="1080" w:hanging="1080"/>
        <w:rPr>
          <w:rFonts w:cs="Arial"/>
        </w:rPr>
      </w:pPr>
      <w:r>
        <w:rPr>
          <w:rFonts w:cs="Arial"/>
        </w:rPr>
        <w:t>9.04</w:t>
      </w:r>
      <w:r>
        <w:rPr>
          <w:rFonts w:cs="Arial"/>
        </w:rPr>
        <w:tab/>
      </w:r>
      <w:r w:rsidRPr="007B4137">
        <w:rPr>
          <w:rFonts w:cs="Arial"/>
        </w:rPr>
        <w:t xml:space="preserve">The Contractors, Consultants and Sub-contractors with design input shall immediately inform the Employer/Employers Agent if such an insurance ceases to be available at commercially reasonable rates in order that the Contractors, Consultants and Sub-contractors with a design input and the Employer can discuss means of best protecting their respective positions in relation to this project and the Contractors, Consultants and Sub-contractors with design input shall, in any event, take out and maintain insurances pursuant to </w:t>
      </w:r>
      <w:r w:rsidRPr="007A421A">
        <w:rPr>
          <w:rFonts w:cs="Arial"/>
          <w:highlight w:val="yellow"/>
        </w:rPr>
        <w:t>Clause 9.01</w:t>
      </w:r>
      <w:r w:rsidRPr="007B4137">
        <w:rPr>
          <w:rFonts w:cs="Arial"/>
        </w:rPr>
        <w:t xml:space="preserve"> for the next highest amount which is available, at commercially reasonable rates.</w:t>
      </w:r>
    </w:p>
    <w:p w14:paraId="20C349F7" w14:textId="77777777" w:rsidR="00DD5937" w:rsidRPr="007B4137" w:rsidRDefault="00DD5937" w:rsidP="00DD5937">
      <w:pPr>
        <w:rPr>
          <w:rFonts w:cs="Arial"/>
        </w:rPr>
      </w:pPr>
    </w:p>
    <w:p w14:paraId="7EF93E4D" w14:textId="77777777" w:rsidR="00DD5937" w:rsidRPr="007B4137" w:rsidRDefault="00DD5937" w:rsidP="00E06AF5">
      <w:pPr>
        <w:ind w:left="1080" w:hanging="1080"/>
        <w:outlineLvl w:val="1"/>
        <w:rPr>
          <w:rFonts w:cs="Arial"/>
        </w:rPr>
      </w:pPr>
      <w:r w:rsidRPr="007B4137">
        <w:rPr>
          <w:rFonts w:cs="Arial"/>
          <w:b/>
        </w:rPr>
        <w:t>10.00</w:t>
      </w:r>
      <w:r w:rsidRPr="007B4137">
        <w:rPr>
          <w:rFonts w:cs="Arial"/>
        </w:rPr>
        <w:tab/>
      </w:r>
      <w:r w:rsidRPr="007B4137">
        <w:rPr>
          <w:rFonts w:cs="Arial"/>
          <w:b/>
          <w:u w:val="single"/>
        </w:rPr>
        <w:t>Tendering/Sub-Letting/Supply</w:t>
      </w:r>
    </w:p>
    <w:p w14:paraId="3AD80B4E" w14:textId="77777777" w:rsidR="00DD5937" w:rsidRPr="007B4137" w:rsidRDefault="00DD5937" w:rsidP="00DD5937">
      <w:pPr>
        <w:ind w:left="720" w:hanging="720"/>
        <w:rPr>
          <w:rFonts w:cs="Arial"/>
        </w:rPr>
      </w:pPr>
    </w:p>
    <w:p w14:paraId="0D368894" w14:textId="77777777" w:rsidR="00DD5937" w:rsidRPr="007B4137" w:rsidRDefault="00DD5937" w:rsidP="00DD5937">
      <w:pPr>
        <w:tabs>
          <w:tab w:val="left" w:pos="1080"/>
        </w:tabs>
        <w:ind w:left="1080" w:hanging="1080"/>
        <w:rPr>
          <w:rFonts w:cs="Arial"/>
        </w:rPr>
      </w:pPr>
      <w:r>
        <w:rPr>
          <w:rFonts w:cs="Arial"/>
        </w:rPr>
        <w:t>10.01</w:t>
      </w:r>
      <w:r>
        <w:rPr>
          <w:rFonts w:cs="Arial"/>
        </w:rPr>
        <w:tab/>
      </w:r>
      <w:r w:rsidRPr="007B4137">
        <w:rPr>
          <w:rFonts w:cs="Arial"/>
        </w:rPr>
        <w:t>Scope: These conditions are supplementary to those stated in the invitation to tender and on the Form of Tender.</w:t>
      </w:r>
    </w:p>
    <w:p w14:paraId="0022560F" w14:textId="77777777" w:rsidR="00DD5937" w:rsidRPr="007B4137" w:rsidRDefault="00DD5937" w:rsidP="00DD5937">
      <w:pPr>
        <w:rPr>
          <w:rFonts w:cs="Arial"/>
        </w:rPr>
      </w:pPr>
    </w:p>
    <w:p w14:paraId="404C2B15" w14:textId="77777777" w:rsidR="00DD5937" w:rsidRPr="007B4137" w:rsidRDefault="00DD5937" w:rsidP="00DD5937">
      <w:pPr>
        <w:tabs>
          <w:tab w:val="left" w:pos="1080"/>
        </w:tabs>
        <w:ind w:left="1080" w:hanging="1080"/>
        <w:rPr>
          <w:rFonts w:cs="Arial"/>
        </w:rPr>
      </w:pPr>
      <w:r>
        <w:rPr>
          <w:rFonts w:cs="Arial"/>
        </w:rPr>
        <w:t>10.02</w:t>
      </w:r>
      <w:r>
        <w:rPr>
          <w:rFonts w:cs="Arial"/>
        </w:rPr>
        <w:tab/>
      </w:r>
      <w:r w:rsidRPr="007B4137">
        <w:rPr>
          <w:rFonts w:cs="Arial"/>
        </w:rPr>
        <w:t xml:space="preserve">Acceptance of Tender: The Employer and his representatives offer no guarantee that the lowest or any tender will be recommended for acceptance or accepted and will not be responsible for any cost incurred in the preparation of any tender.  </w:t>
      </w:r>
    </w:p>
    <w:p w14:paraId="451D8FDC" w14:textId="77777777" w:rsidR="00DD5937" w:rsidRPr="007B4137" w:rsidRDefault="00DD5937" w:rsidP="00DD5937">
      <w:pPr>
        <w:rPr>
          <w:rFonts w:cs="Arial"/>
        </w:rPr>
      </w:pPr>
    </w:p>
    <w:p w14:paraId="1A24BADF" w14:textId="77777777" w:rsidR="00DD5937" w:rsidRPr="007B4137" w:rsidRDefault="00DD5937" w:rsidP="00DD5937">
      <w:pPr>
        <w:tabs>
          <w:tab w:val="left" w:pos="1080"/>
        </w:tabs>
        <w:ind w:left="1080" w:hanging="1080"/>
        <w:rPr>
          <w:rFonts w:cs="Arial"/>
        </w:rPr>
      </w:pPr>
      <w:r>
        <w:rPr>
          <w:rFonts w:cs="Arial"/>
        </w:rPr>
        <w:t>10.03</w:t>
      </w:r>
      <w:r>
        <w:rPr>
          <w:rFonts w:cs="Arial"/>
        </w:rPr>
        <w:tab/>
      </w:r>
      <w:r w:rsidRPr="007B4137">
        <w:rPr>
          <w:rFonts w:cs="Arial"/>
        </w:rPr>
        <w:t xml:space="preserve">Period of Validity: Tenders must remain open for consideration (unless previously withdrawn) for not less than 13 weeks from the date fixed for the submission or lodgement of tenders.  </w:t>
      </w:r>
    </w:p>
    <w:p w14:paraId="0E21CF96" w14:textId="77777777" w:rsidR="00DD5937" w:rsidRPr="007B4137" w:rsidRDefault="00DD5937" w:rsidP="00DD5937">
      <w:pPr>
        <w:rPr>
          <w:rFonts w:cs="Arial"/>
        </w:rPr>
      </w:pPr>
    </w:p>
    <w:p w14:paraId="42256769" w14:textId="77777777" w:rsidR="00DD5937" w:rsidRPr="007B4137" w:rsidRDefault="00DD5937" w:rsidP="00DD5937">
      <w:pPr>
        <w:tabs>
          <w:tab w:val="left" w:pos="1080"/>
        </w:tabs>
        <w:ind w:left="1080" w:hanging="1080"/>
        <w:rPr>
          <w:rFonts w:cs="Arial"/>
        </w:rPr>
      </w:pPr>
      <w:r>
        <w:rPr>
          <w:rFonts w:cs="Arial"/>
        </w:rPr>
        <w:t>10.04</w:t>
      </w:r>
      <w:r>
        <w:rPr>
          <w:rFonts w:cs="Arial"/>
        </w:rPr>
        <w:tab/>
      </w:r>
      <w:r w:rsidRPr="007B4137">
        <w:rPr>
          <w:rFonts w:cs="Arial"/>
        </w:rPr>
        <w:t xml:space="preserve">Check Documents: The pages of the Employer’s Requirements Document are in section and numerical order.  The Contractor is to check the page numbers and notify the Employer’s Agent should any of the pages be duplicated or missing.  No claim for loss will be allowed, should the Contractor fail to check the pages.  </w:t>
      </w:r>
    </w:p>
    <w:p w14:paraId="2FFD10A5" w14:textId="77777777" w:rsidR="00DD5937" w:rsidRPr="007B4137" w:rsidRDefault="00DD5937" w:rsidP="00DD5937">
      <w:pPr>
        <w:rPr>
          <w:rFonts w:cs="Arial"/>
        </w:rPr>
      </w:pPr>
    </w:p>
    <w:p w14:paraId="1A745A31" w14:textId="77777777" w:rsidR="00DD5937" w:rsidRPr="007B4137" w:rsidRDefault="00DD5937" w:rsidP="00DD5937">
      <w:pPr>
        <w:tabs>
          <w:tab w:val="left" w:pos="1080"/>
        </w:tabs>
        <w:ind w:left="1080" w:hanging="1080"/>
        <w:rPr>
          <w:rFonts w:cs="Arial"/>
        </w:rPr>
      </w:pPr>
      <w:r>
        <w:rPr>
          <w:rFonts w:cs="Arial"/>
        </w:rPr>
        <w:t>10.05</w:t>
      </w:r>
      <w:r>
        <w:rPr>
          <w:rFonts w:cs="Arial"/>
        </w:rPr>
        <w:tab/>
      </w:r>
      <w:r w:rsidRPr="007B4137">
        <w:rPr>
          <w:rFonts w:cs="Arial"/>
        </w:rPr>
        <w:t xml:space="preserve">Pricing of Employer’s Requirements Document: Alterations and qualifications to the Employer’s Requirements Document must not be made without written consent of the Employer’s Agent.  Tenders containing unauthorised alterations or qualifications may be </w:t>
      </w:r>
      <w:r w:rsidRPr="007B4137">
        <w:rPr>
          <w:rFonts w:cs="Arial"/>
        </w:rPr>
        <w:lastRenderedPageBreak/>
        <w:t xml:space="preserve">rejected.  Costs relating to items in the Employer’s Requirements Document which are not priced will be deemed to have been included elsewhere in the tender.  </w:t>
      </w:r>
    </w:p>
    <w:p w14:paraId="7CB4D1E1" w14:textId="77777777" w:rsidR="00DD5937" w:rsidRPr="007B4137" w:rsidRDefault="00DD5937" w:rsidP="00DD5937">
      <w:pPr>
        <w:rPr>
          <w:rFonts w:cs="Arial"/>
        </w:rPr>
      </w:pPr>
    </w:p>
    <w:p w14:paraId="3FE49AE7" w14:textId="77777777" w:rsidR="00DD5937" w:rsidRPr="007B4137" w:rsidRDefault="00DD5937" w:rsidP="00DD5937">
      <w:pPr>
        <w:tabs>
          <w:tab w:val="left" w:pos="1080"/>
        </w:tabs>
        <w:ind w:left="1080" w:hanging="1080"/>
        <w:rPr>
          <w:rFonts w:cs="Arial"/>
        </w:rPr>
      </w:pPr>
      <w:r>
        <w:rPr>
          <w:rFonts w:cs="Arial"/>
        </w:rPr>
        <w:t>10.06</w:t>
      </w:r>
      <w:r>
        <w:rPr>
          <w:rFonts w:cs="Arial"/>
        </w:rPr>
        <w:tab/>
      </w:r>
      <w:r w:rsidRPr="007B4137">
        <w:rPr>
          <w:rFonts w:cs="Arial"/>
        </w:rPr>
        <w:t xml:space="preserve">Contract Sum Analysis: The Contract Sum Analysis submitted with the Contractor’s Proposals must comprise a breakdown of the Contract Sum into at least the BCIS Elemental Format.  </w:t>
      </w:r>
    </w:p>
    <w:p w14:paraId="401754A1" w14:textId="77777777" w:rsidR="00DD5937" w:rsidRPr="007B4137" w:rsidRDefault="00DD5937" w:rsidP="00DD5937">
      <w:pPr>
        <w:rPr>
          <w:rFonts w:cs="Arial"/>
        </w:rPr>
      </w:pPr>
    </w:p>
    <w:p w14:paraId="5A166D9E" w14:textId="77777777" w:rsidR="00DD5937" w:rsidRPr="007B4137" w:rsidRDefault="00DD5937" w:rsidP="00DD5937">
      <w:pPr>
        <w:tabs>
          <w:tab w:val="left" w:pos="1080"/>
        </w:tabs>
        <w:ind w:left="1080" w:hanging="1080"/>
        <w:rPr>
          <w:rFonts w:cs="Arial"/>
        </w:rPr>
      </w:pPr>
      <w:r>
        <w:rPr>
          <w:rFonts w:cs="Arial"/>
        </w:rPr>
        <w:t>10.07</w:t>
      </w:r>
      <w:r>
        <w:rPr>
          <w:rFonts w:cs="Arial"/>
        </w:rPr>
        <w:tab/>
      </w:r>
      <w:r w:rsidRPr="007B4137">
        <w:rPr>
          <w:rFonts w:cs="Arial"/>
        </w:rPr>
        <w:t xml:space="preserve">Programme: The Contractor’s proposed programme, or a summary thereof, showing the sequence and timing of the principal parts of the Works, periods for planning and design and itemising any work which is excluded must be submitted with the tender.  </w:t>
      </w:r>
    </w:p>
    <w:p w14:paraId="29782B07" w14:textId="77777777" w:rsidR="00DD5937" w:rsidRPr="007B4137" w:rsidRDefault="00DD5937" w:rsidP="00DD5937">
      <w:pPr>
        <w:rPr>
          <w:rFonts w:cs="Arial"/>
        </w:rPr>
      </w:pPr>
    </w:p>
    <w:p w14:paraId="02178337" w14:textId="77777777" w:rsidR="00DD5937" w:rsidRPr="007B4137" w:rsidRDefault="00DD5937" w:rsidP="00DD5937">
      <w:pPr>
        <w:tabs>
          <w:tab w:val="left" w:pos="1080"/>
        </w:tabs>
        <w:ind w:left="1080" w:hanging="1080"/>
        <w:rPr>
          <w:rFonts w:cs="Arial"/>
        </w:rPr>
      </w:pPr>
      <w:r>
        <w:rPr>
          <w:rFonts w:cs="Arial"/>
        </w:rPr>
        <w:t>10.08</w:t>
      </w:r>
      <w:r>
        <w:rPr>
          <w:rFonts w:cs="Arial"/>
        </w:rPr>
        <w:tab/>
      </w:r>
      <w:r w:rsidRPr="007B4137">
        <w:rPr>
          <w:rFonts w:cs="Arial"/>
        </w:rPr>
        <w:t xml:space="preserve">Tender Stage Method Statement: Tender Stage Method Statements must be submitted prior to Contract commencement describing how and when the Contractor proposes and undertakes to carry out all elements of work.  </w:t>
      </w:r>
    </w:p>
    <w:p w14:paraId="5B117606" w14:textId="77777777" w:rsidR="00DD5937" w:rsidRPr="007B4137" w:rsidRDefault="00DD5937" w:rsidP="00DD5937">
      <w:pPr>
        <w:rPr>
          <w:rFonts w:cs="Arial"/>
        </w:rPr>
      </w:pPr>
    </w:p>
    <w:p w14:paraId="47E9A1FE" w14:textId="77777777" w:rsidR="00DD5937" w:rsidRPr="007B4137" w:rsidRDefault="00DD5937" w:rsidP="00DD5937">
      <w:pPr>
        <w:tabs>
          <w:tab w:val="left" w:pos="1080"/>
        </w:tabs>
        <w:ind w:left="1080" w:hanging="1080"/>
        <w:rPr>
          <w:rFonts w:cs="Arial"/>
        </w:rPr>
      </w:pPr>
      <w:r>
        <w:rPr>
          <w:rFonts w:cs="Arial"/>
        </w:rPr>
        <w:t>10.09</w:t>
      </w:r>
      <w:r>
        <w:rPr>
          <w:rFonts w:cs="Arial"/>
        </w:rPr>
        <w:tab/>
      </w:r>
      <w:r w:rsidRPr="007B4137">
        <w:rPr>
          <w:rFonts w:cs="Arial"/>
        </w:rPr>
        <w:t>Alternative Method Tenders: In addition to and at the same time as his tender for the Works as defined in the tender documents, the Contractor may, at his discretion, submit alternative method(s) of construction for consideration.  Alternatives which would involve significant changes to other work will not be considered.  Such alternative(s) will be deemed to be alternative tender(s</w:t>
      </w:r>
      <w:proofErr w:type="gramStart"/>
      <w:r w:rsidRPr="007B4137">
        <w:rPr>
          <w:rFonts w:cs="Arial"/>
        </w:rPr>
        <w:t>)</w:t>
      </w:r>
      <w:proofErr w:type="gramEnd"/>
      <w:r w:rsidRPr="007B4137">
        <w:rPr>
          <w:rFonts w:cs="Arial"/>
        </w:rPr>
        <w:t xml:space="preserve"> and each must include a complete and precise statement of the effects on cost and programme.  Carry out a health and safety risk assessment for each such alternative and, where appropriate, provide a safety method statement suitable for incorporation in the Health and Safety Plan.  Full technical data for each such alternative must be submitted within one week of request, together with details of any consequential amendments to the design and/or construction of other parts of the Works.  </w:t>
      </w:r>
    </w:p>
    <w:p w14:paraId="68F867A3" w14:textId="77777777" w:rsidR="00DD5937" w:rsidRPr="007B4137" w:rsidRDefault="00DD5937" w:rsidP="00DD5937">
      <w:pPr>
        <w:rPr>
          <w:rFonts w:cs="Arial"/>
        </w:rPr>
      </w:pPr>
    </w:p>
    <w:p w14:paraId="1CACB44E" w14:textId="77777777" w:rsidR="00DD5937" w:rsidRPr="007B4137" w:rsidRDefault="00DD5937" w:rsidP="00DD5937">
      <w:pPr>
        <w:tabs>
          <w:tab w:val="left" w:pos="1080"/>
        </w:tabs>
        <w:ind w:left="1080" w:hanging="1080"/>
        <w:rPr>
          <w:rFonts w:cs="Arial"/>
        </w:rPr>
      </w:pPr>
      <w:r>
        <w:rPr>
          <w:rFonts w:cs="Arial"/>
        </w:rPr>
        <w:t>10.10</w:t>
      </w:r>
      <w:r>
        <w:rPr>
          <w:rFonts w:cs="Arial"/>
        </w:rPr>
        <w:tab/>
      </w:r>
      <w:r w:rsidRPr="007B4137">
        <w:rPr>
          <w:rFonts w:cs="Arial"/>
        </w:rPr>
        <w:t xml:space="preserve">Quality Control Resources: A statement must be submitted within one week of request describing the organisation and resources which the Contractor proposes and undertakes to provide to control the quality of the Works, including the work of Sub-Contractors.  The statement must include the number and type of staff responsible for quality control, with details of their qualifications and duties.  </w:t>
      </w:r>
    </w:p>
    <w:p w14:paraId="288DD0E1" w14:textId="77777777" w:rsidR="00DD5937" w:rsidRPr="007B4137" w:rsidRDefault="00DD5937" w:rsidP="00DD5937">
      <w:pPr>
        <w:rPr>
          <w:rFonts w:cs="Arial"/>
        </w:rPr>
      </w:pPr>
    </w:p>
    <w:p w14:paraId="63931896" w14:textId="77777777" w:rsidR="00DD5937" w:rsidRPr="007B4137" w:rsidRDefault="00DD5937" w:rsidP="00DD5937">
      <w:pPr>
        <w:tabs>
          <w:tab w:val="left" w:pos="1080"/>
        </w:tabs>
        <w:ind w:left="1080" w:hanging="1080"/>
        <w:rPr>
          <w:rFonts w:cs="Arial"/>
        </w:rPr>
      </w:pPr>
      <w:r>
        <w:rPr>
          <w:rFonts w:cs="Arial"/>
        </w:rPr>
        <w:t>10.11</w:t>
      </w:r>
      <w:r>
        <w:rPr>
          <w:rFonts w:cs="Arial"/>
        </w:rPr>
        <w:tab/>
      </w:r>
      <w:r w:rsidRPr="007B4137">
        <w:rPr>
          <w:rFonts w:cs="Arial"/>
        </w:rPr>
        <w:t>Health and Safety Information: A statement must be submitted with the tender describing the organisation and resources which the Contractor proposes and undertake to provide to safeguard the health and safety of operatives, including those of Sub-Contractors and of any person who may be affected by the Works, including: -</w:t>
      </w:r>
    </w:p>
    <w:p w14:paraId="1D230BF6" w14:textId="77777777" w:rsidR="00DD5937" w:rsidRPr="007B4137" w:rsidRDefault="00DD5937" w:rsidP="00DD5937">
      <w:pPr>
        <w:ind w:left="720" w:hanging="720"/>
        <w:rPr>
          <w:rFonts w:cs="Arial"/>
        </w:rPr>
      </w:pPr>
    </w:p>
    <w:p w14:paraId="648E8B32" w14:textId="77777777" w:rsidR="00DD5937" w:rsidRPr="007B4137" w:rsidRDefault="00DD5937" w:rsidP="00DD5937">
      <w:pPr>
        <w:tabs>
          <w:tab w:val="left" w:pos="720"/>
          <w:tab w:val="left" w:pos="1800"/>
        </w:tabs>
        <w:ind w:left="2160" w:hanging="1080"/>
        <w:rPr>
          <w:rFonts w:cs="Arial"/>
        </w:rPr>
      </w:pPr>
      <w:r>
        <w:rPr>
          <w:rFonts w:cs="Arial"/>
        </w:rPr>
        <w:t>10.11.1</w:t>
      </w:r>
      <w:r>
        <w:rPr>
          <w:rFonts w:cs="Arial"/>
        </w:rPr>
        <w:tab/>
      </w:r>
      <w:r w:rsidRPr="007B4137">
        <w:rPr>
          <w:rFonts w:cs="Arial"/>
        </w:rPr>
        <w:t xml:space="preserve">A copy of the Contractors health and safety policy document, including risk assessment procedures.  </w:t>
      </w:r>
    </w:p>
    <w:p w14:paraId="4B7EEB29" w14:textId="77777777" w:rsidR="00DD5937" w:rsidRPr="007B4137" w:rsidRDefault="00DD5937" w:rsidP="00DD5937">
      <w:pPr>
        <w:tabs>
          <w:tab w:val="left" w:pos="720"/>
          <w:tab w:val="left" w:pos="1800"/>
        </w:tabs>
        <w:ind w:left="1440" w:hanging="1080"/>
        <w:rPr>
          <w:rFonts w:cs="Arial"/>
        </w:rPr>
      </w:pPr>
    </w:p>
    <w:p w14:paraId="5F10503F" w14:textId="77777777" w:rsidR="00DD5937" w:rsidRPr="007B4137" w:rsidRDefault="00DD5937" w:rsidP="00EE774B">
      <w:pPr>
        <w:numPr>
          <w:ilvl w:val="2"/>
          <w:numId w:val="8"/>
        </w:numPr>
        <w:tabs>
          <w:tab w:val="left" w:pos="720"/>
        </w:tabs>
        <w:ind w:left="1440" w:hanging="360"/>
        <w:rPr>
          <w:rFonts w:cs="Arial"/>
        </w:rPr>
      </w:pPr>
      <w:r w:rsidRPr="007B4137">
        <w:rPr>
          <w:rFonts w:cs="Arial"/>
        </w:rPr>
        <w:t xml:space="preserve">Accident and illness records for the past five years.  </w:t>
      </w:r>
    </w:p>
    <w:p w14:paraId="0FE35E40" w14:textId="77777777" w:rsidR="00DD5937" w:rsidRPr="007B4137" w:rsidRDefault="00DD5937" w:rsidP="00DD5937">
      <w:pPr>
        <w:tabs>
          <w:tab w:val="left" w:pos="720"/>
          <w:tab w:val="left" w:pos="1800"/>
        </w:tabs>
        <w:ind w:left="1440" w:hanging="360"/>
        <w:rPr>
          <w:rFonts w:cs="Arial"/>
        </w:rPr>
      </w:pPr>
    </w:p>
    <w:p w14:paraId="20A37D2B" w14:textId="77777777" w:rsidR="00DD5937" w:rsidRDefault="00DD5937" w:rsidP="00EE774B">
      <w:pPr>
        <w:numPr>
          <w:ilvl w:val="2"/>
          <w:numId w:val="8"/>
        </w:numPr>
        <w:tabs>
          <w:tab w:val="left" w:pos="720"/>
        </w:tabs>
        <w:ind w:left="1440" w:hanging="360"/>
        <w:rPr>
          <w:rFonts w:cs="Arial"/>
        </w:rPr>
      </w:pPr>
      <w:r w:rsidRPr="007B4137">
        <w:rPr>
          <w:rFonts w:cs="Arial"/>
        </w:rPr>
        <w:t xml:space="preserve">Records of previous Health and Safety Executive enforcement action.  </w:t>
      </w:r>
    </w:p>
    <w:p w14:paraId="3B058BC6" w14:textId="77777777" w:rsidR="00DD5937" w:rsidRPr="007B4137" w:rsidRDefault="00DD5937" w:rsidP="00DD5937">
      <w:pPr>
        <w:tabs>
          <w:tab w:val="left" w:pos="720"/>
        </w:tabs>
        <w:ind w:left="1440"/>
        <w:rPr>
          <w:rFonts w:cs="Arial"/>
        </w:rPr>
      </w:pPr>
    </w:p>
    <w:p w14:paraId="5ED00AC3" w14:textId="77777777" w:rsidR="00DD5937" w:rsidRPr="007B4137" w:rsidRDefault="00DD5937" w:rsidP="00EE774B">
      <w:pPr>
        <w:numPr>
          <w:ilvl w:val="2"/>
          <w:numId w:val="8"/>
        </w:numPr>
        <w:tabs>
          <w:tab w:val="left" w:pos="720"/>
        </w:tabs>
        <w:ind w:left="1440" w:hanging="360"/>
        <w:rPr>
          <w:rFonts w:cs="Arial"/>
        </w:rPr>
      </w:pPr>
      <w:r w:rsidRPr="007B4137">
        <w:rPr>
          <w:rFonts w:cs="Arial"/>
        </w:rPr>
        <w:t xml:space="preserve">Records of training and training policy.  </w:t>
      </w:r>
    </w:p>
    <w:p w14:paraId="6E39C0E4" w14:textId="77777777" w:rsidR="00DD5937" w:rsidRPr="007B4137" w:rsidRDefault="00DD5937" w:rsidP="00DD5937">
      <w:pPr>
        <w:tabs>
          <w:tab w:val="left" w:pos="720"/>
        </w:tabs>
        <w:ind w:left="1440" w:hanging="360"/>
        <w:rPr>
          <w:rFonts w:cs="Arial"/>
        </w:rPr>
      </w:pPr>
    </w:p>
    <w:p w14:paraId="38A9D3CE" w14:textId="77777777" w:rsidR="00DD5937" w:rsidRPr="007B4137" w:rsidRDefault="00DD5937" w:rsidP="00DD5937">
      <w:pPr>
        <w:tabs>
          <w:tab w:val="left" w:pos="720"/>
          <w:tab w:val="left" w:pos="1800"/>
        </w:tabs>
        <w:ind w:left="2160" w:hanging="1080"/>
        <w:rPr>
          <w:rFonts w:cs="Arial"/>
        </w:rPr>
      </w:pPr>
      <w:r>
        <w:rPr>
          <w:rFonts w:cs="Arial"/>
        </w:rPr>
        <w:t>10.11.5</w:t>
      </w:r>
      <w:r>
        <w:rPr>
          <w:rFonts w:cs="Arial"/>
        </w:rPr>
        <w:tab/>
      </w:r>
      <w:r w:rsidRPr="007B4137">
        <w:rPr>
          <w:rFonts w:cs="Arial"/>
        </w:rPr>
        <w:t xml:space="preserve">The number and type of staff responsible for health and safety on this project, with details of their qualifications and duties.  </w:t>
      </w:r>
    </w:p>
    <w:p w14:paraId="662F4BBE" w14:textId="77777777" w:rsidR="00DD5937" w:rsidRPr="007B4137" w:rsidRDefault="00DD5937" w:rsidP="00DD5937">
      <w:pPr>
        <w:tabs>
          <w:tab w:val="left" w:pos="720"/>
          <w:tab w:val="left" w:pos="1800"/>
        </w:tabs>
        <w:ind w:left="720" w:hanging="720"/>
        <w:rPr>
          <w:rFonts w:cs="Arial"/>
        </w:rPr>
      </w:pPr>
    </w:p>
    <w:p w14:paraId="3F79A3EC" w14:textId="77777777" w:rsidR="00DD5937" w:rsidRPr="007B4137" w:rsidRDefault="00DD5937" w:rsidP="00DD5937">
      <w:pPr>
        <w:tabs>
          <w:tab w:val="left" w:pos="1080"/>
        </w:tabs>
        <w:ind w:left="1080" w:hanging="1080"/>
        <w:rPr>
          <w:rFonts w:cs="Arial"/>
        </w:rPr>
      </w:pPr>
      <w:r w:rsidRPr="007B4137">
        <w:rPr>
          <w:rFonts w:cs="Arial"/>
        </w:rPr>
        <w:t>10.12</w:t>
      </w:r>
      <w:r w:rsidRPr="007B4137">
        <w:rPr>
          <w:rFonts w:cs="Arial"/>
        </w:rPr>
        <w:tab/>
        <w:t xml:space="preserve">An </w:t>
      </w:r>
      <w:r w:rsidRPr="00C37B31">
        <w:rPr>
          <w:rFonts w:cs="Arial"/>
        </w:rPr>
        <w:t>Outline Construction Phase Plan</w:t>
      </w:r>
      <w:r w:rsidRPr="007B4137">
        <w:rPr>
          <w:rFonts w:cs="Arial"/>
        </w:rPr>
        <w:t xml:space="preserve"> must be developed and submitted with the tender and is to </w:t>
      </w:r>
      <w:r>
        <w:rPr>
          <w:rFonts w:cs="Arial"/>
        </w:rPr>
        <w:t xml:space="preserve">include the following: </w:t>
      </w:r>
    </w:p>
    <w:p w14:paraId="38925DCA" w14:textId="77777777" w:rsidR="00DD5937" w:rsidRPr="007B4137" w:rsidRDefault="00DD5937" w:rsidP="00DD5937">
      <w:pPr>
        <w:tabs>
          <w:tab w:val="left" w:pos="720"/>
          <w:tab w:val="left" w:pos="1800"/>
        </w:tabs>
        <w:ind w:left="720" w:hanging="720"/>
        <w:rPr>
          <w:rFonts w:cs="Arial"/>
        </w:rPr>
      </w:pPr>
    </w:p>
    <w:p w14:paraId="6224EC0B" w14:textId="77777777" w:rsidR="00DD5937" w:rsidRPr="007B4137" w:rsidRDefault="00DD5937" w:rsidP="00DD5937">
      <w:pPr>
        <w:tabs>
          <w:tab w:val="left" w:pos="720"/>
          <w:tab w:val="left" w:pos="1800"/>
        </w:tabs>
        <w:ind w:left="2160" w:hanging="1080"/>
        <w:rPr>
          <w:rFonts w:cs="Arial"/>
        </w:rPr>
      </w:pPr>
      <w:r>
        <w:rPr>
          <w:rFonts w:cs="Arial"/>
        </w:rPr>
        <w:lastRenderedPageBreak/>
        <w:t>10.12.1</w:t>
      </w:r>
      <w:r>
        <w:rPr>
          <w:rFonts w:cs="Arial"/>
        </w:rPr>
        <w:tab/>
      </w:r>
      <w:r w:rsidRPr="007B4137">
        <w:rPr>
          <w:rFonts w:cs="Arial"/>
        </w:rPr>
        <w:t xml:space="preserve">Method statements related to the hazards identified in the pre-tender health and safety plan and/or statements on how the hazards will be addressed and other significant hazards identified by the Contractor.  </w:t>
      </w:r>
    </w:p>
    <w:p w14:paraId="3D803DC9" w14:textId="77777777" w:rsidR="00DD5937" w:rsidRPr="007B4137" w:rsidRDefault="00DD5937" w:rsidP="00DD5937">
      <w:pPr>
        <w:tabs>
          <w:tab w:val="left" w:pos="720"/>
          <w:tab w:val="left" w:pos="1800"/>
        </w:tabs>
        <w:ind w:left="720"/>
        <w:rPr>
          <w:rFonts w:cs="Arial"/>
        </w:rPr>
      </w:pPr>
    </w:p>
    <w:p w14:paraId="7BCF0F0C" w14:textId="77777777" w:rsidR="00DD5937" w:rsidRPr="007B4137" w:rsidRDefault="00DD5937" w:rsidP="00DD5937">
      <w:pPr>
        <w:tabs>
          <w:tab w:val="left" w:pos="720"/>
          <w:tab w:val="left" w:pos="1800"/>
        </w:tabs>
        <w:ind w:left="2160" w:hanging="1080"/>
        <w:rPr>
          <w:rFonts w:cs="Arial"/>
        </w:rPr>
      </w:pPr>
      <w:r>
        <w:rPr>
          <w:rFonts w:cs="Arial"/>
        </w:rPr>
        <w:t>10.12.2</w:t>
      </w:r>
      <w:r>
        <w:rPr>
          <w:rFonts w:cs="Arial"/>
        </w:rPr>
        <w:tab/>
      </w:r>
      <w:r w:rsidRPr="007B4137">
        <w:rPr>
          <w:rFonts w:cs="Arial"/>
        </w:rPr>
        <w:t xml:space="preserve">Details of the management structure and responsibilities.  </w:t>
      </w:r>
    </w:p>
    <w:p w14:paraId="5181470E" w14:textId="77777777" w:rsidR="00DD5937" w:rsidRPr="007B4137" w:rsidRDefault="00DD5937" w:rsidP="00DD5937">
      <w:pPr>
        <w:tabs>
          <w:tab w:val="left" w:pos="720"/>
        </w:tabs>
        <w:rPr>
          <w:rFonts w:cs="Arial"/>
        </w:rPr>
      </w:pPr>
    </w:p>
    <w:p w14:paraId="678FBC20" w14:textId="77777777" w:rsidR="00DD5937" w:rsidRPr="007B4137" w:rsidRDefault="00DD5937" w:rsidP="00DD5937">
      <w:pPr>
        <w:tabs>
          <w:tab w:val="left" w:pos="720"/>
          <w:tab w:val="left" w:pos="1800"/>
        </w:tabs>
        <w:ind w:left="2160" w:hanging="1080"/>
        <w:rPr>
          <w:rFonts w:cs="Arial"/>
        </w:rPr>
      </w:pPr>
      <w:r>
        <w:rPr>
          <w:rFonts w:cs="Arial"/>
        </w:rPr>
        <w:t>10.12.3</w:t>
      </w:r>
      <w:r>
        <w:rPr>
          <w:rFonts w:cs="Arial"/>
        </w:rPr>
        <w:tab/>
      </w:r>
      <w:r w:rsidRPr="007B4137">
        <w:rPr>
          <w:rFonts w:cs="Arial"/>
        </w:rPr>
        <w:t xml:space="preserve">Arrangements for issuing health and safety directions.  </w:t>
      </w:r>
    </w:p>
    <w:p w14:paraId="103101E0" w14:textId="77777777" w:rsidR="00DD5937" w:rsidRDefault="00DD5937" w:rsidP="00DD5937">
      <w:pPr>
        <w:tabs>
          <w:tab w:val="left" w:pos="720"/>
        </w:tabs>
        <w:ind w:left="1800"/>
        <w:rPr>
          <w:rFonts w:cs="Arial"/>
        </w:rPr>
      </w:pPr>
    </w:p>
    <w:p w14:paraId="4321B794" w14:textId="77777777" w:rsidR="00DD5937" w:rsidRPr="007B4137" w:rsidRDefault="00DD5937" w:rsidP="00DD5937">
      <w:pPr>
        <w:tabs>
          <w:tab w:val="left" w:pos="720"/>
          <w:tab w:val="left" w:pos="1800"/>
        </w:tabs>
        <w:ind w:left="2160" w:hanging="1080"/>
        <w:rPr>
          <w:rFonts w:cs="Arial"/>
        </w:rPr>
      </w:pPr>
      <w:r>
        <w:rPr>
          <w:rFonts w:cs="Arial"/>
        </w:rPr>
        <w:t>10.12.4</w:t>
      </w:r>
      <w:r>
        <w:rPr>
          <w:rFonts w:cs="Arial"/>
        </w:rPr>
        <w:tab/>
      </w:r>
      <w:r w:rsidRPr="007B4137">
        <w:rPr>
          <w:rFonts w:cs="Arial"/>
        </w:rPr>
        <w:t xml:space="preserve">Standards of health and safety to be applied.  </w:t>
      </w:r>
    </w:p>
    <w:p w14:paraId="7F8C945C" w14:textId="77777777" w:rsidR="00DD5937" w:rsidRPr="007B4137" w:rsidRDefault="00DD5937" w:rsidP="00DD5937">
      <w:pPr>
        <w:tabs>
          <w:tab w:val="left" w:pos="720"/>
        </w:tabs>
        <w:rPr>
          <w:rFonts w:cs="Arial"/>
        </w:rPr>
      </w:pPr>
    </w:p>
    <w:p w14:paraId="4F248754" w14:textId="77777777" w:rsidR="00DD5937" w:rsidRPr="007B4137" w:rsidRDefault="00DD5937" w:rsidP="00EE774B">
      <w:pPr>
        <w:numPr>
          <w:ilvl w:val="2"/>
          <w:numId w:val="9"/>
        </w:numPr>
        <w:tabs>
          <w:tab w:val="left" w:pos="720"/>
        </w:tabs>
        <w:rPr>
          <w:rFonts w:cs="Arial"/>
        </w:rPr>
      </w:pPr>
      <w:r w:rsidRPr="007B4137">
        <w:rPr>
          <w:rFonts w:cs="Arial"/>
        </w:rPr>
        <w:t xml:space="preserve">Procedures for informing other Contractors and Employees of health and safety hazards.  </w:t>
      </w:r>
    </w:p>
    <w:p w14:paraId="47688FBC" w14:textId="77777777" w:rsidR="00DD5937" w:rsidRPr="007B4137" w:rsidRDefault="00DD5937" w:rsidP="00DD5937">
      <w:pPr>
        <w:tabs>
          <w:tab w:val="left" w:pos="720"/>
        </w:tabs>
        <w:rPr>
          <w:rFonts w:cs="Arial"/>
        </w:rPr>
      </w:pPr>
    </w:p>
    <w:p w14:paraId="115F008F" w14:textId="77777777" w:rsidR="00DD5937" w:rsidRPr="007B4137" w:rsidRDefault="00DD5937" w:rsidP="00EE774B">
      <w:pPr>
        <w:numPr>
          <w:ilvl w:val="2"/>
          <w:numId w:val="9"/>
        </w:numPr>
        <w:tabs>
          <w:tab w:val="left" w:pos="720"/>
        </w:tabs>
        <w:rPr>
          <w:rFonts w:cs="Arial"/>
        </w:rPr>
      </w:pPr>
      <w:r w:rsidRPr="007B4137">
        <w:rPr>
          <w:rFonts w:cs="Arial"/>
        </w:rPr>
        <w:t xml:space="preserve">Selection procedures for ensuring competency of other Contractors, the self-employed and designers.  </w:t>
      </w:r>
    </w:p>
    <w:p w14:paraId="04A51896" w14:textId="77777777" w:rsidR="00DD5937" w:rsidRPr="007B4137" w:rsidRDefault="00DD5937" w:rsidP="00DD5937">
      <w:pPr>
        <w:tabs>
          <w:tab w:val="left" w:pos="720"/>
        </w:tabs>
        <w:rPr>
          <w:rFonts w:cs="Arial"/>
        </w:rPr>
      </w:pPr>
    </w:p>
    <w:p w14:paraId="4CACF388" w14:textId="77777777" w:rsidR="00DD5937" w:rsidRPr="007B4137" w:rsidRDefault="00DD5937" w:rsidP="00EE774B">
      <w:pPr>
        <w:numPr>
          <w:ilvl w:val="2"/>
          <w:numId w:val="9"/>
        </w:numPr>
        <w:tabs>
          <w:tab w:val="left" w:pos="720"/>
        </w:tabs>
        <w:rPr>
          <w:rFonts w:cs="Arial"/>
        </w:rPr>
      </w:pPr>
      <w:r w:rsidRPr="007B4137">
        <w:rPr>
          <w:rFonts w:cs="Arial"/>
        </w:rPr>
        <w:t xml:space="preserve">Procedures for communications between the project team, other </w:t>
      </w:r>
      <w:proofErr w:type="gramStart"/>
      <w:r w:rsidRPr="007B4137">
        <w:rPr>
          <w:rFonts w:cs="Arial"/>
        </w:rPr>
        <w:t>Contractors</w:t>
      </w:r>
      <w:proofErr w:type="gramEnd"/>
      <w:r w:rsidRPr="007B4137">
        <w:rPr>
          <w:rFonts w:cs="Arial"/>
        </w:rPr>
        <w:t xml:space="preserve"> and site operatives.  </w:t>
      </w:r>
      <w:r w:rsidRPr="007B4137">
        <w:rPr>
          <w:rFonts w:cs="Arial"/>
        </w:rPr>
        <w:tab/>
        <w:t xml:space="preserve"> </w:t>
      </w:r>
      <w:r w:rsidRPr="007B4137">
        <w:rPr>
          <w:rFonts w:cs="Arial"/>
        </w:rPr>
        <w:tab/>
      </w:r>
    </w:p>
    <w:p w14:paraId="2207755C" w14:textId="77777777" w:rsidR="00DD5937" w:rsidRPr="007B4137" w:rsidRDefault="00DD5937" w:rsidP="00DD5937">
      <w:pPr>
        <w:tabs>
          <w:tab w:val="left" w:pos="720"/>
        </w:tabs>
        <w:rPr>
          <w:rFonts w:cs="Arial"/>
        </w:rPr>
      </w:pPr>
    </w:p>
    <w:p w14:paraId="132E12CE" w14:textId="77777777" w:rsidR="00DD5937" w:rsidRPr="007B4137" w:rsidRDefault="00DD5937" w:rsidP="00EE774B">
      <w:pPr>
        <w:numPr>
          <w:ilvl w:val="2"/>
          <w:numId w:val="9"/>
        </w:numPr>
        <w:tabs>
          <w:tab w:val="left" w:pos="720"/>
        </w:tabs>
        <w:rPr>
          <w:rFonts w:cs="Arial"/>
        </w:rPr>
      </w:pPr>
      <w:r w:rsidRPr="007B4137">
        <w:rPr>
          <w:rFonts w:cs="Arial"/>
        </w:rPr>
        <w:t xml:space="preserve">Arrangements for co-operation and co-ordination between Contractors.  </w:t>
      </w:r>
    </w:p>
    <w:p w14:paraId="69942E24" w14:textId="77777777" w:rsidR="00DD5937" w:rsidRPr="007B4137" w:rsidRDefault="00DD5937" w:rsidP="00DD5937">
      <w:pPr>
        <w:tabs>
          <w:tab w:val="left" w:pos="720"/>
        </w:tabs>
        <w:rPr>
          <w:rFonts w:cs="Arial"/>
        </w:rPr>
      </w:pPr>
    </w:p>
    <w:p w14:paraId="74BB1BF4" w14:textId="77777777" w:rsidR="00DD5937" w:rsidRPr="007B4137" w:rsidRDefault="00DD5937" w:rsidP="00EE774B">
      <w:pPr>
        <w:numPr>
          <w:ilvl w:val="2"/>
          <w:numId w:val="9"/>
        </w:numPr>
        <w:tabs>
          <w:tab w:val="left" w:pos="720"/>
        </w:tabs>
        <w:rPr>
          <w:rFonts w:cs="Arial"/>
        </w:rPr>
      </w:pPr>
      <w:r w:rsidRPr="007B4137">
        <w:rPr>
          <w:rFonts w:cs="Arial"/>
        </w:rPr>
        <w:t xml:space="preserve">Procedures for managing design work carried out during the construction phase.  </w:t>
      </w:r>
    </w:p>
    <w:p w14:paraId="492C49AA" w14:textId="77777777" w:rsidR="00DD5937" w:rsidRPr="007B4137" w:rsidRDefault="00DD5937" w:rsidP="00DD5937">
      <w:pPr>
        <w:tabs>
          <w:tab w:val="left" w:pos="720"/>
        </w:tabs>
        <w:rPr>
          <w:rFonts w:cs="Arial"/>
        </w:rPr>
      </w:pPr>
    </w:p>
    <w:p w14:paraId="4312D97F" w14:textId="77777777" w:rsidR="00DD5937" w:rsidRPr="007B4137" w:rsidRDefault="00DD5937" w:rsidP="00EE774B">
      <w:pPr>
        <w:numPr>
          <w:ilvl w:val="2"/>
          <w:numId w:val="9"/>
        </w:numPr>
        <w:tabs>
          <w:tab w:val="left" w:pos="720"/>
        </w:tabs>
        <w:rPr>
          <w:rFonts w:cs="Arial"/>
        </w:rPr>
      </w:pPr>
      <w:r w:rsidRPr="007B4137">
        <w:rPr>
          <w:rFonts w:cs="Arial"/>
        </w:rPr>
        <w:t xml:space="preserve">Procedures for carrying out risk assessment and for managing and controlling the risk.  </w:t>
      </w:r>
    </w:p>
    <w:p w14:paraId="452EB5B4" w14:textId="77777777" w:rsidR="00DD5937" w:rsidRPr="007B4137" w:rsidRDefault="00DD5937" w:rsidP="00DD5937">
      <w:pPr>
        <w:tabs>
          <w:tab w:val="left" w:pos="720"/>
        </w:tabs>
        <w:rPr>
          <w:rFonts w:cs="Arial"/>
        </w:rPr>
      </w:pPr>
    </w:p>
    <w:p w14:paraId="2BFD88B1" w14:textId="77777777" w:rsidR="00DD5937" w:rsidRPr="007B4137" w:rsidRDefault="00DD5937" w:rsidP="00EE774B">
      <w:pPr>
        <w:numPr>
          <w:ilvl w:val="2"/>
          <w:numId w:val="9"/>
        </w:numPr>
        <w:tabs>
          <w:tab w:val="left" w:pos="720"/>
        </w:tabs>
        <w:rPr>
          <w:rFonts w:cs="Arial"/>
        </w:rPr>
      </w:pPr>
      <w:r w:rsidRPr="007B4137">
        <w:rPr>
          <w:rFonts w:cs="Arial"/>
        </w:rPr>
        <w:t xml:space="preserve">Emergency procedures, including fire escape.  </w:t>
      </w:r>
    </w:p>
    <w:p w14:paraId="3871C106" w14:textId="77777777" w:rsidR="00DD5937" w:rsidRPr="007B4137" w:rsidRDefault="00DD5937" w:rsidP="00DD5937">
      <w:pPr>
        <w:tabs>
          <w:tab w:val="left" w:pos="720"/>
        </w:tabs>
        <w:rPr>
          <w:rFonts w:cs="Arial"/>
        </w:rPr>
      </w:pPr>
    </w:p>
    <w:p w14:paraId="7F06CB08" w14:textId="77777777" w:rsidR="00DD5937" w:rsidRPr="007B4137" w:rsidRDefault="00DD5937" w:rsidP="00EE774B">
      <w:pPr>
        <w:numPr>
          <w:ilvl w:val="2"/>
          <w:numId w:val="9"/>
        </w:numPr>
        <w:tabs>
          <w:tab w:val="left" w:pos="720"/>
        </w:tabs>
        <w:rPr>
          <w:rFonts w:cs="Arial"/>
        </w:rPr>
      </w:pPr>
      <w:r w:rsidRPr="007B4137">
        <w:rPr>
          <w:rFonts w:cs="Arial"/>
        </w:rPr>
        <w:t xml:space="preserve">Arrangements for ensuring that all accidents, </w:t>
      </w:r>
      <w:proofErr w:type="gramStart"/>
      <w:r w:rsidRPr="007B4137">
        <w:rPr>
          <w:rFonts w:cs="Arial"/>
        </w:rPr>
        <w:t>illness</w:t>
      </w:r>
      <w:proofErr w:type="gramEnd"/>
      <w:r w:rsidRPr="007B4137">
        <w:rPr>
          <w:rFonts w:cs="Arial"/>
        </w:rPr>
        <w:t xml:space="preserve"> and dangerous occurrences are recorded.  </w:t>
      </w:r>
    </w:p>
    <w:p w14:paraId="42A7F987" w14:textId="77777777" w:rsidR="00DD5937" w:rsidRPr="007B4137" w:rsidRDefault="00DD5937" w:rsidP="00DD5937">
      <w:pPr>
        <w:tabs>
          <w:tab w:val="left" w:pos="720"/>
        </w:tabs>
        <w:rPr>
          <w:rFonts w:cs="Arial"/>
        </w:rPr>
      </w:pPr>
    </w:p>
    <w:p w14:paraId="411C8131" w14:textId="77777777" w:rsidR="00DD5937" w:rsidRPr="007B4137" w:rsidRDefault="00DD5937" w:rsidP="00EE774B">
      <w:pPr>
        <w:numPr>
          <w:ilvl w:val="2"/>
          <w:numId w:val="9"/>
        </w:numPr>
        <w:tabs>
          <w:tab w:val="left" w:pos="720"/>
        </w:tabs>
        <w:rPr>
          <w:rFonts w:cs="Arial"/>
        </w:rPr>
      </w:pPr>
      <w:r w:rsidRPr="007B4137">
        <w:rPr>
          <w:rFonts w:cs="Arial"/>
        </w:rPr>
        <w:t xml:space="preserve">Arrangements for welfare facilities.  </w:t>
      </w:r>
    </w:p>
    <w:p w14:paraId="7D9503C6" w14:textId="77777777" w:rsidR="00DD5937" w:rsidRPr="007B4137" w:rsidRDefault="00DD5937" w:rsidP="00DD5937">
      <w:pPr>
        <w:tabs>
          <w:tab w:val="left" w:pos="720"/>
        </w:tabs>
        <w:rPr>
          <w:rFonts w:cs="Arial"/>
        </w:rPr>
      </w:pPr>
    </w:p>
    <w:p w14:paraId="58BEAE00" w14:textId="77777777" w:rsidR="00DD5937" w:rsidRPr="007B4137" w:rsidRDefault="00DD5937" w:rsidP="00EE774B">
      <w:pPr>
        <w:numPr>
          <w:ilvl w:val="2"/>
          <w:numId w:val="9"/>
        </w:numPr>
        <w:tabs>
          <w:tab w:val="left" w:pos="720"/>
        </w:tabs>
        <w:rPr>
          <w:rFonts w:cs="Arial"/>
        </w:rPr>
      </w:pPr>
      <w:r w:rsidRPr="007B4137">
        <w:rPr>
          <w:rFonts w:cs="Arial"/>
        </w:rPr>
        <w:t xml:space="preserve">Procedures for ensuring that all persons on site have received relevant health and safety information and any training.  </w:t>
      </w:r>
    </w:p>
    <w:p w14:paraId="26262592" w14:textId="77777777" w:rsidR="00DD5937" w:rsidRPr="007B4137" w:rsidRDefault="00DD5937" w:rsidP="00DD5937">
      <w:pPr>
        <w:tabs>
          <w:tab w:val="left" w:pos="720"/>
        </w:tabs>
        <w:rPr>
          <w:rFonts w:cs="Arial"/>
        </w:rPr>
      </w:pPr>
    </w:p>
    <w:p w14:paraId="207C1746" w14:textId="77777777" w:rsidR="00DD5937" w:rsidRPr="007B4137" w:rsidRDefault="00DD5937" w:rsidP="00EE774B">
      <w:pPr>
        <w:numPr>
          <w:ilvl w:val="2"/>
          <w:numId w:val="9"/>
        </w:numPr>
        <w:tabs>
          <w:tab w:val="left" w:pos="720"/>
        </w:tabs>
        <w:rPr>
          <w:rFonts w:cs="Arial"/>
        </w:rPr>
      </w:pPr>
      <w:r w:rsidRPr="007B4137">
        <w:rPr>
          <w:rFonts w:cs="Arial"/>
        </w:rPr>
        <w:t xml:space="preserve">Arrangements for consulting with and taking the views of people on site.  </w:t>
      </w:r>
    </w:p>
    <w:p w14:paraId="5395ABF9" w14:textId="77777777" w:rsidR="00DD5937" w:rsidRPr="007B4137" w:rsidRDefault="00DD5937" w:rsidP="00DD5937">
      <w:pPr>
        <w:tabs>
          <w:tab w:val="left" w:pos="720"/>
        </w:tabs>
        <w:rPr>
          <w:rFonts w:cs="Arial"/>
        </w:rPr>
      </w:pPr>
    </w:p>
    <w:p w14:paraId="2FF35D9A" w14:textId="77777777" w:rsidR="00DD5937" w:rsidRPr="007B4137" w:rsidRDefault="00DD5937" w:rsidP="00EE774B">
      <w:pPr>
        <w:numPr>
          <w:ilvl w:val="2"/>
          <w:numId w:val="9"/>
        </w:numPr>
        <w:tabs>
          <w:tab w:val="left" w:pos="720"/>
        </w:tabs>
        <w:rPr>
          <w:rFonts w:cs="Arial"/>
        </w:rPr>
      </w:pPr>
      <w:r w:rsidRPr="007B4137">
        <w:rPr>
          <w:rFonts w:cs="Arial"/>
        </w:rPr>
        <w:t xml:space="preserve">Arrangements for preparing site rules and drawing them to the attention of those affected and ensuring their compliance.  </w:t>
      </w:r>
    </w:p>
    <w:p w14:paraId="265AB73C" w14:textId="77777777" w:rsidR="00DD5937" w:rsidRPr="007B4137" w:rsidRDefault="00DD5937" w:rsidP="00DD5937">
      <w:pPr>
        <w:tabs>
          <w:tab w:val="left" w:pos="720"/>
        </w:tabs>
        <w:rPr>
          <w:rFonts w:cs="Arial"/>
        </w:rPr>
      </w:pPr>
    </w:p>
    <w:p w14:paraId="01344DEB" w14:textId="77777777" w:rsidR="00DD5937" w:rsidRPr="007B4137" w:rsidRDefault="00DD5937" w:rsidP="00EE774B">
      <w:pPr>
        <w:numPr>
          <w:ilvl w:val="2"/>
          <w:numId w:val="9"/>
        </w:numPr>
        <w:tabs>
          <w:tab w:val="left" w:pos="720"/>
        </w:tabs>
        <w:rPr>
          <w:rFonts w:cs="Arial"/>
        </w:rPr>
      </w:pPr>
      <w:r w:rsidRPr="007B4137">
        <w:rPr>
          <w:rFonts w:cs="Arial"/>
        </w:rPr>
        <w:t xml:space="preserve">Arrangements for collecting and collating information for the health and safety file.  </w:t>
      </w:r>
    </w:p>
    <w:p w14:paraId="4E9DF109" w14:textId="77777777" w:rsidR="00DD5937" w:rsidRPr="007B4137" w:rsidRDefault="00DD5937" w:rsidP="00EE774B">
      <w:pPr>
        <w:numPr>
          <w:ilvl w:val="2"/>
          <w:numId w:val="9"/>
        </w:numPr>
        <w:tabs>
          <w:tab w:val="left" w:pos="720"/>
        </w:tabs>
        <w:rPr>
          <w:rFonts w:cs="Arial"/>
        </w:rPr>
      </w:pPr>
      <w:r w:rsidRPr="007B4137">
        <w:rPr>
          <w:rFonts w:cs="Arial"/>
        </w:rPr>
        <w:t xml:space="preserve">Monitoring procedures to ensure compliance with site rules, selection and management procedures, health and safety standards and statutory requirements.  </w:t>
      </w:r>
    </w:p>
    <w:p w14:paraId="1C34B6BF" w14:textId="77777777" w:rsidR="00DD5937" w:rsidRPr="007B4137" w:rsidRDefault="00DD5937" w:rsidP="00DD5937">
      <w:pPr>
        <w:tabs>
          <w:tab w:val="left" w:pos="720"/>
        </w:tabs>
        <w:rPr>
          <w:rFonts w:cs="Arial"/>
        </w:rPr>
      </w:pPr>
    </w:p>
    <w:p w14:paraId="2D537F7A" w14:textId="77777777" w:rsidR="00DD5937" w:rsidRPr="007B4137" w:rsidRDefault="00DD5937" w:rsidP="00EE774B">
      <w:pPr>
        <w:numPr>
          <w:ilvl w:val="2"/>
          <w:numId w:val="9"/>
        </w:numPr>
        <w:tabs>
          <w:tab w:val="left" w:pos="720"/>
        </w:tabs>
        <w:rPr>
          <w:rFonts w:cs="Arial"/>
        </w:rPr>
      </w:pPr>
      <w:r w:rsidRPr="007B4137">
        <w:rPr>
          <w:rFonts w:cs="Arial"/>
        </w:rPr>
        <w:t xml:space="preserve">Review procedures to obtain feedback.      </w:t>
      </w:r>
    </w:p>
    <w:p w14:paraId="774E26BC" w14:textId="77777777" w:rsidR="00DD5937" w:rsidRPr="007B4137" w:rsidRDefault="00DD5937" w:rsidP="00DD5937">
      <w:pPr>
        <w:ind w:left="720" w:hanging="720"/>
        <w:rPr>
          <w:rFonts w:cs="Arial"/>
        </w:rPr>
      </w:pPr>
    </w:p>
    <w:p w14:paraId="0C30FC13" w14:textId="77777777" w:rsidR="00DD5937" w:rsidRPr="007B4137" w:rsidRDefault="00DD5937" w:rsidP="00DD5937">
      <w:pPr>
        <w:tabs>
          <w:tab w:val="left" w:pos="1080"/>
        </w:tabs>
        <w:ind w:left="1080" w:hanging="1080"/>
        <w:rPr>
          <w:rFonts w:cs="Arial"/>
        </w:rPr>
      </w:pPr>
      <w:r w:rsidRPr="007B4137">
        <w:rPr>
          <w:rFonts w:cs="Arial"/>
        </w:rPr>
        <w:t>10.13</w:t>
      </w:r>
      <w:r w:rsidRPr="007B4137">
        <w:rPr>
          <w:rFonts w:cs="Arial"/>
        </w:rPr>
        <w:tab/>
      </w:r>
      <w:r w:rsidRPr="00745DF7">
        <w:rPr>
          <w:rFonts w:cs="Arial"/>
        </w:rPr>
        <w:t>Domestic Sub-Contracts: Where these do not involve design, comply with the NJCC “Code of Procedure for the Letting and Management of D</w:t>
      </w:r>
      <w:r>
        <w:rPr>
          <w:rFonts w:cs="Arial"/>
        </w:rPr>
        <w:t>omestic Sub-Contract Works</w:t>
      </w:r>
      <w:r w:rsidRPr="00745DF7">
        <w:rPr>
          <w:rFonts w:cs="Arial"/>
        </w:rPr>
        <w:t xml:space="preserve">”.  Where these involve design, follow in principle the NJCC “Code of Procedure for </w:t>
      </w:r>
      <w:r w:rsidRPr="00745DF7">
        <w:rPr>
          <w:rFonts w:cs="Arial"/>
        </w:rPr>
        <w:lastRenderedPageBreak/>
        <w:t>Selective Tendering for Design and Build” and use the current edition of Domestic Sub-Contract DOM/2.</w:t>
      </w:r>
    </w:p>
    <w:p w14:paraId="4E432F75" w14:textId="77777777" w:rsidR="00DD5937" w:rsidRDefault="00DD5937" w:rsidP="00DD5937">
      <w:pPr>
        <w:ind w:left="720" w:hanging="720"/>
        <w:rPr>
          <w:rFonts w:cs="Arial"/>
        </w:rPr>
      </w:pPr>
      <w:r>
        <w:rPr>
          <w:rFonts w:cs="Arial"/>
        </w:rPr>
        <w:t xml:space="preserve"> </w:t>
      </w:r>
    </w:p>
    <w:p w14:paraId="02806B15" w14:textId="77777777" w:rsidR="00DD5937" w:rsidRPr="007B4137" w:rsidRDefault="00DD5937" w:rsidP="00DD5937">
      <w:pPr>
        <w:tabs>
          <w:tab w:val="left" w:pos="1080"/>
        </w:tabs>
        <w:ind w:left="1080" w:hanging="1080"/>
        <w:rPr>
          <w:rFonts w:cs="Arial"/>
        </w:rPr>
      </w:pPr>
      <w:r w:rsidRPr="007B4137">
        <w:rPr>
          <w:rFonts w:cs="Arial"/>
        </w:rPr>
        <w:t>10.14</w:t>
      </w:r>
      <w:r w:rsidRPr="007B4137">
        <w:rPr>
          <w:rFonts w:cs="Arial"/>
        </w:rPr>
        <w:tab/>
        <w:t>The tendering Contractors will be expected to submit, as part of their tender, the following information: -</w:t>
      </w:r>
    </w:p>
    <w:p w14:paraId="1398B45C" w14:textId="77777777" w:rsidR="00DD5937" w:rsidRPr="007B4137" w:rsidRDefault="00DD5937" w:rsidP="00DD5937">
      <w:pPr>
        <w:ind w:left="720" w:hanging="720"/>
        <w:rPr>
          <w:rFonts w:cs="Arial"/>
        </w:rPr>
      </w:pPr>
    </w:p>
    <w:p w14:paraId="644BFBF2" w14:textId="77777777" w:rsidR="00DD5937" w:rsidRPr="007B4137" w:rsidRDefault="00DD5937" w:rsidP="00DD5937">
      <w:pPr>
        <w:ind w:left="2160" w:hanging="1080"/>
        <w:rPr>
          <w:rFonts w:cs="Arial"/>
        </w:rPr>
      </w:pPr>
      <w:r>
        <w:rPr>
          <w:rFonts w:cs="Arial"/>
        </w:rPr>
        <w:t>10.14.1</w:t>
      </w:r>
      <w:r>
        <w:rPr>
          <w:rFonts w:cs="Arial"/>
        </w:rPr>
        <w:tab/>
      </w:r>
      <w:r w:rsidRPr="007B4137">
        <w:rPr>
          <w:rFonts w:cs="Arial"/>
        </w:rPr>
        <w:t xml:space="preserve">Visual presentation of the scheme, showing the appearance of all elevations, together with internal floor layouts, site plans and coloured elevations/prospective drawings.  </w:t>
      </w:r>
    </w:p>
    <w:p w14:paraId="520D718B" w14:textId="77777777" w:rsidR="00DD5937" w:rsidRPr="007B4137" w:rsidRDefault="00DD5937" w:rsidP="00DD5937">
      <w:pPr>
        <w:ind w:left="720"/>
        <w:rPr>
          <w:rFonts w:cs="Arial"/>
        </w:rPr>
      </w:pPr>
    </w:p>
    <w:p w14:paraId="68C9BA49" w14:textId="77777777" w:rsidR="00DD5937" w:rsidRPr="007B4137" w:rsidRDefault="00DD5937" w:rsidP="00DD5937">
      <w:pPr>
        <w:ind w:left="2160" w:hanging="1080"/>
        <w:rPr>
          <w:rFonts w:cs="Arial"/>
        </w:rPr>
      </w:pPr>
      <w:r>
        <w:rPr>
          <w:rFonts w:cs="Arial"/>
        </w:rPr>
        <w:t>10.14.2</w:t>
      </w:r>
      <w:r>
        <w:rPr>
          <w:rFonts w:cs="Arial"/>
        </w:rPr>
        <w:tab/>
      </w:r>
      <w:r w:rsidRPr="007B4137">
        <w:rPr>
          <w:rFonts w:cs="Arial"/>
        </w:rPr>
        <w:t xml:space="preserve">A detailed Specification for the Works, giving full information on the methods and materials used throughout the project.  </w:t>
      </w:r>
    </w:p>
    <w:p w14:paraId="1DFC65BA" w14:textId="77777777" w:rsidR="00DD5937" w:rsidRPr="007B4137" w:rsidRDefault="00DD5937" w:rsidP="00DD5937">
      <w:pPr>
        <w:rPr>
          <w:rFonts w:cs="Arial"/>
        </w:rPr>
      </w:pPr>
    </w:p>
    <w:p w14:paraId="76D756ED" w14:textId="77777777" w:rsidR="00DD5937" w:rsidRPr="007B4137" w:rsidRDefault="00DD5937" w:rsidP="00DD5937">
      <w:pPr>
        <w:ind w:left="2160" w:hanging="1080"/>
        <w:rPr>
          <w:rFonts w:cs="Arial"/>
        </w:rPr>
      </w:pPr>
      <w:r>
        <w:rPr>
          <w:rFonts w:cs="Arial"/>
        </w:rPr>
        <w:t>10.14.3</w:t>
      </w:r>
      <w:r>
        <w:rPr>
          <w:rFonts w:cs="Arial"/>
        </w:rPr>
        <w:tab/>
      </w:r>
      <w:r w:rsidRPr="007B4137">
        <w:rPr>
          <w:rFonts w:cs="Arial"/>
        </w:rPr>
        <w:t xml:space="preserve">Those items noted above.  </w:t>
      </w:r>
    </w:p>
    <w:p w14:paraId="3E2EB171" w14:textId="77777777" w:rsidR="00DD5937" w:rsidRPr="007B4137" w:rsidRDefault="00DD5937" w:rsidP="00DD5937">
      <w:pPr>
        <w:tabs>
          <w:tab w:val="left" w:pos="720"/>
          <w:tab w:val="left" w:pos="1800"/>
        </w:tabs>
        <w:ind w:left="720" w:hanging="720"/>
        <w:rPr>
          <w:rFonts w:cs="Arial"/>
        </w:rPr>
      </w:pPr>
    </w:p>
    <w:p w14:paraId="205A12E5" w14:textId="77777777" w:rsidR="00DD5937" w:rsidRPr="007B4137" w:rsidRDefault="00DD5937" w:rsidP="00E06AF5">
      <w:pPr>
        <w:ind w:left="1080" w:hanging="1080"/>
        <w:outlineLvl w:val="1"/>
        <w:rPr>
          <w:rFonts w:cs="Arial"/>
        </w:rPr>
      </w:pPr>
      <w:r w:rsidRPr="007B4137">
        <w:rPr>
          <w:rFonts w:cs="Arial"/>
          <w:b/>
        </w:rPr>
        <w:t>11.00</w:t>
      </w:r>
      <w:r w:rsidRPr="007B4137">
        <w:rPr>
          <w:rFonts w:cs="Arial"/>
        </w:rPr>
        <w:tab/>
      </w:r>
      <w:r w:rsidRPr="007B4137">
        <w:rPr>
          <w:rFonts w:cs="Arial"/>
          <w:b/>
          <w:u w:val="single"/>
        </w:rPr>
        <w:t>Provision, Content and Use of Documents</w:t>
      </w:r>
    </w:p>
    <w:p w14:paraId="3A93A2AC" w14:textId="77777777" w:rsidR="00DD5937" w:rsidRPr="007B4137" w:rsidRDefault="00DD5937" w:rsidP="00DD5937">
      <w:pPr>
        <w:tabs>
          <w:tab w:val="left" w:pos="720"/>
          <w:tab w:val="left" w:pos="1800"/>
        </w:tabs>
        <w:ind w:left="720" w:hanging="720"/>
        <w:rPr>
          <w:rFonts w:cs="Arial"/>
        </w:rPr>
      </w:pPr>
    </w:p>
    <w:p w14:paraId="4CD48543" w14:textId="77777777" w:rsidR="00DD5937" w:rsidRPr="007B4137" w:rsidRDefault="00DD5937" w:rsidP="00DD5937">
      <w:pPr>
        <w:tabs>
          <w:tab w:val="left" w:pos="1080"/>
        </w:tabs>
        <w:ind w:left="1080" w:hanging="1080"/>
        <w:rPr>
          <w:rFonts w:cs="Arial"/>
        </w:rPr>
      </w:pPr>
      <w:r>
        <w:rPr>
          <w:rFonts w:cs="Arial"/>
        </w:rPr>
        <w:t>11.01</w:t>
      </w:r>
      <w:r>
        <w:rPr>
          <w:rFonts w:cs="Arial"/>
        </w:rPr>
        <w:tab/>
      </w:r>
      <w:r w:rsidRPr="007B4137">
        <w:rPr>
          <w:rFonts w:cs="Arial"/>
        </w:rPr>
        <w:t xml:space="preserve">Definitions: The meaning and terms, derived terms and synonyms used in the preliminaries/general conditions and specification is as defined below, or in the appropriate British Standard or British Standard glossary.  </w:t>
      </w:r>
    </w:p>
    <w:p w14:paraId="100940F2" w14:textId="77777777" w:rsidR="00DD5937" w:rsidRPr="007B4137" w:rsidRDefault="00DD5937" w:rsidP="00DD5937">
      <w:pPr>
        <w:tabs>
          <w:tab w:val="left" w:pos="720"/>
          <w:tab w:val="left" w:pos="1800"/>
        </w:tabs>
        <w:rPr>
          <w:rFonts w:cs="Arial"/>
        </w:rPr>
      </w:pPr>
    </w:p>
    <w:p w14:paraId="4E0D4314" w14:textId="77777777" w:rsidR="00DD5937" w:rsidRPr="007B4137" w:rsidRDefault="00DD5937" w:rsidP="00DD5937">
      <w:pPr>
        <w:tabs>
          <w:tab w:val="left" w:pos="1080"/>
        </w:tabs>
        <w:ind w:left="1080" w:hanging="1080"/>
        <w:rPr>
          <w:rFonts w:cs="Arial"/>
        </w:rPr>
      </w:pPr>
      <w:r>
        <w:rPr>
          <w:rFonts w:cs="Arial"/>
        </w:rPr>
        <w:t>11.02</w:t>
      </w:r>
      <w:r>
        <w:rPr>
          <w:rFonts w:cs="Arial"/>
        </w:rPr>
        <w:tab/>
      </w:r>
      <w:r w:rsidRPr="007B4137">
        <w:rPr>
          <w:rFonts w:cs="Arial"/>
        </w:rPr>
        <w:t xml:space="preserve">Employer’s Agent: Employer’s Agent means the person nominated in the Contract as Employer’s Agent or his authorised representative.  </w:t>
      </w:r>
    </w:p>
    <w:p w14:paraId="6DD334D3" w14:textId="77777777" w:rsidR="00DD5937" w:rsidRPr="007B4137" w:rsidRDefault="00DD5937" w:rsidP="00DD5937">
      <w:pPr>
        <w:tabs>
          <w:tab w:val="left" w:pos="1800"/>
        </w:tabs>
        <w:rPr>
          <w:rFonts w:cs="Arial"/>
        </w:rPr>
      </w:pPr>
    </w:p>
    <w:p w14:paraId="5A9E6555" w14:textId="77777777" w:rsidR="00DD5937" w:rsidRPr="007B4137" w:rsidRDefault="00DD5937" w:rsidP="00DD5937">
      <w:pPr>
        <w:tabs>
          <w:tab w:val="left" w:pos="1080"/>
        </w:tabs>
        <w:ind w:left="1080" w:hanging="1080"/>
        <w:rPr>
          <w:rFonts w:cs="Arial"/>
        </w:rPr>
      </w:pPr>
      <w:r>
        <w:rPr>
          <w:rFonts w:cs="Arial"/>
        </w:rPr>
        <w:t>11.03</w:t>
      </w:r>
      <w:r>
        <w:rPr>
          <w:rFonts w:cs="Arial"/>
        </w:rPr>
        <w:tab/>
      </w:r>
      <w:r w:rsidRPr="007B4137">
        <w:rPr>
          <w:rFonts w:cs="Arial"/>
        </w:rPr>
        <w:t xml:space="preserve">In Writing: When required to notify, inform, instruct, agree, confirm, obtain information, obtain </w:t>
      </w:r>
      <w:proofErr w:type="gramStart"/>
      <w:r w:rsidRPr="007B4137">
        <w:rPr>
          <w:rFonts w:cs="Arial"/>
        </w:rPr>
        <w:t>approval</w:t>
      </w:r>
      <w:proofErr w:type="gramEnd"/>
      <w:r w:rsidRPr="007B4137">
        <w:rPr>
          <w:rFonts w:cs="Arial"/>
        </w:rPr>
        <w:t xml:space="preserve"> or obtain instructions, do so in writing.  </w:t>
      </w:r>
    </w:p>
    <w:p w14:paraId="09A25043" w14:textId="77777777" w:rsidR="00DD5937" w:rsidRPr="007B4137" w:rsidRDefault="00DD5937" w:rsidP="00DD5937">
      <w:pPr>
        <w:tabs>
          <w:tab w:val="left" w:pos="1800"/>
        </w:tabs>
        <w:rPr>
          <w:rFonts w:cs="Arial"/>
        </w:rPr>
      </w:pPr>
    </w:p>
    <w:p w14:paraId="32EDE0C6" w14:textId="77777777" w:rsidR="00DD5937" w:rsidRPr="007B4137" w:rsidRDefault="00DD5937" w:rsidP="00DD5937">
      <w:pPr>
        <w:tabs>
          <w:tab w:val="left" w:pos="1080"/>
        </w:tabs>
        <w:ind w:left="1080" w:hanging="1080"/>
        <w:rPr>
          <w:rFonts w:cs="Arial"/>
        </w:rPr>
      </w:pPr>
      <w:r>
        <w:rPr>
          <w:rFonts w:cs="Arial"/>
        </w:rPr>
        <w:t>11.04</w:t>
      </w:r>
      <w:r>
        <w:rPr>
          <w:rFonts w:cs="Arial"/>
        </w:rPr>
        <w:tab/>
      </w:r>
      <w:r w:rsidRPr="007B4137">
        <w:rPr>
          <w:rFonts w:cs="Arial"/>
        </w:rPr>
        <w:t xml:space="preserve">Products: Means materials (including naturally occurring materials) and goods (including components, </w:t>
      </w:r>
      <w:proofErr w:type="gramStart"/>
      <w:r w:rsidRPr="007B4137">
        <w:rPr>
          <w:rFonts w:cs="Arial"/>
        </w:rPr>
        <w:t>equipment</w:t>
      </w:r>
      <w:proofErr w:type="gramEnd"/>
      <w:r w:rsidRPr="007B4137">
        <w:rPr>
          <w:rFonts w:cs="Arial"/>
        </w:rPr>
        <w:t xml:space="preserve"> and accessories) intended for permanent incorporation in the Works.  </w:t>
      </w:r>
    </w:p>
    <w:p w14:paraId="6AD4DBE0" w14:textId="77777777" w:rsidR="00DD5937" w:rsidRPr="007B4137" w:rsidRDefault="00DD5937" w:rsidP="00DD5937">
      <w:pPr>
        <w:tabs>
          <w:tab w:val="left" w:pos="1800"/>
        </w:tabs>
        <w:rPr>
          <w:rFonts w:cs="Arial"/>
        </w:rPr>
      </w:pPr>
    </w:p>
    <w:p w14:paraId="03041950" w14:textId="77777777" w:rsidR="00DD5937" w:rsidRPr="007B4137" w:rsidRDefault="00DD5937" w:rsidP="00DD5937">
      <w:pPr>
        <w:tabs>
          <w:tab w:val="left" w:pos="1080"/>
        </w:tabs>
        <w:ind w:left="1080" w:hanging="1080"/>
        <w:rPr>
          <w:rFonts w:cs="Arial"/>
        </w:rPr>
      </w:pPr>
      <w:r>
        <w:rPr>
          <w:rFonts w:cs="Arial"/>
        </w:rPr>
        <w:t>11.05</w:t>
      </w:r>
      <w:r>
        <w:rPr>
          <w:rFonts w:cs="Arial"/>
        </w:rPr>
        <w:tab/>
      </w:r>
      <w:r w:rsidRPr="007B4137">
        <w:rPr>
          <w:rFonts w:cs="Arial"/>
        </w:rPr>
        <w:t xml:space="preserve">Cross-References to the Employer’s Requirements: Where a numerical cross-reference to </w:t>
      </w:r>
      <w:proofErr w:type="spellStart"/>
      <w:proofErr w:type="gramStart"/>
      <w:r w:rsidRPr="007B4137">
        <w:rPr>
          <w:rFonts w:cs="Arial"/>
        </w:rPr>
        <w:t>a</w:t>
      </w:r>
      <w:proofErr w:type="spellEnd"/>
      <w:proofErr w:type="gramEnd"/>
      <w:r w:rsidRPr="007B4137">
        <w:rPr>
          <w:rFonts w:cs="Arial"/>
        </w:rPr>
        <w:t xml:space="preserve"> Employer’s Requirements section or clause is given on drawings or in any other document, the Contractor must verify its accuracy by checking the remainder of the annotation or item description against the terminology used in the referred to section or clause.  Where a numerical cross-reference is not given, the relevant section(s) and clause(s) of the Employer’s Requirements will apply, cross-reference thereto being by means of related terminology.  Where a cross-reference for a particular type of work, feature, </w:t>
      </w:r>
      <w:proofErr w:type="gramStart"/>
      <w:r w:rsidRPr="007B4137">
        <w:rPr>
          <w:rFonts w:cs="Arial"/>
        </w:rPr>
        <w:t>material</w:t>
      </w:r>
      <w:proofErr w:type="gramEnd"/>
      <w:r w:rsidRPr="007B4137">
        <w:rPr>
          <w:rFonts w:cs="Arial"/>
        </w:rPr>
        <w:t xml:space="preserve"> or product is given, relevant clause(s) elsewhere in the referred to Employer’s Requirements section dealing with general matters, ancillary products and workmanship also apply.  The Contractor must, before proceeding, obtain clarification or instructions in relation to any discrepancy or ambiguity which he may discover.  </w:t>
      </w:r>
    </w:p>
    <w:p w14:paraId="4F4BCC22" w14:textId="77777777" w:rsidR="00DD5937" w:rsidRPr="007B4137" w:rsidRDefault="00DD5937" w:rsidP="00DD5937">
      <w:pPr>
        <w:tabs>
          <w:tab w:val="left" w:pos="1800"/>
        </w:tabs>
        <w:rPr>
          <w:rFonts w:cs="Arial"/>
        </w:rPr>
      </w:pPr>
    </w:p>
    <w:p w14:paraId="29E3056E" w14:textId="77777777" w:rsidR="00DD5937" w:rsidRPr="007B4137" w:rsidRDefault="00DD5937" w:rsidP="00DD5937">
      <w:pPr>
        <w:tabs>
          <w:tab w:val="left" w:pos="1080"/>
        </w:tabs>
        <w:ind w:left="1080" w:hanging="1080"/>
        <w:rPr>
          <w:rFonts w:cs="Arial"/>
        </w:rPr>
      </w:pPr>
      <w:r>
        <w:rPr>
          <w:rFonts w:cs="Arial"/>
        </w:rPr>
        <w:t>11.06</w:t>
      </w:r>
      <w:r>
        <w:rPr>
          <w:rFonts w:cs="Arial"/>
        </w:rPr>
        <w:tab/>
      </w:r>
      <w:r w:rsidRPr="007B4137">
        <w:rPr>
          <w:rFonts w:cs="Arial"/>
        </w:rPr>
        <w:t xml:space="preserve">Equivalent Products: Where the Employer’s Requirements permits substitution of a product of different manufacture to that specified and such substitution is desired, before ordering the product notify the Employer’s Agent and, when requested, submit for verification documentary evidence that the alternative product is equivalent in respect of material, safety, reliability, function, compatibility with adjacent construction, availability of compatible accessories and, where relevant, appearance.  Submit certified English translations of any foreign language documents.  Any proposal for use of an alternative product must also include proposals for substitution of compatible accessory products and variation of details as necessary, with evidence of equivalent durability, </w:t>
      </w:r>
      <w:proofErr w:type="gramStart"/>
      <w:r w:rsidRPr="007B4137">
        <w:rPr>
          <w:rFonts w:cs="Arial"/>
        </w:rPr>
        <w:t>function</w:t>
      </w:r>
      <w:proofErr w:type="gramEnd"/>
      <w:r w:rsidRPr="007B4137">
        <w:rPr>
          <w:rFonts w:cs="Arial"/>
        </w:rPr>
        <w:t xml:space="preserve"> and appearance of the construction as a whole.  If such substitution is sanctioned, and before </w:t>
      </w:r>
      <w:r w:rsidRPr="007B4137">
        <w:rPr>
          <w:rFonts w:cs="Arial"/>
        </w:rPr>
        <w:lastRenderedPageBreak/>
        <w:t>ordering products, provide revised drawings, sp</w:t>
      </w:r>
      <w:r>
        <w:rPr>
          <w:rFonts w:cs="Arial"/>
        </w:rPr>
        <w:t xml:space="preserve">ecification </w:t>
      </w:r>
      <w:r w:rsidRPr="007B4137">
        <w:rPr>
          <w:rFonts w:cs="Arial"/>
        </w:rPr>
        <w:t xml:space="preserve">and manufacturer’s guarantees as required by the Employer’s Agent.  </w:t>
      </w:r>
    </w:p>
    <w:p w14:paraId="0554059C" w14:textId="77777777" w:rsidR="00DD5937" w:rsidRPr="007B4137" w:rsidRDefault="00DD5937" w:rsidP="00DD5937">
      <w:pPr>
        <w:tabs>
          <w:tab w:val="left" w:pos="1800"/>
        </w:tabs>
        <w:rPr>
          <w:rFonts w:cs="Arial"/>
        </w:rPr>
      </w:pPr>
    </w:p>
    <w:p w14:paraId="0367F171" w14:textId="77777777" w:rsidR="00DD5937" w:rsidRPr="007B4137" w:rsidRDefault="00DD5937" w:rsidP="00DD5937">
      <w:pPr>
        <w:tabs>
          <w:tab w:val="left" w:pos="1080"/>
        </w:tabs>
        <w:ind w:left="1080" w:hanging="1080"/>
        <w:rPr>
          <w:rFonts w:cs="Arial"/>
        </w:rPr>
      </w:pPr>
      <w:r>
        <w:rPr>
          <w:rFonts w:cs="Arial"/>
        </w:rPr>
        <w:t>11.07</w:t>
      </w:r>
      <w:r>
        <w:rPr>
          <w:rFonts w:cs="Arial"/>
        </w:rPr>
        <w:tab/>
      </w:r>
      <w:r w:rsidRPr="007B4137">
        <w:rPr>
          <w:rFonts w:cs="Arial"/>
        </w:rPr>
        <w:t xml:space="preserve">Equivalent Products: Wherever products are specified by proprietary name and the phrase “or equivalent” is not included, it is to be deemed included. </w:t>
      </w:r>
    </w:p>
    <w:p w14:paraId="45A61F44" w14:textId="77777777" w:rsidR="00DD5937" w:rsidRPr="007B4137" w:rsidRDefault="00DD5937" w:rsidP="00DD5937">
      <w:pPr>
        <w:tabs>
          <w:tab w:val="left" w:pos="1800"/>
        </w:tabs>
        <w:rPr>
          <w:rFonts w:cs="Arial"/>
        </w:rPr>
      </w:pPr>
    </w:p>
    <w:p w14:paraId="110A5BC8" w14:textId="77777777" w:rsidR="00DD5937" w:rsidRPr="007B4137" w:rsidRDefault="00DD5937" w:rsidP="00DD5937">
      <w:pPr>
        <w:tabs>
          <w:tab w:val="left" w:pos="1080"/>
        </w:tabs>
        <w:ind w:left="1080" w:hanging="1080"/>
        <w:rPr>
          <w:rFonts w:cs="Arial"/>
        </w:rPr>
      </w:pPr>
      <w:r>
        <w:rPr>
          <w:rFonts w:cs="Arial"/>
        </w:rPr>
        <w:t>11.08</w:t>
      </w:r>
      <w:r>
        <w:rPr>
          <w:rFonts w:cs="Arial"/>
        </w:rPr>
        <w:tab/>
      </w:r>
      <w:r w:rsidRPr="007B4137">
        <w:rPr>
          <w:rFonts w:cs="Arial"/>
        </w:rPr>
        <w:t>References to BSI Documents are to the versions and amendments listed in the</w:t>
      </w:r>
      <w:r>
        <w:rPr>
          <w:rFonts w:cs="Arial"/>
        </w:rPr>
        <w:t xml:space="preserve"> current</w:t>
      </w:r>
      <w:r w:rsidRPr="007B4137">
        <w:rPr>
          <w:rFonts w:cs="Arial"/>
        </w:rPr>
        <w:t xml:space="preserve"> </w:t>
      </w:r>
      <w:r w:rsidRPr="00754C17">
        <w:rPr>
          <w:rFonts w:cs="Arial"/>
        </w:rPr>
        <w:t>BSI Standards Catalogue</w:t>
      </w:r>
      <w:r w:rsidRPr="007B4137">
        <w:rPr>
          <w:rFonts w:cs="Arial"/>
        </w:rPr>
        <w:t xml:space="preserve"> and in subsequent issues of BSI News up to and including 10 days before day of tender. </w:t>
      </w:r>
    </w:p>
    <w:p w14:paraId="556FC698" w14:textId="77777777" w:rsidR="00DD5937" w:rsidRPr="007B4137" w:rsidRDefault="00DD5937" w:rsidP="00DD5937">
      <w:pPr>
        <w:tabs>
          <w:tab w:val="left" w:pos="1800"/>
        </w:tabs>
        <w:rPr>
          <w:rFonts w:cs="Arial"/>
        </w:rPr>
      </w:pPr>
    </w:p>
    <w:p w14:paraId="3C22A53D" w14:textId="77777777" w:rsidR="00DD5937" w:rsidRPr="007B4137" w:rsidRDefault="00DD5937" w:rsidP="00DD5937">
      <w:pPr>
        <w:tabs>
          <w:tab w:val="left" w:pos="1080"/>
        </w:tabs>
        <w:ind w:left="1080" w:hanging="1080"/>
        <w:rPr>
          <w:rFonts w:cs="Arial"/>
        </w:rPr>
      </w:pPr>
      <w:r>
        <w:rPr>
          <w:rFonts w:cs="Arial"/>
        </w:rPr>
        <w:t>11.09</w:t>
      </w:r>
      <w:r>
        <w:rPr>
          <w:rFonts w:cs="Arial"/>
        </w:rPr>
        <w:tab/>
      </w:r>
      <w:r w:rsidRPr="007B4137">
        <w:rPr>
          <w:rFonts w:cs="Arial"/>
        </w:rPr>
        <w:t xml:space="preserve">Condition Schedule: The Works and adjacent works, together with all boundaries and features on the site which are to be retained, are to be inspected by the Contractor.  The Contractor shall provide a Schedule of Condition following the inspection which sets out all defects.  The Schedule shall incorporate plans and colour photographs sufficiently notated to locate the defects.  Two copies of the Schedule shall be delivered to the office of the Employer’s Agent prior to commencement of the Works.  </w:t>
      </w:r>
    </w:p>
    <w:p w14:paraId="1829DDD8" w14:textId="77777777" w:rsidR="00DD5937" w:rsidRPr="007B4137" w:rsidRDefault="00DD5937" w:rsidP="00DD5937">
      <w:pPr>
        <w:tabs>
          <w:tab w:val="left" w:pos="1800"/>
        </w:tabs>
        <w:rPr>
          <w:rFonts w:cs="Arial"/>
        </w:rPr>
      </w:pPr>
    </w:p>
    <w:p w14:paraId="1930624A" w14:textId="77777777" w:rsidR="00DD5937" w:rsidRPr="007E306D" w:rsidRDefault="00DD5937" w:rsidP="00DD5937">
      <w:pPr>
        <w:tabs>
          <w:tab w:val="left" w:pos="1080"/>
        </w:tabs>
        <w:ind w:left="1080" w:hanging="1080"/>
        <w:rPr>
          <w:rFonts w:cs="Arial"/>
        </w:rPr>
      </w:pPr>
      <w:r w:rsidRPr="007E306D">
        <w:rPr>
          <w:rFonts w:cs="Arial"/>
        </w:rPr>
        <w:t>11.10</w:t>
      </w:r>
      <w:r w:rsidRPr="007E306D">
        <w:rPr>
          <w:rFonts w:cs="Arial"/>
        </w:rPr>
        <w:tab/>
        <w:t xml:space="preserve">Contractor’s Design: Design and Production Information:   </w:t>
      </w:r>
    </w:p>
    <w:p w14:paraId="70377AE9" w14:textId="77777777" w:rsidR="00DD5937" w:rsidRPr="007B4137" w:rsidRDefault="00DD5937" w:rsidP="00DD5937">
      <w:pPr>
        <w:tabs>
          <w:tab w:val="left" w:pos="720"/>
          <w:tab w:val="left" w:pos="1800"/>
        </w:tabs>
        <w:ind w:left="720" w:hanging="720"/>
        <w:rPr>
          <w:rFonts w:cs="Arial"/>
        </w:rPr>
      </w:pPr>
    </w:p>
    <w:p w14:paraId="1B73282B" w14:textId="77777777" w:rsidR="00DD5937" w:rsidRPr="007B4137" w:rsidRDefault="00DD5937" w:rsidP="00DD5937">
      <w:pPr>
        <w:ind w:left="2160" w:hanging="1080"/>
        <w:rPr>
          <w:rFonts w:cs="Arial"/>
        </w:rPr>
      </w:pPr>
      <w:r w:rsidRPr="007B4137">
        <w:rPr>
          <w:rFonts w:cs="Arial"/>
        </w:rPr>
        <w:t>11.10.1</w:t>
      </w:r>
      <w:r w:rsidRPr="007B4137">
        <w:rPr>
          <w:rFonts w:cs="Arial"/>
        </w:rPr>
        <w:tab/>
        <w:t>When preparing the master programme make reasonable allowance for completing design/production information, including submission to the CDM Co-ordinator for comment, inspection by the Employer’s Agent and any subsequent amendment(s), re-submission(s</w:t>
      </w:r>
      <w:proofErr w:type="gramStart"/>
      <w:r w:rsidRPr="007B4137">
        <w:rPr>
          <w:rFonts w:cs="Arial"/>
        </w:rPr>
        <w:t>)</w:t>
      </w:r>
      <w:proofErr w:type="gramEnd"/>
      <w:r w:rsidRPr="007B4137">
        <w:rPr>
          <w:rFonts w:cs="Arial"/>
        </w:rPr>
        <w:t xml:space="preserve"> and re-inspection(s).  </w:t>
      </w:r>
    </w:p>
    <w:p w14:paraId="2BD8C646" w14:textId="77777777" w:rsidR="00DD5937" w:rsidRPr="007B4137" w:rsidRDefault="00DD5937" w:rsidP="00DD5937">
      <w:pPr>
        <w:tabs>
          <w:tab w:val="left" w:pos="720"/>
          <w:tab w:val="left" w:pos="1800"/>
        </w:tabs>
        <w:ind w:left="1800" w:hanging="1800"/>
        <w:rPr>
          <w:rFonts w:cs="Arial"/>
        </w:rPr>
      </w:pPr>
    </w:p>
    <w:p w14:paraId="363B3E4D" w14:textId="77777777" w:rsidR="00DD5937" w:rsidRPr="007B4137" w:rsidRDefault="00DD5937" w:rsidP="00DD5937">
      <w:pPr>
        <w:ind w:left="2160" w:hanging="1080"/>
        <w:rPr>
          <w:rFonts w:cs="Arial"/>
        </w:rPr>
      </w:pPr>
      <w:r>
        <w:rPr>
          <w:rFonts w:cs="Arial"/>
        </w:rPr>
        <w:t>11.10.2</w:t>
      </w:r>
      <w:r>
        <w:rPr>
          <w:rFonts w:cs="Arial"/>
        </w:rPr>
        <w:tab/>
      </w:r>
      <w:r w:rsidRPr="007B4137">
        <w:rPr>
          <w:rFonts w:cs="Arial"/>
        </w:rPr>
        <w:t xml:space="preserve">During the Contract submit to Employer’s Agent the required number of copies of design/production information.  The Employer’s Agent may note his comments on one copy, then return to the Contractor.  </w:t>
      </w:r>
    </w:p>
    <w:p w14:paraId="19D1E5C5" w14:textId="77777777" w:rsidR="00DD5937" w:rsidRPr="007B4137" w:rsidRDefault="00DD5937" w:rsidP="00DD5937">
      <w:pPr>
        <w:tabs>
          <w:tab w:val="left" w:pos="720"/>
          <w:tab w:val="left" w:pos="1800"/>
        </w:tabs>
        <w:ind w:left="720"/>
        <w:rPr>
          <w:rFonts w:cs="Arial"/>
        </w:rPr>
      </w:pPr>
    </w:p>
    <w:p w14:paraId="24686938" w14:textId="77777777" w:rsidR="00DD5937" w:rsidRPr="007B4137" w:rsidRDefault="00DD5937" w:rsidP="00DD5937">
      <w:pPr>
        <w:ind w:left="2160" w:hanging="1080"/>
        <w:rPr>
          <w:rFonts w:cs="Arial"/>
        </w:rPr>
      </w:pPr>
      <w:r>
        <w:rPr>
          <w:rFonts w:cs="Arial"/>
        </w:rPr>
        <w:t>11.10.3</w:t>
      </w:r>
      <w:r>
        <w:rPr>
          <w:rFonts w:cs="Arial"/>
        </w:rPr>
        <w:tab/>
      </w:r>
      <w:r w:rsidRPr="007B4137">
        <w:rPr>
          <w:rFonts w:cs="Arial"/>
        </w:rPr>
        <w:t xml:space="preserve">Ensure that any necessary amendments are made without delay.  Unless and until the Employer’s Agent confirms that re-submission is not required, submit copies of amended drawings etc, to Employer’s Agent and ensure incorporation of necessary amendments all as before.  </w:t>
      </w:r>
    </w:p>
    <w:p w14:paraId="54995B17" w14:textId="77777777" w:rsidR="00DD5937" w:rsidRPr="007B4137" w:rsidRDefault="00DD5937" w:rsidP="00DD5937">
      <w:pPr>
        <w:tabs>
          <w:tab w:val="left" w:pos="720"/>
          <w:tab w:val="left" w:pos="1800"/>
        </w:tabs>
        <w:rPr>
          <w:rFonts w:cs="Arial"/>
        </w:rPr>
      </w:pPr>
    </w:p>
    <w:p w14:paraId="1A4861B7" w14:textId="77777777" w:rsidR="00DD5937" w:rsidRPr="007B4137" w:rsidRDefault="00DD5937" w:rsidP="00DD5937">
      <w:pPr>
        <w:ind w:left="2160" w:hanging="1080"/>
        <w:rPr>
          <w:rFonts w:cs="Arial"/>
        </w:rPr>
      </w:pPr>
      <w:r>
        <w:rPr>
          <w:rFonts w:cs="Arial"/>
        </w:rPr>
        <w:t>11.10.4</w:t>
      </w:r>
      <w:r>
        <w:rPr>
          <w:rFonts w:cs="Arial"/>
        </w:rPr>
        <w:tab/>
      </w:r>
      <w:r w:rsidRPr="007B4137">
        <w:rPr>
          <w:rFonts w:cs="Arial"/>
        </w:rPr>
        <w:t xml:space="preserve">If submitted design/production information differs from the Employer’s Requirements, each such difference must be the subject of a request for substitution or change, supported by all relevant information.  </w:t>
      </w:r>
    </w:p>
    <w:p w14:paraId="65D97395" w14:textId="77777777" w:rsidR="00DD5937" w:rsidRPr="007B4137" w:rsidRDefault="00DD5937" w:rsidP="00DD5937">
      <w:pPr>
        <w:tabs>
          <w:tab w:val="left" w:pos="720"/>
          <w:tab w:val="left" w:pos="1800"/>
        </w:tabs>
        <w:rPr>
          <w:rFonts w:cs="Arial"/>
        </w:rPr>
      </w:pPr>
    </w:p>
    <w:p w14:paraId="62340D9E" w14:textId="77777777" w:rsidR="00DD5937" w:rsidRPr="007B4137" w:rsidRDefault="00DD5937" w:rsidP="00DD5937">
      <w:pPr>
        <w:ind w:left="2160" w:hanging="1080"/>
        <w:rPr>
          <w:rFonts w:cs="Arial"/>
        </w:rPr>
      </w:pPr>
      <w:r>
        <w:rPr>
          <w:rFonts w:cs="Arial"/>
        </w:rPr>
        <w:t>11.10.5</w:t>
      </w:r>
      <w:r>
        <w:rPr>
          <w:rFonts w:cs="Arial"/>
        </w:rPr>
        <w:tab/>
      </w:r>
      <w:r w:rsidRPr="007B4137">
        <w:rPr>
          <w:rFonts w:cs="Arial"/>
        </w:rPr>
        <w:t xml:space="preserve">Should any amendment required by the Employer’s Agent be considered to involve a change which has not already been acknowledged as a change by the Employer’s Agent, notify the Employer’s Agent without delay and in any case within 7 days, and do not proceed with ordering, fabrication, </w:t>
      </w:r>
      <w:proofErr w:type="gramStart"/>
      <w:r w:rsidRPr="007B4137">
        <w:rPr>
          <w:rFonts w:cs="Arial"/>
        </w:rPr>
        <w:t>erection</w:t>
      </w:r>
      <w:proofErr w:type="gramEnd"/>
      <w:r w:rsidRPr="007B4137">
        <w:rPr>
          <w:rFonts w:cs="Arial"/>
        </w:rPr>
        <w:t xml:space="preserve"> or installation until subsequently instructed.  Claims for the extra cost of such work, if made after it has been carried out, may not be allowed.  </w:t>
      </w:r>
    </w:p>
    <w:p w14:paraId="01FB5539" w14:textId="77777777" w:rsidR="00DD5937" w:rsidRPr="007B4137" w:rsidRDefault="00DD5937" w:rsidP="00DD5937">
      <w:pPr>
        <w:tabs>
          <w:tab w:val="left" w:pos="720"/>
          <w:tab w:val="left" w:pos="1800"/>
        </w:tabs>
        <w:rPr>
          <w:rFonts w:cs="Arial"/>
        </w:rPr>
      </w:pPr>
    </w:p>
    <w:p w14:paraId="2201119F" w14:textId="77777777" w:rsidR="00DD5937" w:rsidRPr="007B4137" w:rsidRDefault="00DD5937" w:rsidP="00DD5937">
      <w:pPr>
        <w:ind w:left="2160" w:hanging="1080"/>
        <w:rPr>
          <w:rFonts w:cs="Arial"/>
        </w:rPr>
      </w:pPr>
      <w:r>
        <w:rPr>
          <w:rFonts w:cs="Arial"/>
        </w:rPr>
        <w:t>11.10.6</w:t>
      </w:r>
      <w:r>
        <w:rPr>
          <w:rFonts w:cs="Arial"/>
        </w:rPr>
        <w:tab/>
      </w:r>
      <w:r w:rsidRPr="007B4137">
        <w:rPr>
          <w:rFonts w:cs="Arial"/>
        </w:rPr>
        <w:t xml:space="preserve">Complete final version of all design/production information and submit to Employer’s Agent the number of copies required by him.  </w:t>
      </w:r>
    </w:p>
    <w:p w14:paraId="1E0DD729" w14:textId="77777777" w:rsidR="00DD5937" w:rsidRPr="007B4137" w:rsidRDefault="00DD5937" w:rsidP="00DD5937">
      <w:pPr>
        <w:tabs>
          <w:tab w:val="left" w:pos="720"/>
          <w:tab w:val="left" w:pos="1800"/>
        </w:tabs>
        <w:ind w:left="720" w:hanging="720"/>
        <w:rPr>
          <w:rFonts w:cs="Arial"/>
        </w:rPr>
      </w:pPr>
    </w:p>
    <w:p w14:paraId="1403F492" w14:textId="77777777" w:rsidR="00DD5937" w:rsidRPr="007B4137" w:rsidRDefault="00DD5937" w:rsidP="00DD5937">
      <w:pPr>
        <w:tabs>
          <w:tab w:val="left" w:pos="1080"/>
        </w:tabs>
        <w:ind w:left="1080" w:hanging="1080"/>
        <w:rPr>
          <w:rFonts w:cs="Arial"/>
        </w:rPr>
      </w:pPr>
      <w:r w:rsidRPr="007B4137">
        <w:rPr>
          <w:rFonts w:cs="Arial"/>
        </w:rPr>
        <w:t>11.11</w:t>
      </w:r>
      <w:r w:rsidRPr="007B4137">
        <w:rPr>
          <w:rFonts w:cs="Arial"/>
        </w:rPr>
        <w:tab/>
        <w:t xml:space="preserve">Production information for the Contractor’s designed work must include: </w:t>
      </w:r>
    </w:p>
    <w:p w14:paraId="76CA531C" w14:textId="77777777" w:rsidR="00DD5937" w:rsidRPr="007B4137" w:rsidRDefault="00DD5937" w:rsidP="00DD5937">
      <w:pPr>
        <w:tabs>
          <w:tab w:val="left" w:pos="720"/>
          <w:tab w:val="left" w:pos="1800"/>
        </w:tabs>
        <w:ind w:left="720" w:hanging="720"/>
        <w:rPr>
          <w:rFonts w:cs="Arial"/>
        </w:rPr>
      </w:pPr>
    </w:p>
    <w:p w14:paraId="4AE363B7" w14:textId="77777777" w:rsidR="00DD5937" w:rsidRPr="007B4137" w:rsidRDefault="00DD5937" w:rsidP="00DD5937">
      <w:pPr>
        <w:ind w:left="2160" w:hanging="1080"/>
        <w:rPr>
          <w:rFonts w:cs="Arial"/>
        </w:rPr>
      </w:pPr>
      <w:r>
        <w:rPr>
          <w:rFonts w:cs="Arial"/>
        </w:rPr>
        <w:t>11.11.1</w:t>
      </w:r>
      <w:r>
        <w:rPr>
          <w:rFonts w:cs="Arial"/>
        </w:rPr>
        <w:tab/>
      </w:r>
      <w:r w:rsidRPr="007B4137">
        <w:rPr>
          <w:rFonts w:cs="Arial"/>
        </w:rPr>
        <w:t xml:space="preserve">All drawings, </w:t>
      </w:r>
      <w:proofErr w:type="gramStart"/>
      <w:r w:rsidRPr="007B4137">
        <w:rPr>
          <w:rFonts w:cs="Arial"/>
        </w:rPr>
        <w:t>specifications</w:t>
      </w:r>
      <w:proofErr w:type="gramEnd"/>
      <w:r w:rsidRPr="007B4137">
        <w:rPr>
          <w:rFonts w:cs="Arial"/>
        </w:rPr>
        <w:t xml:space="preserve"> and calculations to adequately inform the Employer’s Agent of the Contractor’s intentions.  </w:t>
      </w:r>
    </w:p>
    <w:p w14:paraId="107537C7" w14:textId="77777777" w:rsidR="00DD5937" w:rsidRPr="007B4137" w:rsidRDefault="00DD5937" w:rsidP="00DD5937">
      <w:pPr>
        <w:tabs>
          <w:tab w:val="left" w:pos="720"/>
          <w:tab w:val="left" w:pos="1800"/>
        </w:tabs>
        <w:ind w:left="720"/>
        <w:rPr>
          <w:rFonts w:cs="Arial"/>
        </w:rPr>
      </w:pPr>
    </w:p>
    <w:p w14:paraId="7BE98E07" w14:textId="77777777" w:rsidR="00DD5937" w:rsidRPr="007B4137" w:rsidRDefault="00DD5937" w:rsidP="00DD5937">
      <w:pPr>
        <w:ind w:left="2160" w:hanging="1080"/>
        <w:rPr>
          <w:rFonts w:cs="Arial"/>
        </w:rPr>
      </w:pPr>
      <w:r>
        <w:rPr>
          <w:rFonts w:cs="Arial"/>
        </w:rPr>
        <w:lastRenderedPageBreak/>
        <w:t>11.11.2</w:t>
      </w:r>
      <w:r>
        <w:rPr>
          <w:rFonts w:cs="Arial"/>
        </w:rPr>
        <w:tab/>
      </w:r>
      <w:r w:rsidRPr="007B4137">
        <w:rPr>
          <w:rFonts w:cs="Arial"/>
        </w:rPr>
        <w:t xml:space="preserve">Submit three copies to Employer’s Agent for comment and make any necessary amendments.  </w:t>
      </w:r>
    </w:p>
    <w:p w14:paraId="49FAA059" w14:textId="77777777" w:rsidR="00DD5937" w:rsidRPr="007B4137" w:rsidRDefault="00DD5937" w:rsidP="00DD5937">
      <w:pPr>
        <w:tabs>
          <w:tab w:val="left" w:pos="720"/>
        </w:tabs>
        <w:rPr>
          <w:rFonts w:cs="Arial"/>
        </w:rPr>
      </w:pPr>
    </w:p>
    <w:p w14:paraId="2EE64F46" w14:textId="77777777" w:rsidR="00DD5937" w:rsidRPr="007B4137" w:rsidRDefault="00DD5937" w:rsidP="00DD5937">
      <w:pPr>
        <w:ind w:left="2160" w:hanging="1080"/>
        <w:rPr>
          <w:rFonts w:cs="Arial"/>
        </w:rPr>
      </w:pPr>
      <w:r>
        <w:rPr>
          <w:rFonts w:cs="Arial"/>
        </w:rPr>
        <w:t>11.11.3</w:t>
      </w:r>
      <w:r>
        <w:rPr>
          <w:rFonts w:cs="Arial"/>
        </w:rPr>
        <w:tab/>
      </w:r>
      <w:r w:rsidRPr="007B4137">
        <w:rPr>
          <w:rFonts w:cs="Arial"/>
        </w:rPr>
        <w:t xml:space="preserve">Submit three copies of final version to Employer’s Agent for distribution to all affected parties.  </w:t>
      </w:r>
    </w:p>
    <w:p w14:paraId="547BFB35" w14:textId="77777777" w:rsidR="00DD5937" w:rsidRPr="007B4137" w:rsidRDefault="00DD5937" w:rsidP="00DD5937">
      <w:pPr>
        <w:tabs>
          <w:tab w:val="left" w:pos="720"/>
          <w:tab w:val="left" w:pos="1800"/>
        </w:tabs>
        <w:ind w:left="720" w:hanging="720"/>
        <w:rPr>
          <w:rFonts w:cs="Arial"/>
        </w:rPr>
      </w:pPr>
    </w:p>
    <w:p w14:paraId="336104BC" w14:textId="77777777" w:rsidR="00DD5937" w:rsidRPr="007B4137" w:rsidRDefault="00DD5937" w:rsidP="00DD5937">
      <w:pPr>
        <w:tabs>
          <w:tab w:val="left" w:pos="1080"/>
        </w:tabs>
        <w:ind w:left="1080" w:hanging="1080"/>
        <w:rPr>
          <w:rFonts w:cs="Arial"/>
        </w:rPr>
      </w:pPr>
      <w:r w:rsidRPr="007B4137">
        <w:rPr>
          <w:rFonts w:cs="Arial"/>
        </w:rPr>
        <w:t>11.12</w:t>
      </w:r>
      <w:r w:rsidRPr="007B4137">
        <w:rPr>
          <w:rFonts w:cs="Arial"/>
        </w:rPr>
        <w:tab/>
        <w:t>“</w:t>
      </w:r>
      <w:r w:rsidRPr="007B4137">
        <w:rPr>
          <w:rFonts w:cs="Arial"/>
          <w:caps/>
        </w:rPr>
        <w:t>A</w:t>
      </w:r>
      <w:r w:rsidRPr="007B4137">
        <w:rPr>
          <w:rFonts w:cs="Arial"/>
        </w:rPr>
        <w:t xml:space="preserve">s built” drawings and information must be provided to the Employer’s Agent at, or prior to the date for completion.  The Contractor must provide four copies.  </w:t>
      </w:r>
    </w:p>
    <w:p w14:paraId="2BFF6A07" w14:textId="77777777" w:rsidR="00DD5937" w:rsidRPr="007B4137" w:rsidRDefault="00DD5937" w:rsidP="00DD5937">
      <w:pPr>
        <w:tabs>
          <w:tab w:val="left" w:pos="720"/>
          <w:tab w:val="left" w:pos="1800"/>
        </w:tabs>
        <w:ind w:left="720" w:hanging="720"/>
        <w:rPr>
          <w:rFonts w:cs="Arial"/>
        </w:rPr>
      </w:pPr>
    </w:p>
    <w:p w14:paraId="00935E32" w14:textId="77777777" w:rsidR="00DD5937" w:rsidRPr="007B4137" w:rsidRDefault="00DD5937" w:rsidP="00DD5937">
      <w:pPr>
        <w:tabs>
          <w:tab w:val="left" w:pos="1080"/>
        </w:tabs>
        <w:ind w:left="1080" w:hanging="1080"/>
        <w:rPr>
          <w:rFonts w:cs="Arial"/>
        </w:rPr>
      </w:pPr>
      <w:r w:rsidRPr="007B4137">
        <w:rPr>
          <w:rFonts w:cs="Arial"/>
        </w:rPr>
        <w:t>11.13</w:t>
      </w:r>
      <w:r w:rsidRPr="007B4137">
        <w:rPr>
          <w:rFonts w:cs="Arial"/>
        </w:rPr>
        <w:tab/>
        <w:t>Technical Literature: The Contractor is required to keep copies of the following on site, readily accessible for reference by all supervisory personnel:</w:t>
      </w:r>
    </w:p>
    <w:p w14:paraId="30915ADD" w14:textId="77777777" w:rsidR="00DD5937" w:rsidRPr="007B4137" w:rsidRDefault="00DD5937" w:rsidP="00DD5937">
      <w:pPr>
        <w:ind w:left="2160" w:hanging="1080"/>
        <w:rPr>
          <w:rFonts w:cs="Arial"/>
        </w:rPr>
      </w:pPr>
      <w:r>
        <w:rPr>
          <w:rFonts w:cs="Arial"/>
        </w:rPr>
        <w:t>11.13.1</w:t>
      </w:r>
      <w:r>
        <w:rPr>
          <w:rFonts w:cs="Arial"/>
        </w:rPr>
        <w:tab/>
      </w:r>
      <w:r w:rsidRPr="007B4137">
        <w:rPr>
          <w:rFonts w:cs="Arial"/>
        </w:rPr>
        <w:t xml:space="preserve">Manufacturers’ current literature relating to all products to be used in the Works.  </w:t>
      </w:r>
    </w:p>
    <w:p w14:paraId="53579AB0" w14:textId="77777777" w:rsidR="00DD5937" w:rsidRPr="007B4137" w:rsidRDefault="00DD5937" w:rsidP="00DD5937">
      <w:pPr>
        <w:tabs>
          <w:tab w:val="left" w:pos="720"/>
          <w:tab w:val="left" w:pos="1800"/>
        </w:tabs>
        <w:ind w:left="720"/>
        <w:rPr>
          <w:rFonts w:cs="Arial"/>
        </w:rPr>
      </w:pPr>
    </w:p>
    <w:p w14:paraId="62D64570" w14:textId="77777777" w:rsidR="00DD5937" w:rsidRPr="007B4137" w:rsidRDefault="00DD5937" w:rsidP="00DD5937">
      <w:pPr>
        <w:ind w:left="2160" w:hanging="1080"/>
        <w:rPr>
          <w:rFonts w:cs="Arial"/>
        </w:rPr>
      </w:pPr>
      <w:r>
        <w:rPr>
          <w:rFonts w:cs="Arial"/>
        </w:rPr>
        <w:t>11.13.2</w:t>
      </w:r>
      <w:r>
        <w:rPr>
          <w:rFonts w:cs="Arial"/>
        </w:rPr>
        <w:tab/>
      </w:r>
      <w:r w:rsidRPr="00AE3B0E">
        <w:rPr>
          <w:rFonts w:cs="Arial"/>
        </w:rPr>
        <w:t>BSI Handbook,</w:t>
      </w:r>
      <w:r w:rsidRPr="007B4137">
        <w:rPr>
          <w:rFonts w:cs="Arial"/>
        </w:rPr>
        <w:t xml:space="preserve"> with all current revision sheets included and superseded sheets removed.  </w:t>
      </w:r>
    </w:p>
    <w:p w14:paraId="5132C6A2" w14:textId="77777777" w:rsidR="00DD5937" w:rsidRPr="007B4137" w:rsidRDefault="00DD5937" w:rsidP="00DD5937">
      <w:pPr>
        <w:tabs>
          <w:tab w:val="left" w:pos="720"/>
        </w:tabs>
        <w:rPr>
          <w:rFonts w:cs="Arial"/>
        </w:rPr>
      </w:pPr>
    </w:p>
    <w:p w14:paraId="23FB12BD" w14:textId="77777777" w:rsidR="00DD5937" w:rsidRPr="007B4137" w:rsidRDefault="00DD5937" w:rsidP="00DD5937">
      <w:pPr>
        <w:ind w:left="2160" w:hanging="1080"/>
        <w:rPr>
          <w:rFonts w:cs="Arial"/>
        </w:rPr>
      </w:pPr>
      <w:r>
        <w:rPr>
          <w:rFonts w:cs="Arial"/>
        </w:rPr>
        <w:t>11.13.3</w:t>
      </w:r>
      <w:r>
        <w:rPr>
          <w:rFonts w:cs="Arial"/>
        </w:rPr>
        <w:tab/>
      </w:r>
      <w:r w:rsidRPr="007B4137">
        <w:rPr>
          <w:rFonts w:cs="Arial"/>
        </w:rPr>
        <w:t xml:space="preserve">Relevant BS Codes of Practice.  </w:t>
      </w:r>
    </w:p>
    <w:p w14:paraId="720AA6FC" w14:textId="77777777" w:rsidR="00DD5937" w:rsidRPr="007B4137" w:rsidRDefault="00DD5937" w:rsidP="00DD5937">
      <w:pPr>
        <w:tabs>
          <w:tab w:val="left" w:pos="720"/>
        </w:tabs>
        <w:rPr>
          <w:rFonts w:cs="Arial"/>
        </w:rPr>
      </w:pPr>
    </w:p>
    <w:p w14:paraId="1DB518F2" w14:textId="77777777" w:rsidR="00DD5937" w:rsidRPr="007B4137" w:rsidRDefault="00DD5937" w:rsidP="00DD5937">
      <w:pPr>
        <w:ind w:left="2160" w:hanging="1080"/>
        <w:rPr>
          <w:rFonts w:cs="Arial"/>
        </w:rPr>
      </w:pPr>
      <w:r>
        <w:rPr>
          <w:rFonts w:cs="Arial"/>
        </w:rPr>
        <w:t>11.13.4</w:t>
      </w:r>
      <w:r>
        <w:rPr>
          <w:rFonts w:cs="Arial"/>
        </w:rPr>
        <w:tab/>
      </w:r>
      <w:r w:rsidRPr="007B4137">
        <w:rPr>
          <w:rFonts w:cs="Arial"/>
        </w:rPr>
        <w:t xml:space="preserve">Those parts of </w:t>
      </w:r>
      <w:r w:rsidRPr="00AE3B0E">
        <w:rPr>
          <w:rFonts w:cs="Arial"/>
        </w:rPr>
        <w:t>BS 8000 “Workmanship on Building Sites”</w:t>
      </w:r>
      <w:r w:rsidRPr="007B4137">
        <w:rPr>
          <w:rFonts w:cs="Arial"/>
        </w:rPr>
        <w:t xml:space="preserve"> which are invoked in the specification. </w:t>
      </w:r>
    </w:p>
    <w:p w14:paraId="478AB815" w14:textId="77777777" w:rsidR="00DD5937" w:rsidRPr="007B4137" w:rsidRDefault="00DD5937" w:rsidP="00DD5937">
      <w:pPr>
        <w:tabs>
          <w:tab w:val="left" w:pos="720"/>
          <w:tab w:val="left" w:pos="1800"/>
        </w:tabs>
        <w:ind w:left="720" w:hanging="720"/>
        <w:rPr>
          <w:rFonts w:cs="Arial"/>
        </w:rPr>
      </w:pPr>
    </w:p>
    <w:p w14:paraId="2FC4D200" w14:textId="77777777" w:rsidR="00DD5937" w:rsidRPr="007B4137" w:rsidRDefault="00DD5937" w:rsidP="00DD5937">
      <w:pPr>
        <w:tabs>
          <w:tab w:val="left" w:pos="1080"/>
        </w:tabs>
        <w:ind w:left="1080" w:hanging="1080"/>
        <w:rPr>
          <w:rFonts w:cs="Arial"/>
        </w:rPr>
      </w:pPr>
      <w:r w:rsidRPr="007B4137">
        <w:rPr>
          <w:rFonts w:cs="Arial"/>
        </w:rPr>
        <w:t>11.14</w:t>
      </w:r>
      <w:r w:rsidRPr="007B4137">
        <w:rPr>
          <w:rFonts w:cs="Arial"/>
        </w:rPr>
        <w:tab/>
        <w:t xml:space="preserve">Maintenance Instructions and Guarantees: Retain copies delivered with components and equipment (failing which, obtain), register with manufacturer as necessary and hand over to Employer’s Agent on or before Practical Completion.  Notify Employer’s Agent of telephone numbers for emergency services by Sub-Contractors after Practical Completion.  </w:t>
      </w:r>
    </w:p>
    <w:p w14:paraId="2CB911B5" w14:textId="77777777" w:rsidR="00DD5937" w:rsidRDefault="00DD5937" w:rsidP="00DD5937">
      <w:pPr>
        <w:tabs>
          <w:tab w:val="left" w:pos="720"/>
          <w:tab w:val="left" w:pos="1800"/>
        </w:tabs>
        <w:ind w:left="720" w:hanging="720"/>
        <w:rPr>
          <w:rFonts w:cs="Arial"/>
          <w:b/>
        </w:rPr>
      </w:pPr>
    </w:p>
    <w:p w14:paraId="52E92013" w14:textId="77777777" w:rsidR="00DD5937" w:rsidRPr="007B4137" w:rsidRDefault="00DD5937" w:rsidP="00E06AF5">
      <w:pPr>
        <w:ind w:left="1080" w:hanging="1080"/>
        <w:outlineLvl w:val="1"/>
        <w:rPr>
          <w:rFonts w:cs="Arial"/>
        </w:rPr>
      </w:pPr>
      <w:r w:rsidRPr="007B4137">
        <w:rPr>
          <w:rFonts w:cs="Arial"/>
          <w:b/>
        </w:rPr>
        <w:t>12.00</w:t>
      </w:r>
      <w:r w:rsidRPr="007B4137">
        <w:rPr>
          <w:rFonts w:cs="Arial"/>
        </w:rPr>
        <w:tab/>
      </w:r>
      <w:r w:rsidRPr="00E05153">
        <w:rPr>
          <w:rFonts w:cs="Arial"/>
          <w:b/>
          <w:u w:val="single"/>
        </w:rPr>
        <w:t>Supervision</w:t>
      </w:r>
    </w:p>
    <w:p w14:paraId="54805224" w14:textId="77777777" w:rsidR="00DD5937" w:rsidRPr="007B4137" w:rsidRDefault="00DD5937" w:rsidP="00DD5937">
      <w:pPr>
        <w:tabs>
          <w:tab w:val="left" w:pos="720"/>
          <w:tab w:val="left" w:pos="1800"/>
        </w:tabs>
        <w:ind w:left="720" w:hanging="720"/>
        <w:rPr>
          <w:rFonts w:cs="Arial"/>
        </w:rPr>
      </w:pPr>
    </w:p>
    <w:p w14:paraId="59DC15BB" w14:textId="77777777" w:rsidR="00DD5937" w:rsidRPr="007B4137" w:rsidRDefault="00DD5937" w:rsidP="00DD5937">
      <w:pPr>
        <w:tabs>
          <w:tab w:val="left" w:pos="1080"/>
        </w:tabs>
        <w:ind w:left="1080" w:hanging="1080"/>
        <w:rPr>
          <w:rFonts w:cs="Arial"/>
        </w:rPr>
      </w:pPr>
      <w:r>
        <w:rPr>
          <w:rFonts w:cs="Arial"/>
        </w:rPr>
        <w:t>12.01</w:t>
      </w:r>
      <w:r>
        <w:rPr>
          <w:rFonts w:cs="Arial"/>
        </w:rPr>
        <w:tab/>
      </w:r>
      <w:r w:rsidRPr="007B4137">
        <w:rPr>
          <w:rFonts w:cs="Arial"/>
        </w:rPr>
        <w:t xml:space="preserve">Accept responsibility for co-ordination, </w:t>
      </w:r>
      <w:proofErr w:type="gramStart"/>
      <w:r w:rsidRPr="007B4137">
        <w:rPr>
          <w:rFonts w:cs="Arial"/>
        </w:rPr>
        <w:t>supervision</w:t>
      </w:r>
      <w:proofErr w:type="gramEnd"/>
      <w:r w:rsidRPr="007B4137">
        <w:rPr>
          <w:rFonts w:cs="Arial"/>
        </w:rPr>
        <w:t xml:space="preserve"> and administration of the Works, including all Sub-Contracts.  Arrange and monitor a programme with each Sub-Contractor, supplier, local </w:t>
      </w:r>
      <w:proofErr w:type="gramStart"/>
      <w:r w:rsidRPr="007B4137">
        <w:rPr>
          <w:rFonts w:cs="Arial"/>
        </w:rPr>
        <w:t>authority</w:t>
      </w:r>
      <w:proofErr w:type="gramEnd"/>
      <w:r w:rsidRPr="007B4137">
        <w:rPr>
          <w:rFonts w:cs="Arial"/>
        </w:rPr>
        <w:t xml:space="preserve"> and statutory undertaker and obtain and supply information as necessary for co-ordination of the Work.  </w:t>
      </w:r>
    </w:p>
    <w:p w14:paraId="6B3A7AED" w14:textId="77777777" w:rsidR="00DD5937" w:rsidRPr="007B4137" w:rsidRDefault="00DD5937" w:rsidP="00DD5937">
      <w:pPr>
        <w:tabs>
          <w:tab w:val="left" w:pos="720"/>
          <w:tab w:val="left" w:pos="1800"/>
        </w:tabs>
        <w:rPr>
          <w:rFonts w:cs="Arial"/>
        </w:rPr>
      </w:pPr>
    </w:p>
    <w:p w14:paraId="478F7655" w14:textId="1E055C76" w:rsidR="007E306D" w:rsidRDefault="00DD5937" w:rsidP="007E306D">
      <w:pPr>
        <w:tabs>
          <w:tab w:val="left" w:pos="1080"/>
        </w:tabs>
        <w:ind w:left="1080" w:hanging="1080"/>
        <w:rPr>
          <w:rFonts w:cs="Arial"/>
        </w:rPr>
      </w:pPr>
      <w:r>
        <w:rPr>
          <w:rFonts w:cs="Arial"/>
        </w:rPr>
        <w:t>12.02</w:t>
      </w:r>
      <w:r>
        <w:rPr>
          <w:rFonts w:cs="Arial"/>
        </w:rPr>
        <w:tab/>
      </w:r>
      <w:r w:rsidRPr="007B4137">
        <w:rPr>
          <w:rFonts w:cs="Arial"/>
        </w:rPr>
        <w:t>Undertake a full inspection of the Works prior to presenting the Works to the Employer’s Agent in relation to the issue of the certificate of practical completion.  The responsibility for the preparation of a full and detailed schedule of defects and omissions prior to the above stage rests with the contractor.  Allow for forwarding three copies of the schedule of defects and omissions to the Employer’s Agent.</w:t>
      </w:r>
    </w:p>
    <w:p w14:paraId="4EB8E0DA" w14:textId="2596D7B3" w:rsidR="00E44DC7" w:rsidRDefault="00E44DC7" w:rsidP="007E306D">
      <w:pPr>
        <w:tabs>
          <w:tab w:val="left" w:pos="1080"/>
        </w:tabs>
        <w:ind w:left="1080" w:hanging="1080"/>
        <w:rPr>
          <w:rFonts w:cs="Arial"/>
        </w:rPr>
      </w:pPr>
    </w:p>
    <w:p w14:paraId="4874B92C" w14:textId="00DDF6DE" w:rsidR="00E44DC7" w:rsidRDefault="00E44DC7" w:rsidP="00E44DC7">
      <w:pPr>
        <w:ind w:left="1080" w:hanging="1080"/>
      </w:pPr>
      <w:r>
        <w:rPr>
          <w:rFonts w:cs="Arial"/>
        </w:rPr>
        <w:t>12.03</w:t>
      </w:r>
      <w:r>
        <w:rPr>
          <w:rFonts w:cs="Arial"/>
        </w:rPr>
        <w:tab/>
      </w:r>
      <w:bookmarkStart w:id="4" w:name="_Hlk33517694"/>
      <w:bookmarkStart w:id="5" w:name="_Hlk33188237"/>
      <w:r>
        <w:t xml:space="preserve">Practical Completion is a state in which the works are free from apparent deficiencies or defects and there are no incomplete works, the condition or completion of which would prevent normal, </w:t>
      </w:r>
      <w:proofErr w:type="gramStart"/>
      <w:r>
        <w:t>reasonable</w:t>
      </w:r>
      <w:proofErr w:type="gramEnd"/>
      <w:r>
        <w:t xml:space="preserve"> and beneficial occupation and use and the Site has been cleared of all temporary buildings, builders’ plant and equipment, unused materials and rubbish, and the works and the Site have been left in a clean and tidy condition. </w:t>
      </w:r>
    </w:p>
    <w:bookmarkEnd w:id="4"/>
    <w:p w14:paraId="40F0AEFE" w14:textId="77777777" w:rsidR="00E44DC7" w:rsidRPr="006D2C43" w:rsidRDefault="00E44DC7" w:rsidP="00E44DC7">
      <w:pPr>
        <w:rPr>
          <w:sz w:val="20"/>
          <w:szCs w:val="20"/>
        </w:rPr>
      </w:pPr>
    </w:p>
    <w:p w14:paraId="6C76103A" w14:textId="77777777" w:rsidR="00E44DC7" w:rsidRDefault="00E44DC7" w:rsidP="00E44DC7">
      <w:pPr>
        <w:ind w:left="1080"/>
      </w:pPr>
      <w:r>
        <w:t>There shall be a pre-handover inspection between the contractor and Employer’s Agent 4-weeks prior to Practical Completion, the contractor will produce and publish a schedule of defects and omissions and provide a copy to the Employer’s Agent.</w:t>
      </w:r>
    </w:p>
    <w:p w14:paraId="085965A1" w14:textId="77777777" w:rsidR="00E44DC7" w:rsidRPr="006D2C43" w:rsidRDefault="00E44DC7" w:rsidP="00E44DC7">
      <w:pPr>
        <w:rPr>
          <w:sz w:val="20"/>
          <w:szCs w:val="20"/>
        </w:rPr>
      </w:pPr>
    </w:p>
    <w:bookmarkEnd w:id="5"/>
    <w:p w14:paraId="26DDB2F7" w14:textId="638F8B73" w:rsidR="00E44DC7" w:rsidRDefault="00E44DC7" w:rsidP="00E44DC7">
      <w:pPr>
        <w:tabs>
          <w:tab w:val="left" w:pos="1080"/>
        </w:tabs>
        <w:ind w:left="1080" w:hanging="1080"/>
      </w:pPr>
      <w:r>
        <w:lastRenderedPageBreak/>
        <w:tab/>
        <w:t>For Practical Completion all relevant items listed on the below checklist will be provided to the Employer’s Agent.  The checklist is not exhaustive, but reflects the information anticipated to be required at the time of writing:</w:t>
      </w:r>
    </w:p>
    <w:p w14:paraId="14E59E49" w14:textId="47F61263" w:rsidR="00E44DC7" w:rsidRDefault="00E44DC7" w:rsidP="00E44DC7">
      <w:pPr>
        <w:tabs>
          <w:tab w:val="left" w:pos="1080"/>
        </w:tabs>
        <w:ind w:left="1080" w:hanging="1080"/>
      </w:pPr>
    </w:p>
    <w:p w14:paraId="462C3ED3" w14:textId="2A72FCD8" w:rsidR="00E44DC7" w:rsidRDefault="00E44DC7" w:rsidP="00E44DC7">
      <w:pPr>
        <w:tabs>
          <w:tab w:val="left" w:pos="1080"/>
        </w:tabs>
        <w:ind w:left="1080" w:hanging="1080"/>
      </w:pPr>
    </w:p>
    <w:p w14:paraId="59884399" w14:textId="7072B26B" w:rsidR="00E44DC7" w:rsidRPr="00D30661" w:rsidRDefault="0056716A" w:rsidP="0056716A">
      <w:pPr>
        <w:tabs>
          <w:tab w:val="left" w:pos="1080"/>
        </w:tabs>
        <w:ind w:left="1080" w:hanging="1080"/>
      </w:pPr>
      <w:r w:rsidRPr="0056716A">
        <w:t>12.04</w:t>
      </w:r>
      <w:r w:rsidRPr="0056716A">
        <w:tab/>
      </w:r>
      <w:r w:rsidR="00E44DC7" w:rsidRPr="0056716A">
        <w:t>Practical Completion Checklist</w:t>
      </w:r>
    </w:p>
    <w:p w14:paraId="5B961774" w14:textId="77777777" w:rsidR="00E44DC7" w:rsidRPr="00B71385" w:rsidRDefault="00E44DC7" w:rsidP="00E44DC7"/>
    <w:tbl>
      <w:tblPr>
        <w:tblW w:w="10058"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24"/>
        <w:gridCol w:w="2610"/>
        <w:gridCol w:w="2410"/>
        <w:gridCol w:w="2614"/>
      </w:tblGrid>
      <w:tr w:rsidR="00E44DC7" w:rsidRPr="00D30661" w14:paraId="582B10DA" w14:textId="77777777" w:rsidTr="008841F0">
        <w:trPr>
          <w:trHeight w:hRule="exact" w:val="274"/>
        </w:trPr>
        <w:tc>
          <w:tcPr>
            <w:tcW w:w="2424" w:type="dxa"/>
            <w:vAlign w:val="center"/>
          </w:tcPr>
          <w:p w14:paraId="280E92EF" w14:textId="77777777" w:rsidR="00E44DC7" w:rsidRPr="00D30661" w:rsidRDefault="00E44DC7" w:rsidP="008841F0">
            <w:pPr>
              <w:rPr>
                <w:rFonts w:cs="Arial"/>
                <w:b/>
                <w:bCs/>
                <w:sz w:val="18"/>
                <w:szCs w:val="18"/>
              </w:rPr>
            </w:pPr>
            <w:r w:rsidRPr="00D30661">
              <w:rPr>
                <w:rFonts w:cs="Arial"/>
                <w:b/>
                <w:bCs/>
                <w:sz w:val="18"/>
                <w:szCs w:val="18"/>
              </w:rPr>
              <w:t>Project:</w:t>
            </w:r>
          </w:p>
        </w:tc>
        <w:tc>
          <w:tcPr>
            <w:tcW w:w="7634" w:type="dxa"/>
            <w:gridSpan w:val="3"/>
            <w:vAlign w:val="center"/>
          </w:tcPr>
          <w:p w14:paraId="5227B3D7" w14:textId="65DED67B" w:rsidR="00E44DC7" w:rsidRPr="00B62763" w:rsidRDefault="001B646E" w:rsidP="001B646E">
            <w:pPr>
              <w:rPr>
                <w:rFonts w:cs="Arial"/>
                <w:sz w:val="18"/>
                <w:szCs w:val="18"/>
              </w:rPr>
            </w:pPr>
            <w:r>
              <w:rPr>
                <w:rFonts w:cs="Arial"/>
                <w:sz w:val="18"/>
                <w:szCs w:val="18"/>
              </w:rPr>
              <w:t xml:space="preserve"> </w:t>
            </w:r>
            <w:r w:rsidRPr="001B646E">
              <w:rPr>
                <w:rFonts w:cs="Arial"/>
                <w:sz w:val="18"/>
                <w:szCs w:val="18"/>
              </w:rPr>
              <w:t>THE OAKS, BUILDING 2, FORDHAM ROAD, NEWMARKET, SUFFOLK</w:t>
            </w:r>
          </w:p>
        </w:tc>
      </w:tr>
      <w:tr w:rsidR="00E44DC7" w:rsidRPr="00D30661" w14:paraId="3DC5F26E" w14:textId="77777777" w:rsidTr="008841F0">
        <w:trPr>
          <w:trHeight w:hRule="exact" w:val="274"/>
        </w:trPr>
        <w:tc>
          <w:tcPr>
            <w:tcW w:w="2424" w:type="dxa"/>
            <w:vAlign w:val="center"/>
          </w:tcPr>
          <w:p w14:paraId="07325B8F" w14:textId="77777777" w:rsidR="00E44DC7" w:rsidRPr="00D30661" w:rsidRDefault="00E44DC7" w:rsidP="008841F0">
            <w:pPr>
              <w:rPr>
                <w:rFonts w:cs="Arial"/>
                <w:b/>
                <w:bCs/>
                <w:sz w:val="18"/>
                <w:szCs w:val="18"/>
              </w:rPr>
            </w:pPr>
            <w:r w:rsidRPr="00D30661">
              <w:rPr>
                <w:rFonts w:cs="Arial"/>
                <w:b/>
                <w:bCs/>
                <w:sz w:val="18"/>
                <w:szCs w:val="18"/>
              </w:rPr>
              <w:t>Employer:</w:t>
            </w:r>
          </w:p>
        </w:tc>
        <w:tc>
          <w:tcPr>
            <w:tcW w:w="7634" w:type="dxa"/>
            <w:gridSpan w:val="3"/>
            <w:vAlign w:val="center"/>
          </w:tcPr>
          <w:p w14:paraId="31EF20B1" w14:textId="036C1E9B" w:rsidR="00E44DC7" w:rsidRPr="00B62763" w:rsidRDefault="001B646E" w:rsidP="008841F0">
            <w:pPr>
              <w:rPr>
                <w:rFonts w:cs="Arial"/>
                <w:sz w:val="18"/>
                <w:szCs w:val="18"/>
              </w:rPr>
            </w:pPr>
            <w:r>
              <w:rPr>
                <w:rFonts w:cs="Arial"/>
                <w:sz w:val="18"/>
                <w:szCs w:val="18"/>
              </w:rPr>
              <w:t xml:space="preserve"> The Newmarket Investment Partnership</w:t>
            </w:r>
          </w:p>
        </w:tc>
      </w:tr>
      <w:tr w:rsidR="00E44DC7" w:rsidRPr="00D30661" w14:paraId="2D460759" w14:textId="77777777" w:rsidTr="008841F0">
        <w:trPr>
          <w:trHeight w:hRule="exact" w:val="274"/>
        </w:trPr>
        <w:tc>
          <w:tcPr>
            <w:tcW w:w="2424" w:type="dxa"/>
            <w:vAlign w:val="center"/>
          </w:tcPr>
          <w:p w14:paraId="6DF22E6A" w14:textId="77777777" w:rsidR="00E44DC7" w:rsidRPr="00D30661" w:rsidRDefault="00E44DC7" w:rsidP="008841F0">
            <w:pPr>
              <w:rPr>
                <w:rFonts w:cs="Arial"/>
                <w:b/>
                <w:bCs/>
                <w:sz w:val="18"/>
                <w:szCs w:val="18"/>
              </w:rPr>
            </w:pPr>
            <w:r w:rsidRPr="00D30661">
              <w:rPr>
                <w:rFonts w:cs="Arial"/>
                <w:b/>
                <w:bCs/>
                <w:sz w:val="18"/>
                <w:szCs w:val="18"/>
              </w:rPr>
              <w:t>Occupier:</w:t>
            </w:r>
          </w:p>
        </w:tc>
        <w:tc>
          <w:tcPr>
            <w:tcW w:w="7634" w:type="dxa"/>
            <w:gridSpan w:val="3"/>
            <w:vAlign w:val="center"/>
          </w:tcPr>
          <w:p w14:paraId="7EEB8B25" w14:textId="4F14663F" w:rsidR="00E44DC7" w:rsidRPr="00B62763" w:rsidRDefault="001B646E" w:rsidP="008841F0">
            <w:pPr>
              <w:rPr>
                <w:rFonts w:cs="Arial"/>
                <w:sz w:val="18"/>
                <w:szCs w:val="18"/>
              </w:rPr>
            </w:pPr>
            <w:r>
              <w:rPr>
                <w:rFonts w:cs="Arial"/>
                <w:sz w:val="18"/>
                <w:szCs w:val="18"/>
              </w:rPr>
              <w:t xml:space="preserve"> TBC</w:t>
            </w:r>
          </w:p>
        </w:tc>
      </w:tr>
      <w:tr w:rsidR="00E44DC7" w:rsidRPr="00D30661" w14:paraId="5003F9F1" w14:textId="77777777" w:rsidTr="008841F0">
        <w:trPr>
          <w:trHeight w:hRule="exact" w:val="274"/>
        </w:trPr>
        <w:tc>
          <w:tcPr>
            <w:tcW w:w="2424" w:type="dxa"/>
            <w:vAlign w:val="center"/>
          </w:tcPr>
          <w:p w14:paraId="7294B360" w14:textId="77777777" w:rsidR="00E44DC7" w:rsidRPr="00D30661" w:rsidRDefault="00E44DC7" w:rsidP="008841F0">
            <w:pPr>
              <w:rPr>
                <w:rFonts w:cs="Arial"/>
                <w:b/>
                <w:bCs/>
                <w:sz w:val="18"/>
                <w:szCs w:val="18"/>
              </w:rPr>
            </w:pPr>
            <w:r w:rsidRPr="00D30661">
              <w:rPr>
                <w:rFonts w:cs="Arial"/>
                <w:b/>
                <w:bCs/>
                <w:sz w:val="18"/>
                <w:szCs w:val="18"/>
              </w:rPr>
              <w:t>Fund Purchaser:</w:t>
            </w:r>
          </w:p>
        </w:tc>
        <w:tc>
          <w:tcPr>
            <w:tcW w:w="7634" w:type="dxa"/>
            <w:gridSpan w:val="3"/>
            <w:vAlign w:val="center"/>
          </w:tcPr>
          <w:p w14:paraId="4DB2661B" w14:textId="77777777" w:rsidR="00E44DC7" w:rsidRPr="00D30661" w:rsidRDefault="00E44DC7" w:rsidP="008841F0">
            <w:pPr>
              <w:rPr>
                <w:rFonts w:cs="Arial"/>
                <w:sz w:val="18"/>
                <w:szCs w:val="18"/>
              </w:rPr>
            </w:pPr>
            <w:r w:rsidRPr="00D30661">
              <w:rPr>
                <w:rFonts w:cs="Arial"/>
                <w:sz w:val="18"/>
                <w:szCs w:val="18"/>
              </w:rPr>
              <w:t xml:space="preserve"> </w:t>
            </w:r>
            <w:r>
              <w:rPr>
                <w:rFonts w:cs="Arial"/>
                <w:sz w:val="18"/>
                <w:szCs w:val="18"/>
              </w:rPr>
              <w:t>TBC</w:t>
            </w:r>
          </w:p>
        </w:tc>
      </w:tr>
      <w:tr w:rsidR="00E44DC7" w:rsidRPr="00D30661" w14:paraId="5A5461D3" w14:textId="77777777" w:rsidTr="008841F0">
        <w:trPr>
          <w:trHeight w:hRule="exact" w:val="274"/>
        </w:trPr>
        <w:tc>
          <w:tcPr>
            <w:tcW w:w="2424" w:type="dxa"/>
            <w:vAlign w:val="center"/>
          </w:tcPr>
          <w:p w14:paraId="43986E1D" w14:textId="77777777" w:rsidR="00E44DC7" w:rsidRPr="00D30661" w:rsidRDefault="00E44DC7" w:rsidP="008841F0">
            <w:pPr>
              <w:rPr>
                <w:rFonts w:cs="Arial"/>
                <w:b/>
                <w:bCs/>
                <w:sz w:val="18"/>
                <w:szCs w:val="18"/>
              </w:rPr>
            </w:pPr>
            <w:r w:rsidRPr="00D30661">
              <w:rPr>
                <w:rFonts w:cs="Arial"/>
                <w:b/>
                <w:bCs/>
                <w:sz w:val="18"/>
                <w:szCs w:val="18"/>
              </w:rPr>
              <w:t>Architect:</w:t>
            </w:r>
          </w:p>
        </w:tc>
        <w:tc>
          <w:tcPr>
            <w:tcW w:w="2610" w:type="dxa"/>
            <w:vAlign w:val="center"/>
          </w:tcPr>
          <w:p w14:paraId="49C52706" w14:textId="6F9540A6" w:rsidR="00E44DC7" w:rsidRPr="00D30661" w:rsidRDefault="00E44DC7" w:rsidP="008841F0">
            <w:pPr>
              <w:rPr>
                <w:rFonts w:cs="Arial"/>
                <w:sz w:val="18"/>
                <w:szCs w:val="18"/>
              </w:rPr>
            </w:pPr>
            <w:r w:rsidRPr="00D30661">
              <w:rPr>
                <w:rFonts w:cs="Arial"/>
                <w:sz w:val="18"/>
                <w:szCs w:val="18"/>
              </w:rPr>
              <w:t xml:space="preserve"> </w:t>
            </w:r>
            <w:r w:rsidR="001B646E">
              <w:rPr>
                <w:rFonts w:cs="Arial"/>
                <w:sz w:val="18"/>
                <w:szCs w:val="18"/>
              </w:rPr>
              <w:t>WOODS HARDWICK</w:t>
            </w:r>
          </w:p>
        </w:tc>
        <w:tc>
          <w:tcPr>
            <w:tcW w:w="2410" w:type="dxa"/>
            <w:vAlign w:val="center"/>
          </w:tcPr>
          <w:p w14:paraId="2B76FEE0" w14:textId="77777777" w:rsidR="00E44DC7" w:rsidRPr="00C2209A" w:rsidRDefault="00E44DC7" w:rsidP="008841F0">
            <w:pPr>
              <w:rPr>
                <w:rFonts w:cs="Arial"/>
                <w:b/>
                <w:bCs/>
                <w:sz w:val="18"/>
                <w:szCs w:val="18"/>
              </w:rPr>
            </w:pPr>
            <w:r w:rsidRPr="00D30661">
              <w:rPr>
                <w:rFonts w:cs="Arial"/>
                <w:sz w:val="18"/>
                <w:szCs w:val="18"/>
              </w:rPr>
              <w:t xml:space="preserve"> </w:t>
            </w:r>
            <w:r w:rsidRPr="00C2209A">
              <w:rPr>
                <w:rFonts w:cs="Arial"/>
                <w:b/>
                <w:bCs/>
                <w:sz w:val="18"/>
                <w:szCs w:val="18"/>
              </w:rPr>
              <w:t>M&amp;E Engineer:</w:t>
            </w:r>
          </w:p>
        </w:tc>
        <w:tc>
          <w:tcPr>
            <w:tcW w:w="2614" w:type="dxa"/>
            <w:vAlign w:val="center"/>
          </w:tcPr>
          <w:p w14:paraId="0F1CAE38" w14:textId="77777777" w:rsidR="00E44DC7" w:rsidRPr="00D30661" w:rsidRDefault="00E44DC7" w:rsidP="008841F0">
            <w:pPr>
              <w:rPr>
                <w:rFonts w:cs="Arial"/>
                <w:sz w:val="18"/>
                <w:szCs w:val="18"/>
              </w:rPr>
            </w:pPr>
            <w:r w:rsidRPr="00D30661">
              <w:rPr>
                <w:rFonts w:cs="Arial"/>
                <w:sz w:val="18"/>
                <w:szCs w:val="18"/>
              </w:rPr>
              <w:t xml:space="preserve"> </w:t>
            </w:r>
            <w:r>
              <w:rPr>
                <w:rFonts w:cs="Arial"/>
                <w:sz w:val="18"/>
                <w:szCs w:val="18"/>
              </w:rPr>
              <w:t>TBC</w:t>
            </w:r>
          </w:p>
        </w:tc>
      </w:tr>
      <w:tr w:rsidR="00E44DC7" w:rsidRPr="00D30661" w14:paraId="1FF20071" w14:textId="77777777" w:rsidTr="008841F0">
        <w:trPr>
          <w:trHeight w:hRule="exact" w:val="274"/>
        </w:trPr>
        <w:tc>
          <w:tcPr>
            <w:tcW w:w="2424" w:type="dxa"/>
            <w:vAlign w:val="center"/>
          </w:tcPr>
          <w:p w14:paraId="7239C06E" w14:textId="77777777" w:rsidR="00E44DC7" w:rsidRPr="00D30661" w:rsidRDefault="00E44DC7" w:rsidP="008841F0">
            <w:pPr>
              <w:rPr>
                <w:rFonts w:cs="Arial"/>
                <w:b/>
                <w:bCs/>
                <w:sz w:val="18"/>
                <w:szCs w:val="18"/>
              </w:rPr>
            </w:pPr>
            <w:r w:rsidRPr="00D30661">
              <w:rPr>
                <w:rFonts w:cs="Arial"/>
                <w:b/>
                <w:bCs/>
                <w:sz w:val="18"/>
                <w:szCs w:val="18"/>
              </w:rPr>
              <w:t>Main Contractor:</w:t>
            </w:r>
          </w:p>
        </w:tc>
        <w:tc>
          <w:tcPr>
            <w:tcW w:w="2610" w:type="dxa"/>
            <w:vAlign w:val="center"/>
          </w:tcPr>
          <w:p w14:paraId="2C982191" w14:textId="77777777" w:rsidR="00E44DC7" w:rsidRPr="00D30661" w:rsidRDefault="00E44DC7" w:rsidP="008841F0">
            <w:pPr>
              <w:rPr>
                <w:rFonts w:cs="Arial"/>
                <w:sz w:val="18"/>
                <w:szCs w:val="18"/>
              </w:rPr>
            </w:pPr>
            <w:r w:rsidRPr="00D30661">
              <w:rPr>
                <w:rFonts w:cs="Arial"/>
                <w:sz w:val="18"/>
                <w:szCs w:val="18"/>
              </w:rPr>
              <w:t xml:space="preserve"> </w:t>
            </w:r>
            <w:r>
              <w:rPr>
                <w:rFonts w:cs="Arial"/>
                <w:sz w:val="18"/>
                <w:szCs w:val="18"/>
              </w:rPr>
              <w:t>TBC</w:t>
            </w:r>
          </w:p>
        </w:tc>
        <w:tc>
          <w:tcPr>
            <w:tcW w:w="2410" w:type="dxa"/>
            <w:vAlign w:val="center"/>
          </w:tcPr>
          <w:p w14:paraId="634C76D7" w14:textId="77777777" w:rsidR="00E44DC7" w:rsidRPr="00C2209A" w:rsidRDefault="00E44DC7" w:rsidP="008841F0">
            <w:pPr>
              <w:rPr>
                <w:rFonts w:cs="Arial"/>
                <w:b/>
                <w:bCs/>
                <w:sz w:val="18"/>
                <w:szCs w:val="18"/>
              </w:rPr>
            </w:pPr>
            <w:r w:rsidRPr="00D30661">
              <w:rPr>
                <w:rFonts w:cs="Arial"/>
                <w:sz w:val="18"/>
                <w:szCs w:val="18"/>
              </w:rPr>
              <w:t xml:space="preserve"> </w:t>
            </w:r>
            <w:r w:rsidRPr="00C2209A">
              <w:rPr>
                <w:rFonts w:cs="Arial"/>
                <w:b/>
                <w:bCs/>
                <w:sz w:val="18"/>
                <w:szCs w:val="18"/>
              </w:rPr>
              <w:t xml:space="preserve">CDM </w:t>
            </w:r>
            <w:proofErr w:type="gramStart"/>
            <w:r>
              <w:rPr>
                <w:rFonts w:cs="Arial"/>
                <w:b/>
                <w:bCs/>
                <w:sz w:val="18"/>
                <w:szCs w:val="18"/>
              </w:rPr>
              <w:t>Principle</w:t>
            </w:r>
            <w:proofErr w:type="gramEnd"/>
            <w:r w:rsidRPr="00C2209A">
              <w:rPr>
                <w:rFonts w:cs="Arial"/>
                <w:b/>
                <w:bCs/>
                <w:sz w:val="18"/>
                <w:szCs w:val="18"/>
              </w:rPr>
              <w:t xml:space="preserve"> Designer</w:t>
            </w:r>
            <w:r>
              <w:rPr>
                <w:rFonts w:cs="Arial"/>
                <w:b/>
                <w:bCs/>
                <w:sz w:val="18"/>
                <w:szCs w:val="18"/>
              </w:rPr>
              <w:t>:</w:t>
            </w:r>
          </w:p>
        </w:tc>
        <w:tc>
          <w:tcPr>
            <w:tcW w:w="2614" w:type="dxa"/>
            <w:vAlign w:val="center"/>
          </w:tcPr>
          <w:p w14:paraId="0777F4AB" w14:textId="77777777" w:rsidR="00E44DC7" w:rsidRPr="00D30661" w:rsidRDefault="00E44DC7" w:rsidP="008841F0">
            <w:pPr>
              <w:rPr>
                <w:rFonts w:cs="Arial"/>
                <w:sz w:val="18"/>
                <w:szCs w:val="18"/>
              </w:rPr>
            </w:pPr>
            <w:r w:rsidRPr="00D30661">
              <w:rPr>
                <w:rFonts w:cs="Arial"/>
                <w:sz w:val="18"/>
                <w:szCs w:val="18"/>
              </w:rPr>
              <w:t xml:space="preserve"> </w:t>
            </w:r>
            <w:r>
              <w:rPr>
                <w:rFonts w:cs="Arial"/>
                <w:sz w:val="18"/>
                <w:szCs w:val="18"/>
              </w:rPr>
              <w:t>TBC</w:t>
            </w:r>
          </w:p>
        </w:tc>
      </w:tr>
    </w:tbl>
    <w:p w14:paraId="2207AAFF" w14:textId="77777777" w:rsidR="00E44DC7" w:rsidRDefault="00E44DC7" w:rsidP="00E44DC7">
      <w:pPr>
        <w:rPr>
          <w:rFonts w:cs="Arial"/>
          <w:sz w:val="18"/>
          <w:szCs w:val="18"/>
        </w:rPr>
      </w:pPr>
    </w:p>
    <w:tbl>
      <w:tblPr>
        <w:tblW w:w="10058"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40"/>
        <w:gridCol w:w="1415"/>
        <w:gridCol w:w="989"/>
        <w:gridCol w:w="1459"/>
        <w:gridCol w:w="1155"/>
      </w:tblGrid>
      <w:tr w:rsidR="00E44DC7" w:rsidRPr="00D83E0F" w14:paraId="0AEB68E3" w14:textId="77777777" w:rsidTr="008841F0">
        <w:trPr>
          <w:trHeight w:hRule="exact" w:val="302"/>
        </w:trPr>
        <w:tc>
          <w:tcPr>
            <w:tcW w:w="5040" w:type="dxa"/>
            <w:vAlign w:val="center"/>
          </w:tcPr>
          <w:p w14:paraId="1B37B81B" w14:textId="77777777" w:rsidR="00E44DC7" w:rsidRPr="00D83E0F" w:rsidRDefault="00E44DC7" w:rsidP="008841F0">
            <w:pPr>
              <w:rPr>
                <w:rFonts w:cs="Arial"/>
                <w:b/>
                <w:bCs/>
                <w:sz w:val="18"/>
                <w:szCs w:val="18"/>
              </w:rPr>
            </w:pPr>
            <w:r w:rsidRPr="00D83E0F">
              <w:rPr>
                <w:rFonts w:cs="Arial"/>
                <w:b/>
                <w:bCs/>
                <w:sz w:val="18"/>
                <w:szCs w:val="18"/>
              </w:rPr>
              <w:br w:type="page"/>
              <w:t>Item:</w:t>
            </w:r>
          </w:p>
        </w:tc>
        <w:tc>
          <w:tcPr>
            <w:tcW w:w="1415" w:type="dxa"/>
            <w:vAlign w:val="center"/>
          </w:tcPr>
          <w:p w14:paraId="439E9184" w14:textId="77777777" w:rsidR="00E44DC7" w:rsidRPr="00D83E0F" w:rsidRDefault="00E44DC7" w:rsidP="008841F0">
            <w:pPr>
              <w:jc w:val="center"/>
              <w:rPr>
                <w:rFonts w:cs="Arial"/>
                <w:b/>
                <w:bCs/>
                <w:sz w:val="18"/>
                <w:szCs w:val="18"/>
              </w:rPr>
            </w:pPr>
            <w:proofErr w:type="gramStart"/>
            <w:r w:rsidRPr="00D83E0F">
              <w:rPr>
                <w:rFonts w:cs="Arial"/>
                <w:b/>
                <w:bCs/>
                <w:sz w:val="18"/>
                <w:szCs w:val="18"/>
              </w:rPr>
              <w:t>Who:</w:t>
            </w:r>
            <w:proofErr w:type="gramEnd"/>
          </w:p>
        </w:tc>
        <w:tc>
          <w:tcPr>
            <w:tcW w:w="989" w:type="dxa"/>
            <w:vAlign w:val="center"/>
          </w:tcPr>
          <w:p w14:paraId="35414727" w14:textId="77777777" w:rsidR="00E44DC7" w:rsidRPr="00D83E0F" w:rsidRDefault="00E44DC7" w:rsidP="008841F0">
            <w:pPr>
              <w:jc w:val="center"/>
              <w:rPr>
                <w:rFonts w:cs="Arial"/>
                <w:b/>
                <w:bCs/>
                <w:sz w:val="18"/>
                <w:szCs w:val="18"/>
              </w:rPr>
            </w:pPr>
            <w:r w:rsidRPr="00D83E0F">
              <w:rPr>
                <w:rFonts w:cs="Arial"/>
                <w:b/>
                <w:bCs/>
                <w:sz w:val="18"/>
                <w:szCs w:val="18"/>
              </w:rPr>
              <w:t>Deadline:</w:t>
            </w:r>
          </w:p>
        </w:tc>
        <w:tc>
          <w:tcPr>
            <w:tcW w:w="1459" w:type="dxa"/>
            <w:vAlign w:val="center"/>
          </w:tcPr>
          <w:p w14:paraId="2453609C" w14:textId="77777777" w:rsidR="00E44DC7" w:rsidRPr="00D83E0F" w:rsidRDefault="00E44DC7" w:rsidP="008841F0">
            <w:pPr>
              <w:jc w:val="center"/>
              <w:rPr>
                <w:rFonts w:cs="Arial"/>
                <w:b/>
                <w:bCs/>
                <w:sz w:val="18"/>
                <w:szCs w:val="18"/>
              </w:rPr>
            </w:pPr>
            <w:r w:rsidRPr="00D83E0F">
              <w:rPr>
                <w:rFonts w:cs="Arial"/>
                <w:b/>
                <w:bCs/>
                <w:sz w:val="18"/>
                <w:szCs w:val="18"/>
              </w:rPr>
              <w:t>Completed:</w:t>
            </w:r>
          </w:p>
        </w:tc>
        <w:tc>
          <w:tcPr>
            <w:tcW w:w="1155" w:type="dxa"/>
            <w:vAlign w:val="center"/>
          </w:tcPr>
          <w:p w14:paraId="2DAE186A" w14:textId="77777777" w:rsidR="00E44DC7" w:rsidRPr="00D83E0F" w:rsidRDefault="00E44DC7" w:rsidP="008841F0">
            <w:pPr>
              <w:jc w:val="center"/>
              <w:rPr>
                <w:rFonts w:cs="Arial"/>
                <w:b/>
                <w:bCs/>
                <w:sz w:val="18"/>
                <w:szCs w:val="18"/>
              </w:rPr>
            </w:pPr>
          </w:p>
        </w:tc>
      </w:tr>
      <w:tr w:rsidR="00E44DC7" w:rsidRPr="00D30661" w14:paraId="5A2FDD4E" w14:textId="77777777" w:rsidTr="008841F0">
        <w:trPr>
          <w:trHeight w:hRule="exact" w:val="547"/>
        </w:trPr>
        <w:tc>
          <w:tcPr>
            <w:tcW w:w="5040" w:type="dxa"/>
            <w:vAlign w:val="center"/>
          </w:tcPr>
          <w:p w14:paraId="04237FCB" w14:textId="77777777" w:rsidR="00E44DC7" w:rsidRPr="00D30661" w:rsidRDefault="00E44DC7" w:rsidP="008841F0">
            <w:pPr>
              <w:rPr>
                <w:rFonts w:cs="Arial"/>
                <w:sz w:val="18"/>
                <w:szCs w:val="18"/>
              </w:rPr>
            </w:pPr>
            <w:r>
              <w:rPr>
                <w:rFonts w:cs="Arial"/>
                <w:sz w:val="18"/>
                <w:szCs w:val="18"/>
              </w:rPr>
              <w:t>Notice of PC</w:t>
            </w:r>
          </w:p>
        </w:tc>
        <w:tc>
          <w:tcPr>
            <w:tcW w:w="1415" w:type="dxa"/>
            <w:vAlign w:val="center"/>
          </w:tcPr>
          <w:p w14:paraId="60EA527B" w14:textId="77777777" w:rsidR="00E44DC7" w:rsidRPr="00D30661" w:rsidRDefault="00E44DC7" w:rsidP="008841F0">
            <w:pPr>
              <w:jc w:val="center"/>
              <w:rPr>
                <w:rFonts w:cs="Arial"/>
                <w:sz w:val="18"/>
                <w:szCs w:val="18"/>
              </w:rPr>
            </w:pPr>
          </w:p>
        </w:tc>
        <w:tc>
          <w:tcPr>
            <w:tcW w:w="989" w:type="dxa"/>
            <w:vAlign w:val="center"/>
          </w:tcPr>
          <w:p w14:paraId="186B1A51" w14:textId="77777777" w:rsidR="00E44DC7" w:rsidRDefault="00E44DC7" w:rsidP="008841F0">
            <w:pPr>
              <w:jc w:val="center"/>
              <w:rPr>
                <w:rFonts w:cs="Arial"/>
                <w:sz w:val="18"/>
                <w:szCs w:val="18"/>
              </w:rPr>
            </w:pPr>
            <w:r>
              <w:rPr>
                <w:rFonts w:cs="Arial"/>
                <w:sz w:val="18"/>
                <w:szCs w:val="18"/>
              </w:rPr>
              <w:t>PC date less 4wks</w:t>
            </w:r>
          </w:p>
        </w:tc>
        <w:tc>
          <w:tcPr>
            <w:tcW w:w="1459" w:type="dxa"/>
            <w:vAlign w:val="center"/>
          </w:tcPr>
          <w:p w14:paraId="5FDD62E6" w14:textId="77777777" w:rsidR="00E44DC7" w:rsidRPr="00D30661" w:rsidRDefault="00E44DC7" w:rsidP="008841F0">
            <w:pPr>
              <w:jc w:val="center"/>
              <w:rPr>
                <w:rFonts w:cs="Arial"/>
                <w:sz w:val="18"/>
                <w:szCs w:val="18"/>
              </w:rPr>
            </w:pPr>
          </w:p>
        </w:tc>
        <w:tc>
          <w:tcPr>
            <w:tcW w:w="1155" w:type="dxa"/>
            <w:vAlign w:val="center"/>
          </w:tcPr>
          <w:p w14:paraId="4B280AB7" w14:textId="77777777" w:rsidR="00E44DC7" w:rsidRPr="00D30661" w:rsidRDefault="00E44DC7" w:rsidP="008841F0">
            <w:pPr>
              <w:jc w:val="center"/>
              <w:rPr>
                <w:rFonts w:cs="Arial"/>
                <w:sz w:val="18"/>
                <w:szCs w:val="18"/>
              </w:rPr>
            </w:pPr>
          </w:p>
        </w:tc>
      </w:tr>
      <w:tr w:rsidR="00E44DC7" w:rsidRPr="00D30661" w14:paraId="4B9161B2" w14:textId="77777777" w:rsidTr="008841F0">
        <w:trPr>
          <w:trHeight w:hRule="exact" w:val="274"/>
        </w:trPr>
        <w:tc>
          <w:tcPr>
            <w:tcW w:w="5040" w:type="dxa"/>
            <w:vAlign w:val="center"/>
          </w:tcPr>
          <w:p w14:paraId="7949D678" w14:textId="77777777" w:rsidR="00E44DC7" w:rsidRPr="00D30661" w:rsidRDefault="00E44DC7" w:rsidP="008841F0">
            <w:pPr>
              <w:rPr>
                <w:rFonts w:cs="Arial"/>
                <w:sz w:val="18"/>
                <w:szCs w:val="18"/>
              </w:rPr>
            </w:pPr>
            <w:r>
              <w:rPr>
                <w:rFonts w:cs="Arial"/>
                <w:sz w:val="18"/>
                <w:szCs w:val="18"/>
              </w:rPr>
              <w:t>Measurement of Gross Internal Area</w:t>
            </w:r>
          </w:p>
        </w:tc>
        <w:tc>
          <w:tcPr>
            <w:tcW w:w="1415" w:type="dxa"/>
            <w:vAlign w:val="center"/>
          </w:tcPr>
          <w:p w14:paraId="20B5B155" w14:textId="77777777" w:rsidR="00E44DC7" w:rsidRPr="00D30661" w:rsidRDefault="00E44DC7" w:rsidP="008841F0">
            <w:pPr>
              <w:jc w:val="center"/>
              <w:rPr>
                <w:rFonts w:cs="Arial"/>
                <w:sz w:val="18"/>
                <w:szCs w:val="18"/>
              </w:rPr>
            </w:pPr>
          </w:p>
        </w:tc>
        <w:tc>
          <w:tcPr>
            <w:tcW w:w="989" w:type="dxa"/>
            <w:vAlign w:val="center"/>
          </w:tcPr>
          <w:p w14:paraId="7560C78B" w14:textId="77777777" w:rsidR="00E44DC7" w:rsidRDefault="00E44DC7" w:rsidP="008841F0">
            <w:pPr>
              <w:jc w:val="center"/>
              <w:rPr>
                <w:rFonts w:cs="Arial"/>
                <w:sz w:val="18"/>
                <w:szCs w:val="18"/>
              </w:rPr>
            </w:pPr>
            <w:r>
              <w:rPr>
                <w:rFonts w:cs="Arial"/>
                <w:sz w:val="18"/>
                <w:szCs w:val="18"/>
              </w:rPr>
              <w:t>TBC</w:t>
            </w:r>
          </w:p>
        </w:tc>
        <w:tc>
          <w:tcPr>
            <w:tcW w:w="1459" w:type="dxa"/>
            <w:vAlign w:val="center"/>
          </w:tcPr>
          <w:p w14:paraId="1CD40C25" w14:textId="77777777" w:rsidR="00E44DC7" w:rsidRPr="00D30661" w:rsidRDefault="00E44DC7" w:rsidP="008841F0">
            <w:pPr>
              <w:jc w:val="center"/>
              <w:rPr>
                <w:rFonts w:cs="Arial"/>
                <w:sz w:val="18"/>
                <w:szCs w:val="18"/>
              </w:rPr>
            </w:pPr>
          </w:p>
        </w:tc>
        <w:tc>
          <w:tcPr>
            <w:tcW w:w="1155" w:type="dxa"/>
            <w:vAlign w:val="center"/>
          </w:tcPr>
          <w:p w14:paraId="0DE2A99B" w14:textId="77777777" w:rsidR="00E44DC7" w:rsidRPr="00D30661" w:rsidRDefault="00E44DC7" w:rsidP="008841F0">
            <w:pPr>
              <w:jc w:val="center"/>
              <w:rPr>
                <w:rFonts w:cs="Arial"/>
                <w:sz w:val="18"/>
                <w:szCs w:val="18"/>
              </w:rPr>
            </w:pPr>
          </w:p>
        </w:tc>
      </w:tr>
      <w:tr w:rsidR="00E44DC7" w:rsidRPr="00D30661" w14:paraId="7BD5CC9C" w14:textId="77777777" w:rsidTr="008841F0">
        <w:trPr>
          <w:trHeight w:hRule="exact" w:val="274"/>
        </w:trPr>
        <w:tc>
          <w:tcPr>
            <w:tcW w:w="5040" w:type="dxa"/>
            <w:vAlign w:val="center"/>
          </w:tcPr>
          <w:p w14:paraId="235DC0F5" w14:textId="77777777" w:rsidR="00E44DC7" w:rsidRPr="00D30661" w:rsidRDefault="00E44DC7" w:rsidP="008841F0">
            <w:pPr>
              <w:rPr>
                <w:rFonts w:cs="Arial"/>
                <w:sz w:val="18"/>
                <w:szCs w:val="18"/>
              </w:rPr>
            </w:pPr>
            <w:r>
              <w:rPr>
                <w:rFonts w:cs="Arial"/>
                <w:sz w:val="18"/>
                <w:szCs w:val="18"/>
              </w:rPr>
              <w:t>Confirmation of Measured Area (GIA)</w:t>
            </w:r>
          </w:p>
        </w:tc>
        <w:tc>
          <w:tcPr>
            <w:tcW w:w="1415" w:type="dxa"/>
            <w:vAlign w:val="center"/>
          </w:tcPr>
          <w:p w14:paraId="5EC041EE" w14:textId="77777777" w:rsidR="00E44DC7" w:rsidRPr="00D30661" w:rsidRDefault="00E44DC7" w:rsidP="008841F0">
            <w:pPr>
              <w:jc w:val="center"/>
              <w:rPr>
                <w:rFonts w:cs="Arial"/>
                <w:sz w:val="18"/>
                <w:szCs w:val="18"/>
              </w:rPr>
            </w:pPr>
          </w:p>
        </w:tc>
        <w:tc>
          <w:tcPr>
            <w:tcW w:w="989" w:type="dxa"/>
            <w:vAlign w:val="center"/>
          </w:tcPr>
          <w:p w14:paraId="10AE39E1" w14:textId="77777777" w:rsidR="00E44DC7" w:rsidRDefault="00E44DC7" w:rsidP="008841F0">
            <w:pPr>
              <w:jc w:val="center"/>
              <w:rPr>
                <w:rFonts w:cs="Arial"/>
                <w:sz w:val="18"/>
                <w:szCs w:val="18"/>
              </w:rPr>
            </w:pPr>
            <w:r>
              <w:rPr>
                <w:rFonts w:cs="Arial"/>
                <w:sz w:val="18"/>
                <w:szCs w:val="18"/>
              </w:rPr>
              <w:t>TBC</w:t>
            </w:r>
          </w:p>
        </w:tc>
        <w:tc>
          <w:tcPr>
            <w:tcW w:w="1459" w:type="dxa"/>
            <w:vAlign w:val="center"/>
          </w:tcPr>
          <w:p w14:paraId="06EF2E3B" w14:textId="77777777" w:rsidR="00E44DC7" w:rsidRPr="00D30661" w:rsidRDefault="00E44DC7" w:rsidP="008841F0">
            <w:pPr>
              <w:jc w:val="center"/>
              <w:rPr>
                <w:rFonts w:cs="Arial"/>
                <w:sz w:val="18"/>
                <w:szCs w:val="18"/>
              </w:rPr>
            </w:pPr>
          </w:p>
        </w:tc>
        <w:tc>
          <w:tcPr>
            <w:tcW w:w="1155" w:type="dxa"/>
            <w:vAlign w:val="center"/>
          </w:tcPr>
          <w:p w14:paraId="20CD3778" w14:textId="77777777" w:rsidR="00E44DC7" w:rsidRPr="00D30661" w:rsidRDefault="00E44DC7" w:rsidP="008841F0">
            <w:pPr>
              <w:jc w:val="center"/>
              <w:rPr>
                <w:rFonts w:cs="Arial"/>
                <w:sz w:val="18"/>
                <w:szCs w:val="18"/>
              </w:rPr>
            </w:pPr>
          </w:p>
        </w:tc>
      </w:tr>
      <w:tr w:rsidR="00E44DC7" w:rsidRPr="00D30661" w14:paraId="3C382294" w14:textId="77777777" w:rsidTr="008841F0">
        <w:trPr>
          <w:trHeight w:hRule="exact" w:val="274"/>
        </w:trPr>
        <w:tc>
          <w:tcPr>
            <w:tcW w:w="5040" w:type="dxa"/>
            <w:vAlign w:val="center"/>
          </w:tcPr>
          <w:p w14:paraId="54176A97" w14:textId="77777777" w:rsidR="00E44DC7" w:rsidRPr="00D30661" w:rsidRDefault="00E44DC7" w:rsidP="008841F0">
            <w:pPr>
              <w:rPr>
                <w:rFonts w:cs="Arial"/>
                <w:sz w:val="18"/>
                <w:szCs w:val="18"/>
              </w:rPr>
            </w:pPr>
            <w:r>
              <w:rPr>
                <w:rFonts w:cs="Arial"/>
                <w:sz w:val="18"/>
                <w:szCs w:val="18"/>
              </w:rPr>
              <w:t>Measurement Letter of Reliance</w:t>
            </w:r>
          </w:p>
        </w:tc>
        <w:tc>
          <w:tcPr>
            <w:tcW w:w="1415" w:type="dxa"/>
            <w:vAlign w:val="center"/>
          </w:tcPr>
          <w:p w14:paraId="21610EAE" w14:textId="77777777" w:rsidR="00E44DC7" w:rsidRPr="00D30661" w:rsidRDefault="00E44DC7" w:rsidP="008841F0">
            <w:pPr>
              <w:jc w:val="center"/>
              <w:rPr>
                <w:rFonts w:cs="Arial"/>
                <w:sz w:val="18"/>
                <w:szCs w:val="18"/>
              </w:rPr>
            </w:pPr>
          </w:p>
        </w:tc>
        <w:tc>
          <w:tcPr>
            <w:tcW w:w="989" w:type="dxa"/>
            <w:vAlign w:val="center"/>
          </w:tcPr>
          <w:p w14:paraId="237CEB4D" w14:textId="77777777" w:rsidR="00E44DC7" w:rsidRDefault="00E44DC7" w:rsidP="008841F0">
            <w:pPr>
              <w:jc w:val="center"/>
              <w:rPr>
                <w:rFonts w:cs="Arial"/>
                <w:sz w:val="18"/>
                <w:szCs w:val="18"/>
              </w:rPr>
            </w:pPr>
            <w:r>
              <w:rPr>
                <w:rFonts w:cs="Arial"/>
                <w:sz w:val="18"/>
                <w:szCs w:val="18"/>
              </w:rPr>
              <w:t>TBC</w:t>
            </w:r>
          </w:p>
        </w:tc>
        <w:tc>
          <w:tcPr>
            <w:tcW w:w="1459" w:type="dxa"/>
            <w:vAlign w:val="center"/>
          </w:tcPr>
          <w:p w14:paraId="0A5BA465" w14:textId="77777777" w:rsidR="00E44DC7" w:rsidRPr="00D30661" w:rsidRDefault="00E44DC7" w:rsidP="008841F0">
            <w:pPr>
              <w:jc w:val="center"/>
              <w:rPr>
                <w:rFonts w:cs="Arial"/>
                <w:sz w:val="18"/>
                <w:szCs w:val="18"/>
              </w:rPr>
            </w:pPr>
          </w:p>
        </w:tc>
        <w:tc>
          <w:tcPr>
            <w:tcW w:w="1155" w:type="dxa"/>
            <w:vAlign w:val="center"/>
          </w:tcPr>
          <w:p w14:paraId="78BE6BBD" w14:textId="77777777" w:rsidR="00E44DC7" w:rsidRPr="00D30661" w:rsidRDefault="00E44DC7" w:rsidP="008841F0">
            <w:pPr>
              <w:jc w:val="center"/>
              <w:rPr>
                <w:rFonts w:cs="Arial"/>
                <w:sz w:val="18"/>
                <w:szCs w:val="18"/>
              </w:rPr>
            </w:pPr>
          </w:p>
        </w:tc>
      </w:tr>
      <w:tr w:rsidR="00E44DC7" w:rsidRPr="00391F11" w14:paraId="6D819A39" w14:textId="77777777" w:rsidTr="008841F0">
        <w:trPr>
          <w:trHeight w:hRule="exact" w:val="274"/>
        </w:trPr>
        <w:tc>
          <w:tcPr>
            <w:tcW w:w="5040" w:type="dxa"/>
            <w:vAlign w:val="center"/>
          </w:tcPr>
          <w:p w14:paraId="5093576A" w14:textId="77777777" w:rsidR="00E44DC7" w:rsidRPr="00391F11" w:rsidRDefault="00E44DC7" w:rsidP="008841F0">
            <w:pPr>
              <w:rPr>
                <w:rFonts w:cs="Arial"/>
                <w:sz w:val="18"/>
                <w:szCs w:val="18"/>
              </w:rPr>
            </w:pPr>
            <w:r>
              <w:rPr>
                <w:rFonts w:cs="Arial"/>
                <w:sz w:val="18"/>
                <w:szCs w:val="18"/>
              </w:rPr>
              <w:t xml:space="preserve">Evidence of Planning Conditions Discharge </w:t>
            </w:r>
          </w:p>
        </w:tc>
        <w:tc>
          <w:tcPr>
            <w:tcW w:w="1415" w:type="dxa"/>
            <w:vAlign w:val="center"/>
          </w:tcPr>
          <w:p w14:paraId="3F8D5A92" w14:textId="77777777" w:rsidR="00E44DC7" w:rsidRPr="00391F11" w:rsidRDefault="00E44DC7" w:rsidP="008841F0">
            <w:pPr>
              <w:jc w:val="center"/>
              <w:rPr>
                <w:rFonts w:cs="Arial"/>
                <w:sz w:val="18"/>
                <w:szCs w:val="18"/>
              </w:rPr>
            </w:pPr>
          </w:p>
        </w:tc>
        <w:tc>
          <w:tcPr>
            <w:tcW w:w="989" w:type="dxa"/>
            <w:vAlign w:val="center"/>
          </w:tcPr>
          <w:p w14:paraId="2CD85D72" w14:textId="77777777" w:rsidR="00E44DC7" w:rsidRPr="00391F11" w:rsidRDefault="00E44DC7" w:rsidP="008841F0">
            <w:pPr>
              <w:jc w:val="center"/>
              <w:rPr>
                <w:rFonts w:cs="Arial"/>
                <w:sz w:val="18"/>
                <w:szCs w:val="18"/>
              </w:rPr>
            </w:pPr>
            <w:r>
              <w:rPr>
                <w:rFonts w:cs="Arial"/>
                <w:sz w:val="18"/>
                <w:szCs w:val="18"/>
              </w:rPr>
              <w:t>PC</w:t>
            </w:r>
          </w:p>
        </w:tc>
        <w:tc>
          <w:tcPr>
            <w:tcW w:w="1459" w:type="dxa"/>
            <w:vAlign w:val="center"/>
          </w:tcPr>
          <w:p w14:paraId="0385A00E" w14:textId="77777777" w:rsidR="00E44DC7" w:rsidRPr="00391F11" w:rsidRDefault="00E44DC7" w:rsidP="008841F0">
            <w:pPr>
              <w:jc w:val="center"/>
              <w:rPr>
                <w:rFonts w:cs="Arial"/>
                <w:sz w:val="18"/>
                <w:szCs w:val="18"/>
              </w:rPr>
            </w:pPr>
          </w:p>
        </w:tc>
        <w:tc>
          <w:tcPr>
            <w:tcW w:w="1155" w:type="dxa"/>
            <w:vAlign w:val="center"/>
          </w:tcPr>
          <w:p w14:paraId="3859F10F" w14:textId="77777777" w:rsidR="00E44DC7" w:rsidRPr="00391F11" w:rsidRDefault="00E44DC7" w:rsidP="008841F0">
            <w:pPr>
              <w:jc w:val="center"/>
              <w:rPr>
                <w:rFonts w:cs="Arial"/>
                <w:sz w:val="18"/>
                <w:szCs w:val="18"/>
              </w:rPr>
            </w:pPr>
          </w:p>
        </w:tc>
      </w:tr>
      <w:tr w:rsidR="00E44DC7" w:rsidRPr="00882E0F" w14:paraId="2F9E63FA" w14:textId="77777777" w:rsidTr="008841F0">
        <w:trPr>
          <w:trHeight w:hRule="exact" w:val="547"/>
        </w:trPr>
        <w:tc>
          <w:tcPr>
            <w:tcW w:w="5040" w:type="dxa"/>
            <w:vAlign w:val="center"/>
          </w:tcPr>
          <w:p w14:paraId="20066B61" w14:textId="77777777" w:rsidR="00E44DC7" w:rsidRPr="00882E0F" w:rsidRDefault="00E44DC7" w:rsidP="008841F0">
            <w:pPr>
              <w:jc w:val="left"/>
              <w:rPr>
                <w:rFonts w:cs="Arial"/>
                <w:sz w:val="18"/>
                <w:szCs w:val="18"/>
              </w:rPr>
            </w:pPr>
            <w:bookmarkStart w:id="6" w:name="_Hlk33190196"/>
            <w:r w:rsidRPr="00882E0F">
              <w:rPr>
                <w:rFonts w:cs="Arial"/>
                <w:sz w:val="18"/>
                <w:szCs w:val="18"/>
              </w:rPr>
              <w:t>H&amp;S File (In accordance with contract, contract special conditions and preliminaries).</w:t>
            </w:r>
          </w:p>
        </w:tc>
        <w:tc>
          <w:tcPr>
            <w:tcW w:w="1415" w:type="dxa"/>
            <w:vAlign w:val="center"/>
          </w:tcPr>
          <w:p w14:paraId="315226A8" w14:textId="77777777" w:rsidR="00E44DC7" w:rsidRPr="00882E0F" w:rsidRDefault="00E44DC7" w:rsidP="008841F0">
            <w:pPr>
              <w:jc w:val="center"/>
              <w:rPr>
                <w:rFonts w:cs="Arial"/>
                <w:sz w:val="18"/>
                <w:szCs w:val="18"/>
              </w:rPr>
            </w:pPr>
          </w:p>
        </w:tc>
        <w:tc>
          <w:tcPr>
            <w:tcW w:w="989" w:type="dxa"/>
            <w:vAlign w:val="center"/>
          </w:tcPr>
          <w:p w14:paraId="37A1BA46" w14:textId="77777777" w:rsidR="00E44DC7" w:rsidRPr="00882E0F" w:rsidRDefault="00E44DC7" w:rsidP="008841F0">
            <w:pPr>
              <w:jc w:val="center"/>
              <w:rPr>
                <w:rFonts w:cs="Arial"/>
                <w:sz w:val="18"/>
                <w:szCs w:val="18"/>
              </w:rPr>
            </w:pPr>
            <w:r w:rsidRPr="00882E0F">
              <w:rPr>
                <w:rFonts w:cs="Arial"/>
                <w:sz w:val="18"/>
                <w:szCs w:val="18"/>
              </w:rPr>
              <w:t xml:space="preserve">PC date less 2wks </w:t>
            </w:r>
          </w:p>
        </w:tc>
        <w:tc>
          <w:tcPr>
            <w:tcW w:w="1459" w:type="dxa"/>
            <w:vAlign w:val="center"/>
          </w:tcPr>
          <w:p w14:paraId="5273CE98" w14:textId="77777777" w:rsidR="00E44DC7" w:rsidRPr="00882E0F" w:rsidRDefault="00E44DC7" w:rsidP="008841F0">
            <w:pPr>
              <w:jc w:val="center"/>
              <w:rPr>
                <w:rFonts w:cs="Arial"/>
                <w:sz w:val="18"/>
                <w:szCs w:val="18"/>
              </w:rPr>
            </w:pPr>
          </w:p>
        </w:tc>
        <w:tc>
          <w:tcPr>
            <w:tcW w:w="1155" w:type="dxa"/>
            <w:vAlign w:val="center"/>
          </w:tcPr>
          <w:p w14:paraId="3FC97BC7" w14:textId="77777777" w:rsidR="00E44DC7" w:rsidRPr="00882E0F" w:rsidRDefault="00E44DC7" w:rsidP="008841F0">
            <w:pPr>
              <w:jc w:val="center"/>
              <w:rPr>
                <w:rFonts w:cs="Arial"/>
                <w:sz w:val="18"/>
                <w:szCs w:val="18"/>
              </w:rPr>
            </w:pPr>
          </w:p>
        </w:tc>
      </w:tr>
      <w:tr w:rsidR="00E44DC7" w:rsidRPr="00391F11" w14:paraId="289020CB" w14:textId="77777777" w:rsidTr="008841F0">
        <w:trPr>
          <w:trHeight w:hRule="exact" w:val="547"/>
        </w:trPr>
        <w:tc>
          <w:tcPr>
            <w:tcW w:w="5040" w:type="dxa"/>
            <w:vAlign w:val="center"/>
          </w:tcPr>
          <w:p w14:paraId="6A6E29C3" w14:textId="77777777" w:rsidR="00E44DC7" w:rsidRPr="00882E0F" w:rsidRDefault="00E44DC7" w:rsidP="008841F0">
            <w:pPr>
              <w:jc w:val="left"/>
              <w:rPr>
                <w:rFonts w:cs="Arial"/>
                <w:sz w:val="18"/>
                <w:szCs w:val="18"/>
              </w:rPr>
            </w:pPr>
            <w:r w:rsidRPr="00882E0F">
              <w:rPr>
                <w:rFonts w:cs="Arial"/>
                <w:sz w:val="18"/>
                <w:szCs w:val="18"/>
              </w:rPr>
              <w:t>O&amp;M Manual and As-Built Drawings (In accordance with contract, contract special conditions and preliminaries).</w:t>
            </w:r>
          </w:p>
        </w:tc>
        <w:tc>
          <w:tcPr>
            <w:tcW w:w="1415" w:type="dxa"/>
            <w:vAlign w:val="center"/>
          </w:tcPr>
          <w:p w14:paraId="1F4503AB" w14:textId="77777777" w:rsidR="00E44DC7" w:rsidRPr="00882E0F" w:rsidRDefault="00E44DC7" w:rsidP="008841F0">
            <w:pPr>
              <w:jc w:val="center"/>
              <w:rPr>
                <w:rFonts w:cs="Arial"/>
                <w:sz w:val="18"/>
                <w:szCs w:val="18"/>
              </w:rPr>
            </w:pPr>
          </w:p>
        </w:tc>
        <w:tc>
          <w:tcPr>
            <w:tcW w:w="989" w:type="dxa"/>
            <w:vAlign w:val="center"/>
          </w:tcPr>
          <w:p w14:paraId="35AA8B31" w14:textId="77777777" w:rsidR="00E44DC7" w:rsidRPr="00391F11" w:rsidRDefault="00E44DC7" w:rsidP="008841F0">
            <w:pPr>
              <w:jc w:val="center"/>
              <w:rPr>
                <w:rFonts w:cs="Arial"/>
                <w:sz w:val="18"/>
                <w:szCs w:val="18"/>
              </w:rPr>
            </w:pPr>
            <w:r w:rsidRPr="00882E0F">
              <w:rPr>
                <w:rFonts w:cs="Arial"/>
                <w:sz w:val="18"/>
                <w:szCs w:val="18"/>
              </w:rPr>
              <w:t>PC date less 2wks</w:t>
            </w:r>
            <w:r w:rsidRPr="00391F11">
              <w:rPr>
                <w:rFonts w:cs="Arial"/>
                <w:sz w:val="18"/>
                <w:szCs w:val="18"/>
              </w:rPr>
              <w:t xml:space="preserve"> </w:t>
            </w:r>
          </w:p>
        </w:tc>
        <w:tc>
          <w:tcPr>
            <w:tcW w:w="1459" w:type="dxa"/>
            <w:vAlign w:val="center"/>
          </w:tcPr>
          <w:p w14:paraId="6AAAA8FF" w14:textId="77777777" w:rsidR="00E44DC7" w:rsidRPr="00391F11" w:rsidRDefault="00E44DC7" w:rsidP="008841F0">
            <w:pPr>
              <w:jc w:val="center"/>
              <w:rPr>
                <w:rFonts w:cs="Arial"/>
                <w:sz w:val="18"/>
                <w:szCs w:val="18"/>
              </w:rPr>
            </w:pPr>
          </w:p>
        </w:tc>
        <w:tc>
          <w:tcPr>
            <w:tcW w:w="1155" w:type="dxa"/>
            <w:vAlign w:val="center"/>
          </w:tcPr>
          <w:p w14:paraId="30222271" w14:textId="77777777" w:rsidR="00E44DC7" w:rsidRPr="00391F11" w:rsidRDefault="00E44DC7" w:rsidP="008841F0">
            <w:pPr>
              <w:jc w:val="center"/>
              <w:rPr>
                <w:rFonts w:cs="Arial"/>
                <w:sz w:val="18"/>
                <w:szCs w:val="18"/>
              </w:rPr>
            </w:pPr>
          </w:p>
        </w:tc>
      </w:tr>
      <w:bookmarkEnd w:id="6"/>
    </w:tbl>
    <w:p w14:paraId="3C46DA1F" w14:textId="77777777" w:rsidR="00E44DC7" w:rsidRDefault="00E44DC7" w:rsidP="00E44DC7">
      <w:pPr>
        <w:rPr>
          <w:rFonts w:cs="Arial"/>
          <w:sz w:val="18"/>
          <w:szCs w:val="18"/>
        </w:rPr>
      </w:pPr>
    </w:p>
    <w:tbl>
      <w:tblPr>
        <w:tblW w:w="10058" w:type="dxa"/>
        <w:tblInd w:w="-14" w:type="dxa"/>
        <w:tblLayout w:type="fixed"/>
        <w:tblCellMar>
          <w:left w:w="0" w:type="dxa"/>
          <w:right w:w="0" w:type="dxa"/>
        </w:tblCellMar>
        <w:tblLook w:val="04A0" w:firstRow="1" w:lastRow="0" w:firstColumn="1" w:lastColumn="0" w:noHBand="0" w:noVBand="1"/>
      </w:tblPr>
      <w:tblGrid>
        <w:gridCol w:w="5040"/>
        <w:gridCol w:w="1415"/>
        <w:gridCol w:w="989"/>
        <w:gridCol w:w="1459"/>
        <w:gridCol w:w="1155"/>
      </w:tblGrid>
      <w:tr w:rsidR="00E44DC7" w:rsidRPr="00D83E0F" w14:paraId="68D07C56" w14:textId="77777777" w:rsidTr="008841F0">
        <w:trPr>
          <w:trHeight w:hRule="exact" w:val="302"/>
        </w:trPr>
        <w:tc>
          <w:tcPr>
            <w:tcW w:w="5040" w:type="dxa"/>
            <w:tcBorders>
              <w:top w:val="single" w:sz="4" w:space="0" w:color="auto"/>
              <w:left w:val="single" w:sz="4" w:space="0" w:color="auto"/>
              <w:bottom w:val="single" w:sz="4" w:space="0" w:color="auto"/>
              <w:right w:val="single" w:sz="4" w:space="0" w:color="auto"/>
            </w:tcBorders>
            <w:vAlign w:val="center"/>
          </w:tcPr>
          <w:p w14:paraId="052AB0F4" w14:textId="77777777" w:rsidR="00E44DC7" w:rsidRPr="00D83E0F" w:rsidRDefault="00E44DC7" w:rsidP="008841F0">
            <w:pPr>
              <w:rPr>
                <w:rFonts w:cs="Arial"/>
                <w:b/>
                <w:bCs/>
                <w:sz w:val="18"/>
                <w:szCs w:val="18"/>
              </w:rPr>
            </w:pPr>
            <w:r w:rsidRPr="00D83E0F">
              <w:rPr>
                <w:rFonts w:cs="Arial"/>
                <w:b/>
                <w:bCs/>
                <w:sz w:val="18"/>
                <w:szCs w:val="18"/>
              </w:rPr>
              <w:br w:type="page"/>
              <w:t>Item:</w:t>
            </w:r>
          </w:p>
        </w:tc>
        <w:tc>
          <w:tcPr>
            <w:tcW w:w="1415" w:type="dxa"/>
            <w:tcBorders>
              <w:top w:val="single" w:sz="4" w:space="0" w:color="auto"/>
              <w:left w:val="single" w:sz="4" w:space="0" w:color="auto"/>
              <w:bottom w:val="single" w:sz="4" w:space="0" w:color="auto"/>
              <w:right w:val="single" w:sz="4" w:space="0" w:color="auto"/>
            </w:tcBorders>
            <w:vAlign w:val="center"/>
          </w:tcPr>
          <w:p w14:paraId="51D34460" w14:textId="77777777" w:rsidR="00E44DC7" w:rsidRPr="00D83E0F" w:rsidRDefault="00E44DC7" w:rsidP="008841F0">
            <w:pPr>
              <w:jc w:val="center"/>
              <w:rPr>
                <w:rFonts w:cs="Arial"/>
                <w:b/>
                <w:bCs/>
                <w:sz w:val="18"/>
                <w:szCs w:val="18"/>
              </w:rPr>
            </w:pPr>
            <w:proofErr w:type="gramStart"/>
            <w:r w:rsidRPr="00D83E0F">
              <w:rPr>
                <w:rFonts w:cs="Arial"/>
                <w:b/>
                <w:bCs/>
                <w:sz w:val="18"/>
                <w:szCs w:val="18"/>
              </w:rPr>
              <w:t>Who:</w:t>
            </w:r>
            <w:proofErr w:type="gramEnd"/>
          </w:p>
        </w:tc>
        <w:tc>
          <w:tcPr>
            <w:tcW w:w="989" w:type="dxa"/>
            <w:tcBorders>
              <w:top w:val="single" w:sz="4" w:space="0" w:color="auto"/>
              <w:left w:val="single" w:sz="4" w:space="0" w:color="auto"/>
              <w:bottom w:val="single" w:sz="4" w:space="0" w:color="auto"/>
              <w:right w:val="single" w:sz="4" w:space="0" w:color="auto"/>
            </w:tcBorders>
            <w:vAlign w:val="center"/>
          </w:tcPr>
          <w:p w14:paraId="30F2F882" w14:textId="77777777" w:rsidR="00E44DC7" w:rsidRPr="00D83E0F" w:rsidRDefault="00E44DC7" w:rsidP="008841F0">
            <w:pPr>
              <w:jc w:val="center"/>
              <w:rPr>
                <w:rFonts w:cs="Arial"/>
                <w:b/>
                <w:bCs/>
                <w:sz w:val="18"/>
                <w:szCs w:val="18"/>
              </w:rPr>
            </w:pPr>
            <w:r w:rsidRPr="00D83E0F">
              <w:rPr>
                <w:rFonts w:cs="Arial"/>
                <w:b/>
                <w:bCs/>
                <w:sz w:val="18"/>
                <w:szCs w:val="18"/>
              </w:rPr>
              <w:t>Deadline:</w:t>
            </w:r>
          </w:p>
        </w:tc>
        <w:tc>
          <w:tcPr>
            <w:tcW w:w="1459" w:type="dxa"/>
            <w:tcBorders>
              <w:top w:val="single" w:sz="4" w:space="0" w:color="auto"/>
              <w:left w:val="single" w:sz="4" w:space="0" w:color="auto"/>
              <w:bottom w:val="single" w:sz="4" w:space="0" w:color="auto"/>
              <w:right w:val="single" w:sz="4" w:space="0" w:color="auto"/>
            </w:tcBorders>
            <w:vAlign w:val="center"/>
          </w:tcPr>
          <w:p w14:paraId="743460B3" w14:textId="77777777" w:rsidR="00E44DC7" w:rsidRPr="00D83E0F" w:rsidRDefault="00E44DC7" w:rsidP="008841F0">
            <w:pPr>
              <w:jc w:val="center"/>
              <w:rPr>
                <w:rFonts w:cs="Arial"/>
                <w:b/>
                <w:bCs/>
                <w:sz w:val="18"/>
                <w:szCs w:val="18"/>
              </w:rPr>
            </w:pPr>
            <w:r w:rsidRPr="00D83E0F">
              <w:rPr>
                <w:rFonts w:cs="Arial"/>
                <w:b/>
                <w:bCs/>
                <w:sz w:val="18"/>
                <w:szCs w:val="18"/>
              </w:rPr>
              <w:t>Completed:</w:t>
            </w:r>
          </w:p>
        </w:tc>
        <w:tc>
          <w:tcPr>
            <w:tcW w:w="1155" w:type="dxa"/>
            <w:tcBorders>
              <w:top w:val="single" w:sz="4" w:space="0" w:color="auto"/>
              <w:left w:val="single" w:sz="4" w:space="0" w:color="auto"/>
              <w:bottom w:val="single" w:sz="4" w:space="0" w:color="auto"/>
              <w:right w:val="single" w:sz="4" w:space="0" w:color="auto"/>
            </w:tcBorders>
            <w:vAlign w:val="center"/>
          </w:tcPr>
          <w:p w14:paraId="186EAC30" w14:textId="77777777" w:rsidR="00E44DC7" w:rsidRPr="00D83E0F" w:rsidRDefault="00E44DC7" w:rsidP="008841F0">
            <w:pPr>
              <w:jc w:val="center"/>
              <w:rPr>
                <w:rFonts w:cs="Arial"/>
                <w:b/>
                <w:bCs/>
                <w:sz w:val="18"/>
                <w:szCs w:val="18"/>
              </w:rPr>
            </w:pPr>
          </w:p>
        </w:tc>
      </w:tr>
      <w:tr w:rsidR="00E44DC7" w:rsidRPr="00391F11" w14:paraId="3ECA8CE4" w14:textId="77777777" w:rsidTr="008841F0">
        <w:trPr>
          <w:trHeight w:hRule="exact" w:val="269"/>
        </w:trPr>
        <w:tc>
          <w:tcPr>
            <w:tcW w:w="5040" w:type="dxa"/>
            <w:tcBorders>
              <w:top w:val="single" w:sz="4" w:space="0" w:color="auto"/>
              <w:left w:val="single" w:sz="4" w:space="0" w:color="auto"/>
              <w:bottom w:val="single" w:sz="4" w:space="0" w:color="auto"/>
              <w:right w:val="single" w:sz="4" w:space="0" w:color="auto"/>
            </w:tcBorders>
            <w:vAlign w:val="center"/>
          </w:tcPr>
          <w:p w14:paraId="213ED359" w14:textId="688CF56C" w:rsidR="00E44DC7" w:rsidRPr="009F2070" w:rsidRDefault="00E44DC7" w:rsidP="008841F0">
            <w:pPr>
              <w:rPr>
                <w:rFonts w:cs="Arial"/>
                <w:sz w:val="18"/>
                <w:szCs w:val="18"/>
              </w:rPr>
            </w:pPr>
            <w:r w:rsidRPr="009F2070">
              <w:rPr>
                <w:rFonts w:cs="Arial"/>
                <w:sz w:val="18"/>
                <w:szCs w:val="18"/>
              </w:rPr>
              <w:t>Building Regulation</w:t>
            </w:r>
            <w:r w:rsidR="001B646E">
              <w:rPr>
                <w:rFonts w:cs="Arial"/>
                <w:sz w:val="18"/>
                <w:szCs w:val="18"/>
              </w:rPr>
              <w:t xml:space="preserve">s Application / </w:t>
            </w:r>
            <w:proofErr w:type="gramStart"/>
            <w:r w:rsidR="001B646E">
              <w:rPr>
                <w:rFonts w:cs="Arial"/>
                <w:sz w:val="18"/>
                <w:szCs w:val="18"/>
              </w:rPr>
              <w:t>Log Book</w:t>
            </w:r>
            <w:proofErr w:type="gramEnd"/>
            <w:r w:rsidR="001B646E">
              <w:rPr>
                <w:rFonts w:cs="Arial"/>
                <w:sz w:val="18"/>
                <w:szCs w:val="18"/>
              </w:rPr>
              <w:t xml:space="preserve"> etc to hand over</w:t>
            </w:r>
          </w:p>
        </w:tc>
        <w:tc>
          <w:tcPr>
            <w:tcW w:w="1415" w:type="dxa"/>
            <w:tcBorders>
              <w:top w:val="single" w:sz="4" w:space="0" w:color="auto"/>
              <w:left w:val="single" w:sz="4" w:space="0" w:color="auto"/>
              <w:bottom w:val="single" w:sz="4" w:space="0" w:color="auto"/>
              <w:right w:val="single" w:sz="4" w:space="0" w:color="auto"/>
            </w:tcBorders>
            <w:vAlign w:val="center"/>
          </w:tcPr>
          <w:p w14:paraId="023ECA96" w14:textId="77777777" w:rsidR="00E44DC7" w:rsidRPr="00391F11" w:rsidRDefault="00E44DC7" w:rsidP="008841F0">
            <w:pPr>
              <w:jc w:val="center"/>
              <w:rPr>
                <w:rFonts w:cs="Arial"/>
                <w:sz w:val="18"/>
                <w:szCs w:val="18"/>
              </w:rPr>
            </w:pPr>
          </w:p>
        </w:tc>
        <w:tc>
          <w:tcPr>
            <w:tcW w:w="989" w:type="dxa"/>
            <w:tcBorders>
              <w:top w:val="single" w:sz="4" w:space="0" w:color="auto"/>
              <w:left w:val="single" w:sz="4" w:space="0" w:color="auto"/>
              <w:bottom w:val="single" w:sz="4" w:space="0" w:color="auto"/>
              <w:right w:val="single" w:sz="4" w:space="0" w:color="auto"/>
            </w:tcBorders>
            <w:vAlign w:val="center"/>
          </w:tcPr>
          <w:p w14:paraId="3DEE9A62" w14:textId="77777777" w:rsidR="00E44DC7" w:rsidRPr="00391F11" w:rsidRDefault="00E44DC7" w:rsidP="008841F0">
            <w:pPr>
              <w:jc w:val="center"/>
              <w:rPr>
                <w:rFonts w:cs="Arial"/>
                <w:sz w:val="18"/>
                <w:szCs w:val="18"/>
              </w:rPr>
            </w:pPr>
            <w:r w:rsidRPr="00391F11">
              <w:rPr>
                <w:rFonts w:cs="Arial"/>
                <w:sz w:val="18"/>
                <w:szCs w:val="18"/>
              </w:rPr>
              <w:t>PC</w:t>
            </w:r>
          </w:p>
          <w:p w14:paraId="05A57CCC" w14:textId="77777777" w:rsidR="00E44DC7" w:rsidRPr="00391F11" w:rsidRDefault="00E44DC7" w:rsidP="008841F0">
            <w:pPr>
              <w:jc w:val="center"/>
              <w:rPr>
                <w:rFonts w:cs="Arial"/>
                <w:sz w:val="18"/>
                <w:szCs w:val="18"/>
              </w:rPr>
            </w:pPr>
          </w:p>
        </w:tc>
        <w:tc>
          <w:tcPr>
            <w:tcW w:w="1459" w:type="dxa"/>
            <w:tcBorders>
              <w:top w:val="single" w:sz="4" w:space="0" w:color="auto"/>
              <w:left w:val="single" w:sz="4" w:space="0" w:color="auto"/>
              <w:bottom w:val="single" w:sz="4" w:space="0" w:color="auto"/>
              <w:right w:val="single" w:sz="4" w:space="0" w:color="auto"/>
            </w:tcBorders>
            <w:vAlign w:val="center"/>
          </w:tcPr>
          <w:p w14:paraId="38B14466" w14:textId="77777777" w:rsidR="00E44DC7" w:rsidRPr="00391F11" w:rsidRDefault="00E44DC7" w:rsidP="008841F0">
            <w:pPr>
              <w:jc w:val="center"/>
              <w:rPr>
                <w:rFonts w:cs="Arial"/>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14:paraId="0399CFEE" w14:textId="77777777" w:rsidR="00E44DC7" w:rsidRPr="00391F11" w:rsidRDefault="00E44DC7" w:rsidP="008841F0">
            <w:pPr>
              <w:jc w:val="center"/>
              <w:rPr>
                <w:rFonts w:cs="Arial"/>
                <w:sz w:val="18"/>
                <w:szCs w:val="18"/>
              </w:rPr>
            </w:pPr>
          </w:p>
        </w:tc>
      </w:tr>
      <w:tr w:rsidR="00E44DC7" w:rsidRPr="00391F11" w14:paraId="7CF9F78B" w14:textId="77777777" w:rsidTr="008841F0">
        <w:trPr>
          <w:trHeight w:hRule="exact" w:val="274"/>
        </w:trPr>
        <w:tc>
          <w:tcPr>
            <w:tcW w:w="5040" w:type="dxa"/>
            <w:tcBorders>
              <w:top w:val="single" w:sz="4" w:space="0" w:color="auto"/>
              <w:left w:val="single" w:sz="4" w:space="0" w:color="auto"/>
              <w:bottom w:val="single" w:sz="4" w:space="0" w:color="auto"/>
              <w:right w:val="single" w:sz="4" w:space="0" w:color="auto"/>
            </w:tcBorders>
            <w:vAlign w:val="center"/>
          </w:tcPr>
          <w:p w14:paraId="7B8BDFD7" w14:textId="77777777" w:rsidR="00E44DC7" w:rsidRPr="009F2070" w:rsidRDefault="00E44DC7" w:rsidP="008841F0">
            <w:pPr>
              <w:rPr>
                <w:rFonts w:cs="Arial"/>
                <w:sz w:val="18"/>
                <w:szCs w:val="18"/>
              </w:rPr>
            </w:pPr>
            <w:r w:rsidRPr="009F2070">
              <w:rPr>
                <w:rFonts w:cs="Arial"/>
                <w:sz w:val="18"/>
                <w:szCs w:val="18"/>
              </w:rPr>
              <w:t>EPC</w:t>
            </w:r>
          </w:p>
        </w:tc>
        <w:tc>
          <w:tcPr>
            <w:tcW w:w="1415" w:type="dxa"/>
            <w:tcBorders>
              <w:top w:val="single" w:sz="4" w:space="0" w:color="auto"/>
              <w:left w:val="single" w:sz="4" w:space="0" w:color="auto"/>
              <w:bottom w:val="single" w:sz="4" w:space="0" w:color="auto"/>
              <w:right w:val="single" w:sz="4" w:space="0" w:color="auto"/>
            </w:tcBorders>
            <w:vAlign w:val="center"/>
          </w:tcPr>
          <w:p w14:paraId="40173337" w14:textId="77777777" w:rsidR="00E44DC7" w:rsidRPr="00391F11" w:rsidRDefault="00E44DC7" w:rsidP="008841F0">
            <w:pPr>
              <w:jc w:val="center"/>
              <w:rPr>
                <w:rFonts w:cs="Arial"/>
                <w:sz w:val="18"/>
                <w:szCs w:val="18"/>
              </w:rPr>
            </w:pPr>
          </w:p>
        </w:tc>
        <w:tc>
          <w:tcPr>
            <w:tcW w:w="989" w:type="dxa"/>
            <w:tcBorders>
              <w:top w:val="single" w:sz="4" w:space="0" w:color="auto"/>
              <w:left w:val="single" w:sz="4" w:space="0" w:color="auto"/>
              <w:bottom w:val="single" w:sz="4" w:space="0" w:color="auto"/>
              <w:right w:val="single" w:sz="4" w:space="0" w:color="auto"/>
            </w:tcBorders>
            <w:vAlign w:val="center"/>
          </w:tcPr>
          <w:p w14:paraId="5514A56A" w14:textId="487F26C6" w:rsidR="00E44DC7" w:rsidRPr="00391F11" w:rsidRDefault="001B646E" w:rsidP="008841F0">
            <w:pPr>
              <w:jc w:val="center"/>
              <w:rPr>
                <w:rFonts w:cs="Arial"/>
                <w:sz w:val="18"/>
                <w:szCs w:val="18"/>
              </w:rPr>
            </w:pPr>
            <w:r>
              <w:rPr>
                <w:rFonts w:cs="Arial"/>
                <w:sz w:val="18"/>
                <w:szCs w:val="18"/>
              </w:rPr>
              <w:t>PC</w:t>
            </w:r>
          </w:p>
        </w:tc>
        <w:tc>
          <w:tcPr>
            <w:tcW w:w="1459" w:type="dxa"/>
            <w:tcBorders>
              <w:top w:val="single" w:sz="4" w:space="0" w:color="auto"/>
              <w:left w:val="single" w:sz="4" w:space="0" w:color="auto"/>
              <w:bottom w:val="single" w:sz="4" w:space="0" w:color="auto"/>
              <w:right w:val="single" w:sz="4" w:space="0" w:color="auto"/>
            </w:tcBorders>
            <w:vAlign w:val="center"/>
          </w:tcPr>
          <w:p w14:paraId="141AA495" w14:textId="77777777" w:rsidR="00E44DC7" w:rsidRPr="00391F11" w:rsidRDefault="00E44DC7" w:rsidP="008841F0">
            <w:pPr>
              <w:jc w:val="center"/>
              <w:rPr>
                <w:rFonts w:cs="Arial"/>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14:paraId="5D28B022" w14:textId="77777777" w:rsidR="00E44DC7" w:rsidRPr="00391F11" w:rsidRDefault="00E44DC7" w:rsidP="008841F0">
            <w:pPr>
              <w:jc w:val="center"/>
              <w:rPr>
                <w:rFonts w:cs="Arial"/>
                <w:sz w:val="18"/>
                <w:szCs w:val="18"/>
              </w:rPr>
            </w:pPr>
          </w:p>
        </w:tc>
      </w:tr>
      <w:tr w:rsidR="00E44DC7" w:rsidRPr="00391F11" w14:paraId="60BE8659" w14:textId="77777777" w:rsidTr="008841F0">
        <w:trPr>
          <w:trHeight w:hRule="exact" w:val="274"/>
        </w:trPr>
        <w:tc>
          <w:tcPr>
            <w:tcW w:w="5040" w:type="dxa"/>
            <w:tcBorders>
              <w:top w:val="single" w:sz="4" w:space="0" w:color="auto"/>
              <w:left w:val="single" w:sz="4" w:space="0" w:color="auto"/>
              <w:bottom w:val="single" w:sz="4" w:space="0" w:color="auto"/>
              <w:right w:val="single" w:sz="4" w:space="0" w:color="auto"/>
            </w:tcBorders>
            <w:vAlign w:val="center"/>
          </w:tcPr>
          <w:p w14:paraId="1C9A7E9E" w14:textId="77777777" w:rsidR="00E44DC7" w:rsidRPr="009F2070" w:rsidRDefault="00E44DC7" w:rsidP="008841F0">
            <w:pPr>
              <w:rPr>
                <w:rFonts w:cs="Arial"/>
                <w:sz w:val="18"/>
                <w:szCs w:val="18"/>
              </w:rPr>
            </w:pPr>
            <w:r w:rsidRPr="009F2070">
              <w:rPr>
                <w:rFonts w:cs="Arial"/>
                <w:sz w:val="18"/>
                <w:szCs w:val="18"/>
              </w:rPr>
              <w:t>Air Test Certificate</w:t>
            </w:r>
          </w:p>
        </w:tc>
        <w:tc>
          <w:tcPr>
            <w:tcW w:w="1415" w:type="dxa"/>
            <w:tcBorders>
              <w:top w:val="single" w:sz="4" w:space="0" w:color="auto"/>
              <w:left w:val="single" w:sz="4" w:space="0" w:color="auto"/>
              <w:bottom w:val="single" w:sz="4" w:space="0" w:color="auto"/>
              <w:right w:val="single" w:sz="4" w:space="0" w:color="auto"/>
            </w:tcBorders>
            <w:vAlign w:val="center"/>
          </w:tcPr>
          <w:p w14:paraId="6DF83542" w14:textId="77777777" w:rsidR="00E44DC7" w:rsidRPr="00391F11" w:rsidRDefault="00E44DC7" w:rsidP="008841F0">
            <w:pPr>
              <w:jc w:val="center"/>
              <w:rPr>
                <w:rFonts w:cs="Arial"/>
                <w:sz w:val="18"/>
                <w:szCs w:val="18"/>
              </w:rPr>
            </w:pPr>
          </w:p>
        </w:tc>
        <w:tc>
          <w:tcPr>
            <w:tcW w:w="989" w:type="dxa"/>
            <w:tcBorders>
              <w:top w:val="single" w:sz="4" w:space="0" w:color="auto"/>
              <w:left w:val="single" w:sz="4" w:space="0" w:color="auto"/>
              <w:bottom w:val="single" w:sz="4" w:space="0" w:color="auto"/>
              <w:right w:val="single" w:sz="4" w:space="0" w:color="auto"/>
            </w:tcBorders>
            <w:vAlign w:val="center"/>
          </w:tcPr>
          <w:p w14:paraId="66201837" w14:textId="77777777" w:rsidR="00E44DC7" w:rsidRPr="00391F11" w:rsidRDefault="00E44DC7" w:rsidP="008841F0">
            <w:pPr>
              <w:jc w:val="center"/>
              <w:rPr>
                <w:rFonts w:cs="Arial"/>
                <w:sz w:val="18"/>
                <w:szCs w:val="18"/>
              </w:rPr>
            </w:pPr>
            <w:r>
              <w:rPr>
                <w:rFonts w:cs="Arial"/>
                <w:sz w:val="18"/>
                <w:szCs w:val="18"/>
              </w:rPr>
              <w:t>PC</w:t>
            </w:r>
          </w:p>
        </w:tc>
        <w:tc>
          <w:tcPr>
            <w:tcW w:w="1459" w:type="dxa"/>
            <w:tcBorders>
              <w:top w:val="single" w:sz="4" w:space="0" w:color="auto"/>
              <w:left w:val="single" w:sz="4" w:space="0" w:color="auto"/>
              <w:bottom w:val="single" w:sz="4" w:space="0" w:color="auto"/>
              <w:right w:val="single" w:sz="4" w:space="0" w:color="auto"/>
            </w:tcBorders>
            <w:vAlign w:val="center"/>
          </w:tcPr>
          <w:p w14:paraId="784DDDE7" w14:textId="77777777" w:rsidR="00E44DC7" w:rsidRPr="00391F11" w:rsidRDefault="00E44DC7" w:rsidP="008841F0">
            <w:pPr>
              <w:jc w:val="center"/>
              <w:rPr>
                <w:rFonts w:cs="Arial"/>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14:paraId="5E46E4A5" w14:textId="77777777" w:rsidR="00E44DC7" w:rsidRPr="00391F11" w:rsidRDefault="00E44DC7" w:rsidP="008841F0">
            <w:pPr>
              <w:jc w:val="center"/>
              <w:rPr>
                <w:rFonts w:cs="Arial"/>
                <w:sz w:val="18"/>
                <w:szCs w:val="18"/>
              </w:rPr>
            </w:pPr>
          </w:p>
        </w:tc>
      </w:tr>
      <w:tr w:rsidR="00E44DC7" w:rsidRPr="00391F11" w14:paraId="46B7E9CC" w14:textId="77777777" w:rsidTr="008841F0">
        <w:trPr>
          <w:trHeight w:hRule="exact" w:val="274"/>
        </w:trPr>
        <w:tc>
          <w:tcPr>
            <w:tcW w:w="5040" w:type="dxa"/>
            <w:tcBorders>
              <w:top w:val="single" w:sz="4" w:space="0" w:color="auto"/>
              <w:left w:val="single" w:sz="4" w:space="0" w:color="auto"/>
              <w:bottom w:val="single" w:sz="4" w:space="0" w:color="auto"/>
              <w:right w:val="single" w:sz="4" w:space="0" w:color="auto"/>
            </w:tcBorders>
            <w:vAlign w:val="center"/>
          </w:tcPr>
          <w:p w14:paraId="08350091" w14:textId="77777777" w:rsidR="00E44DC7" w:rsidRPr="001B646E" w:rsidRDefault="00E44DC7" w:rsidP="008841F0">
            <w:pPr>
              <w:rPr>
                <w:rFonts w:cs="Arial"/>
                <w:sz w:val="18"/>
                <w:szCs w:val="18"/>
                <w:highlight w:val="yellow"/>
              </w:rPr>
            </w:pPr>
            <w:r w:rsidRPr="001B646E">
              <w:rPr>
                <w:rFonts w:cs="Arial"/>
                <w:sz w:val="18"/>
                <w:szCs w:val="18"/>
                <w:highlight w:val="yellow"/>
              </w:rPr>
              <w:t>BREEAM Certification/Confirmations</w:t>
            </w:r>
          </w:p>
        </w:tc>
        <w:tc>
          <w:tcPr>
            <w:tcW w:w="1415" w:type="dxa"/>
            <w:tcBorders>
              <w:top w:val="single" w:sz="4" w:space="0" w:color="auto"/>
              <w:left w:val="single" w:sz="4" w:space="0" w:color="auto"/>
              <w:bottom w:val="single" w:sz="4" w:space="0" w:color="auto"/>
              <w:right w:val="single" w:sz="4" w:space="0" w:color="auto"/>
            </w:tcBorders>
            <w:vAlign w:val="center"/>
          </w:tcPr>
          <w:p w14:paraId="7463744B" w14:textId="77777777" w:rsidR="00E44DC7" w:rsidRPr="001B646E" w:rsidRDefault="00E44DC7" w:rsidP="008841F0">
            <w:pPr>
              <w:jc w:val="center"/>
              <w:rPr>
                <w:rFonts w:cs="Arial"/>
                <w:sz w:val="18"/>
                <w:szCs w:val="18"/>
                <w:highlight w:val="yellow"/>
              </w:rPr>
            </w:pPr>
          </w:p>
        </w:tc>
        <w:tc>
          <w:tcPr>
            <w:tcW w:w="989" w:type="dxa"/>
            <w:tcBorders>
              <w:top w:val="single" w:sz="4" w:space="0" w:color="auto"/>
              <w:left w:val="single" w:sz="4" w:space="0" w:color="auto"/>
              <w:bottom w:val="single" w:sz="4" w:space="0" w:color="auto"/>
              <w:right w:val="single" w:sz="4" w:space="0" w:color="auto"/>
            </w:tcBorders>
            <w:vAlign w:val="center"/>
          </w:tcPr>
          <w:p w14:paraId="2671553D" w14:textId="77777777" w:rsidR="00E44DC7" w:rsidRPr="001B646E" w:rsidRDefault="00E44DC7" w:rsidP="008841F0">
            <w:pPr>
              <w:jc w:val="center"/>
              <w:rPr>
                <w:rFonts w:cs="Arial"/>
                <w:sz w:val="18"/>
                <w:szCs w:val="18"/>
                <w:highlight w:val="yellow"/>
              </w:rPr>
            </w:pPr>
            <w:r w:rsidRPr="001B646E">
              <w:rPr>
                <w:rFonts w:cs="Arial"/>
                <w:sz w:val="18"/>
                <w:szCs w:val="18"/>
                <w:highlight w:val="yellow"/>
              </w:rPr>
              <w:t>PC</w:t>
            </w:r>
          </w:p>
        </w:tc>
        <w:tc>
          <w:tcPr>
            <w:tcW w:w="1459" w:type="dxa"/>
            <w:tcBorders>
              <w:top w:val="single" w:sz="4" w:space="0" w:color="auto"/>
              <w:left w:val="single" w:sz="4" w:space="0" w:color="auto"/>
              <w:bottom w:val="single" w:sz="4" w:space="0" w:color="auto"/>
              <w:right w:val="single" w:sz="4" w:space="0" w:color="auto"/>
            </w:tcBorders>
            <w:vAlign w:val="center"/>
          </w:tcPr>
          <w:p w14:paraId="64DFBF87" w14:textId="77777777" w:rsidR="00E44DC7" w:rsidRPr="00391F11" w:rsidRDefault="00E44DC7" w:rsidP="008841F0">
            <w:pPr>
              <w:jc w:val="center"/>
              <w:rPr>
                <w:rFonts w:cs="Arial"/>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14:paraId="76C38AFC" w14:textId="77777777" w:rsidR="00E44DC7" w:rsidRPr="00391F11" w:rsidRDefault="00E44DC7" w:rsidP="008841F0">
            <w:pPr>
              <w:jc w:val="center"/>
              <w:rPr>
                <w:rFonts w:cs="Arial"/>
                <w:sz w:val="18"/>
                <w:szCs w:val="18"/>
              </w:rPr>
            </w:pPr>
          </w:p>
        </w:tc>
      </w:tr>
      <w:tr w:rsidR="00E44DC7" w:rsidRPr="00391F11" w14:paraId="20503031" w14:textId="77777777" w:rsidTr="008841F0">
        <w:trPr>
          <w:trHeight w:hRule="exact" w:val="274"/>
        </w:trPr>
        <w:tc>
          <w:tcPr>
            <w:tcW w:w="5040" w:type="dxa"/>
            <w:tcBorders>
              <w:top w:val="single" w:sz="4" w:space="0" w:color="auto"/>
              <w:left w:val="single" w:sz="4" w:space="0" w:color="auto"/>
              <w:bottom w:val="single" w:sz="4" w:space="0" w:color="auto"/>
              <w:right w:val="single" w:sz="4" w:space="0" w:color="auto"/>
            </w:tcBorders>
            <w:vAlign w:val="center"/>
          </w:tcPr>
          <w:p w14:paraId="574F8028" w14:textId="635CCDFA" w:rsidR="00E44DC7" w:rsidRPr="009F2070" w:rsidRDefault="00E44DC7" w:rsidP="008841F0">
            <w:pPr>
              <w:rPr>
                <w:rFonts w:cs="Arial"/>
                <w:sz w:val="18"/>
                <w:szCs w:val="18"/>
              </w:rPr>
            </w:pPr>
            <w:r w:rsidRPr="009F2070">
              <w:rPr>
                <w:sz w:val="18"/>
                <w:szCs w:val="18"/>
              </w:rPr>
              <w:t>Cladding Guarantee</w:t>
            </w:r>
          </w:p>
        </w:tc>
        <w:tc>
          <w:tcPr>
            <w:tcW w:w="1415" w:type="dxa"/>
            <w:tcBorders>
              <w:top w:val="single" w:sz="4" w:space="0" w:color="auto"/>
              <w:left w:val="single" w:sz="4" w:space="0" w:color="auto"/>
              <w:bottom w:val="single" w:sz="4" w:space="0" w:color="auto"/>
              <w:right w:val="single" w:sz="4" w:space="0" w:color="auto"/>
            </w:tcBorders>
            <w:vAlign w:val="center"/>
          </w:tcPr>
          <w:p w14:paraId="1FF4682F" w14:textId="77777777" w:rsidR="00E44DC7" w:rsidRPr="00391F11" w:rsidRDefault="00E44DC7" w:rsidP="008841F0">
            <w:pPr>
              <w:jc w:val="center"/>
              <w:rPr>
                <w:rFonts w:cs="Arial"/>
                <w:sz w:val="18"/>
                <w:szCs w:val="18"/>
              </w:rPr>
            </w:pPr>
          </w:p>
        </w:tc>
        <w:tc>
          <w:tcPr>
            <w:tcW w:w="989" w:type="dxa"/>
            <w:tcBorders>
              <w:top w:val="single" w:sz="4" w:space="0" w:color="auto"/>
              <w:left w:val="single" w:sz="4" w:space="0" w:color="auto"/>
              <w:bottom w:val="single" w:sz="4" w:space="0" w:color="auto"/>
              <w:right w:val="single" w:sz="4" w:space="0" w:color="auto"/>
            </w:tcBorders>
            <w:vAlign w:val="center"/>
          </w:tcPr>
          <w:p w14:paraId="7E4D8AE4" w14:textId="77777777" w:rsidR="00E44DC7" w:rsidRPr="00391F11" w:rsidRDefault="00E44DC7" w:rsidP="008841F0">
            <w:pPr>
              <w:jc w:val="center"/>
              <w:rPr>
                <w:rFonts w:cs="Arial"/>
                <w:sz w:val="18"/>
                <w:szCs w:val="18"/>
              </w:rPr>
            </w:pPr>
            <w:r>
              <w:rPr>
                <w:rFonts w:cs="Arial"/>
                <w:sz w:val="18"/>
                <w:szCs w:val="18"/>
              </w:rPr>
              <w:t>PC</w:t>
            </w:r>
          </w:p>
        </w:tc>
        <w:tc>
          <w:tcPr>
            <w:tcW w:w="1459" w:type="dxa"/>
            <w:tcBorders>
              <w:top w:val="single" w:sz="4" w:space="0" w:color="auto"/>
              <w:left w:val="single" w:sz="4" w:space="0" w:color="auto"/>
              <w:bottom w:val="single" w:sz="4" w:space="0" w:color="auto"/>
              <w:right w:val="single" w:sz="4" w:space="0" w:color="auto"/>
            </w:tcBorders>
            <w:vAlign w:val="center"/>
          </w:tcPr>
          <w:p w14:paraId="7FD65964" w14:textId="77777777" w:rsidR="00E44DC7" w:rsidRPr="00391F11" w:rsidRDefault="00E44DC7" w:rsidP="008841F0">
            <w:pPr>
              <w:jc w:val="center"/>
              <w:rPr>
                <w:rFonts w:cs="Arial"/>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14:paraId="5D30483D" w14:textId="77777777" w:rsidR="00E44DC7" w:rsidRPr="00391F11" w:rsidRDefault="00E44DC7" w:rsidP="008841F0">
            <w:pPr>
              <w:jc w:val="center"/>
              <w:rPr>
                <w:rFonts w:cs="Arial"/>
                <w:sz w:val="18"/>
                <w:szCs w:val="18"/>
              </w:rPr>
            </w:pPr>
          </w:p>
        </w:tc>
      </w:tr>
      <w:tr w:rsidR="00E44DC7" w:rsidRPr="00391F11" w14:paraId="138CD341" w14:textId="77777777" w:rsidTr="008841F0">
        <w:trPr>
          <w:trHeight w:hRule="exact" w:val="274"/>
        </w:trPr>
        <w:tc>
          <w:tcPr>
            <w:tcW w:w="5040" w:type="dxa"/>
            <w:tcBorders>
              <w:top w:val="single" w:sz="4" w:space="0" w:color="auto"/>
              <w:left w:val="single" w:sz="4" w:space="0" w:color="auto"/>
              <w:bottom w:val="single" w:sz="4" w:space="0" w:color="auto"/>
              <w:right w:val="single" w:sz="4" w:space="0" w:color="auto"/>
            </w:tcBorders>
            <w:vAlign w:val="center"/>
          </w:tcPr>
          <w:p w14:paraId="3F558E15" w14:textId="77777777" w:rsidR="00E44DC7" w:rsidRPr="00391F11" w:rsidRDefault="00E44DC7" w:rsidP="008841F0">
            <w:pPr>
              <w:rPr>
                <w:rFonts w:cs="Arial"/>
                <w:sz w:val="18"/>
                <w:szCs w:val="18"/>
              </w:rPr>
            </w:pPr>
            <w:r>
              <w:rPr>
                <w:rFonts w:cs="Arial"/>
                <w:sz w:val="18"/>
                <w:szCs w:val="18"/>
              </w:rPr>
              <w:t>Roofing and Cladding Completion Report</w:t>
            </w:r>
          </w:p>
        </w:tc>
        <w:tc>
          <w:tcPr>
            <w:tcW w:w="1415" w:type="dxa"/>
            <w:tcBorders>
              <w:top w:val="single" w:sz="4" w:space="0" w:color="auto"/>
              <w:left w:val="single" w:sz="4" w:space="0" w:color="auto"/>
              <w:bottom w:val="single" w:sz="4" w:space="0" w:color="auto"/>
              <w:right w:val="single" w:sz="4" w:space="0" w:color="auto"/>
            </w:tcBorders>
            <w:vAlign w:val="center"/>
          </w:tcPr>
          <w:p w14:paraId="5038A401" w14:textId="77777777" w:rsidR="00E44DC7" w:rsidRPr="00391F11" w:rsidRDefault="00E44DC7" w:rsidP="008841F0">
            <w:pPr>
              <w:jc w:val="center"/>
              <w:rPr>
                <w:rFonts w:cs="Arial"/>
                <w:sz w:val="18"/>
                <w:szCs w:val="18"/>
              </w:rPr>
            </w:pPr>
          </w:p>
        </w:tc>
        <w:tc>
          <w:tcPr>
            <w:tcW w:w="989" w:type="dxa"/>
            <w:tcBorders>
              <w:top w:val="single" w:sz="4" w:space="0" w:color="auto"/>
              <w:left w:val="single" w:sz="4" w:space="0" w:color="auto"/>
              <w:bottom w:val="single" w:sz="4" w:space="0" w:color="auto"/>
              <w:right w:val="single" w:sz="4" w:space="0" w:color="auto"/>
            </w:tcBorders>
            <w:vAlign w:val="center"/>
          </w:tcPr>
          <w:p w14:paraId="27F8952E" w14:textId="77777777" w:rsidR="00E44DC7" w:rsidRPr="00391F11" w:rsidRDefault="00E44DC7" w:rsidP="008841F0">
            <w:pPr>
              <w:jc w:val="center"/>
              <w:rPr>
                <w:rFonts w:cs="Arial"/>
                <w:sz w:val="18"/>
                <w:szCs w:val="18"/>
              </w:rPr>
            </w:pPr>
            <w:r>
              <w:rPr>
                <w:rFonts w:cs="Arial"/>
                <w:sz w:val="18"/>
                <w:szCs w:val="18"/>
              </w:rPr>
              <w:t>PC</w:t>
            </w:r>
          </w:p>
        </w:tc>
        <w:tc>
          <w:tcPr>
            <w:tcW w:w="1459" w:type="dxa"/>
            <w:tcBorders>
              <w:top w:val="single" w:sz="4" w:space="0" w:color="auto"/>
              <w:left w:val="single" w:sz="4" w:space="0" w:color="auto"/>
              <w:bottom w:val="single" w:sz="4" w:space="0" w:color="auto"/>
              <w:right w:val="single" w:sz="4" w:space="0" w:color="auto"/>
            </w:tcBorders>
            <w:vAlign w:val="center"/>
          </w:tcPr>
          <w:p w14:paraId="067FBEE3" w14:textId="77777777" w:rsidR="00E44DC7" w:rsidRPr="00391F11" w:rsidRDefault="00E44DC7" w:rsidP="008841F0">
            <w:pPr>
              <w:jc w:val="center"/>
              <w:rPr>
                <w:rFonts w:cs="Arial"/>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14:paraId="6DCAAE47" w14:textId="77777777" w:rsidR="00E44DC7" w:rsidRPr="00391F11" w:rsidRDefault="00E44DC7" w:rsidP="008841F0">
            <w:pPr>
              <w:jc w:val="center"/>
              <w:rPr>
                <w:rFonts w:cs="Arial"/>
                <w:sz w:val="18"/>
                <w:szCs w:val="18"/>
              </w:rPr>
            </w:pPr>
          </w:p>
        </w:tc>
      </w:tr>
      <w:tr w:rsidR="00E44DC7" w:rsidRPr="00391F11" w14:paraId="7E493726" w14:textId="77777777" w:rsidTr="008841F0">
        <w:trPr>
          <w:trHeight w:hRule="exact" w:val="274"/>
        </w:trPr>
        <w:tc>
          <w:tcPr>
            <w:tcW w:w="5040" w:type="dxa"/>
            <w:tcBorders>
              <w:top w:val="single" w:sz="4" w:space="0" w:color="auto"/>
              <w:left w:val="single" w:sz="4" w:space="0" w:color="auto"/>
              <w:bottom w:val="single" w:sz="4" w:space="0" w:color="auto"/>
              <w:right w:val="single" w:sz="4" w:space="0" w:color="auto"/>
            </w:tcBorders>
            <w:vAlign w:val="center"/>
          </w:tcPr>
          <w:p w14:paraId="1C912906" w14:textId="77777777" w:rsidR="00E44DC7" w:rsidRPr="00391F11" w:rsidRDefault="00E44DC7" w:rsidP="008841F0">
            <w:pPr>
              <w:rPr>
                <w:rFonts w:cs="Arial"/>
                <w:sz w:val="18"/>
                <w:szCs w:val="18"/>
              </w:rPr>
            </w:pPr>
            <w:proofErr w:type="spellStart"/>
            <w:r>
              <w:rPr>
                <w:rFonts w:cs="Arial"/>
                <w:sz w:val="18"/>
                <w:szCs w:val="18"/>
              </w:rPr>
              <w:t>Mansafe</w:t>
            </w:r>
            <w:proofErr w:type="spellEnd"/>
            <w:r>
              <w:rPr>
                <w:rFonts w:cs="Arial"/>
                <w:sz w:val="18"/>
                <w:szCs w:val="18"/>
              </w:rPr>
              <w:t xml:space="preserve"> Certificate</w:t>
            </w:r>
          </w:p>
        </w:tc>
        <w:tc>
          <w:tcPr>
            <w:tcW w:w="1415" w:type="dxa"/>
            <w:tcBorders>
              <w:top w:val="single" w:sz="4" w:space="0" w:color="auto"/>
              <w:left w:val="single" w:sz="4" w:space="0" w:color="auto"/>
              <w:bottom w:val="single" w:sz="4" w:space="0" w:color="auto"/>
              <w:right w:val="single" w:sz="4" w:space="0" w:color="auto"/>
            </w:tcBorders>
            <w:vAlign w:val="center"/>
          </w:tcPr>
          <w:p w14:paraId="07DF9ECE" w14:textId="77777777" w:rsidR="00E44DC7" w:rsidRPr="00391F11" w:rsidRDefault="00E44DC7" w:rsidP="008841F0">
            <w:pPr>
              <w:jc w:val="center"/>
              <w:rPr>
                <w:rFonts w:cs="Arial"/>
                <w:sz w:val="18"/>
                <w:szCs w:val="18"/>
              </w:rPr>
            </w:pPr>
          </w:p>
        </w:tc>
        <w:tc>
          <w:tcPr>
            <w:tcW w:w="989" w:type="dxa"/>
            <w:tcBorders>
              <w:top w:val="single" w:sz="4" w:space="0" w:color="auto"/>
              <w:left w:val="single" w:sz="4" w:space="0" w:color="auto"/>
              <w:bottom w:val="single" w:sz="4" w:space="0" w:color="auto"/>
              <w:right w:val="single" w:sz="4" w:space="0" w:color="auto"/>
            </w:tcBorders>
            <w:vAlign w:val="center"/>
          </w:tcPr>
          <w:p w14:paraId="28DBED39" w14:textId="77777777" w:rsidR="00E44DC7" w:rsidRPr="00391F11" w:rsidRDefault="00E44DC7" w:rsidP="008841F0">
            <w:pPr>
              <w:jc w:val="center"/>
              <w:rPr>
                <w:rFonts w:cs="Arial"/>
                <w:sz w:val="18"/>
                <w:szCs w:val="18"/>
              </w:rPr>
            </w:pPr>
            <w:r>
              <w:rPr>
                <w:rFonts w:cs="Arial"/>
                <w:sz w:val="18"/>
                <w:szCs w:val="18"/>
              </w:rPr>
              <w:t>PC</w:t>
            </w:r>
          </w:p>
        </w:tc>
        <w:tc>
          <w:tcPr>
            <w:tcW w:w="1459" w:type="dxa"/>
            <w:tcBorders>
              <w:top w:val="single" w:sz="4" w:space="0" w:color="auto"/>
              <w:left w:val="single" w:sz="4" w:space="0" w:color="auto"/>
              <w:bottom w:val="single" w:sz="4" w:space="0" w:color="auto"/>
              <w:right w:val="single" w:sz="4" w:space="0" w:color="auto"/>
            </w:tcBorders>
            <w:vAlign w:val="center"/>
          </w:tcPr>
          <w:p w14:paraId="182879E1" w14:textId="77777777" w:rsidR="00E44DC7" w:rsidRPr="00391F11" w:rsidRDefault="00E44DC7" w:rsidP="008841F0">
            <w:pPr>
              <w:jc w:val="center"/>
              <w:rPr>
                <w:rFonts w:cs="Arial"/>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14:paraId="63D85BDE" w14:textId="77777777" w:rsidR="00E44DC7" w:rsidRPr="00391F11" w:rsidRDefault="00E44DC7" w:rsidP="008841F0">
            <w:pPr>
              <w:jc w:val="center"/>
              <w:rPr>
                <w:rFonts w:cs="Arial"/>
                <w:sz w:val="18"/>
                <w:szCs w:val="18"/>
              </w:rPr>
            </w:pPr>
          </w:p>
        </w:tc>
      </w:tr>
      <w:tr w:rsidR="00E44DC7" w:rsidRPr="00391F11" w14:paraId="57B43FB3" w14:textId="77777777" w:rsidTr="008841F0">
        <w:trPr>
          <w:trHeight w:hRule="exact" w:val="274"/>
        </w:trPr>
        <w:tc>
          <w:tcPr>
            <w:tcW w:w="5040" w:type="dxa"/>
            <w:tcBorders>
              <w:top w:val="single" w:sz="4" w:space="0" w:color="auto"/>
              <w:left w:val="single" w:sz="4" w:space="0" w:color="auto"/>
              <w:bottom w:val="single" w:sz="4" w:space="0" w:color="auto"/>
              <w:right w:val="single" w:sz="4" w:space="0" w:color="auto"/>
            </w:tcBorders>
            <w:vAlign w:val="center"/>
          </w:tcPr>
          <w:p w14:paraId="1EA5EBF2" w14:textId="71128C94" w:rsidR="00E44DC7" w:rsidRPr="00391F11" w:rsidRDefault="00E44DC7" w:rsidP="008841F0">
            <w:pPr>
              <w:rPr>
                <w:rFonts w:cs="Arial"/>
                <w:sz w:val="18"/>
                <w:szCs w:val="18"/>
              </w:rPr>
            </w:pPr>
            <w:r w:rsidRPr="00391F11">
              <w:rPr>
                <w:rFonts w:cs="Arial"/>
                <w:sz w:val="18"/>
                <w:szCs w:val="18"/>
              </w:rPr>
              <w:t xml:space="preserve">Drainage CCTV Video </w:t>
            </w:r>
          </w:p>
        </w:tc>
        <w:tc>
          <w:tcPr>
            <w:tcW w:w="1415" w:type="dxa"/>
            <w:tcBorders>
              <w:top w:val="single" w:sz="4" w:space="0" w:color="auto"/>
              <w:left w:val="single" w:sz="4" w:space="0" w:color="auto"/>
              <w:bottom w:val="single" w:sz="4" w:space="0" w:color="auto"/>
              <w:right w:val="single" w:sz="4" w:space="0" w:color="auto"/>
            </w:tcBorders>
            <w:vAlign w:val="center"/>
          </w:tcPr>
          <w:p w14:paraId="5E59630D" w14:textId="77777777" w:rsidR="00E44DC7" w:rsidRPr="00391F11" w:rsidRDefault="00E44DC7" w:rsidP="008841F0">
            <w:pPr>
              <w:jc w:val="center"/>
              <w:rPr>
                <w:rFonts w:cs="Arial"/>
                <w:sz w:val="18"/>
                <w:szCs w:val="18"/>
              </w:rPr>
            </w:pPr>
          </w:p>
        </w:tc>
        <w:tc>
          <w:tcPr>
            <w:tcW w:w="989" w:type="dxa"/>
            <w:tcBorders>
              <w:top w:val="single" w:sz="4" w:space="0" w:color="auto"/>
              <w:left w:val="single" w:sz="4" w:space="0" w:color="auto"/>
              <w:bottom w:val="single" w:sz="4" w:space="0" w:color="auto"/>
              <w:right w:val="single" w:sz="4" w:space="0" w:color="auto"/>
            </w:tcBorders>
            <w:vAlign w:val="center"/>
          </w:tcPr>
          <w:p w14:paraId="2639D625" w14:textId="77777777" w:rsidR="00E44DC7" w:rsidRPr="00391F11" w:rsidRDefault="00E44DC7" w:rsidP="008841F0">
            <w:pPr>
              <w:jc w:val="center"/>
              <w:rPr>
                <w:rFonts w:cs="Arial"/>
                <w:sz w:val="18"/>
                <w:szCs w:val="18"/>
              </w:rPr>
            </w:pPr>
            <w:r>
              <w:rPr>
                <w:rFonts w:cs="Arial"/>
                <w:sz w:val="18"/>
                <w:szCs w:val="18"/>
              </w:rPr>
              <w:t>PC</w:t>
            </w:r>
          </w:p>
        </w:tc>
        <w:tc>
          <w:tcPr>
            <w:tcW w:w="1459" w:type="dxa"/>
            <w:tcBorders>
              <w:top w:val="single" w:sz="4" w:space="0" w:color="auto"/>
              <w:left w:val="single" w:sz="4" w:space="0" w:color="auto"/>
              <w:bottom w:val="single" w:sz="4" w:space="0" w:color="auto"/>
              <w:right w:val="single" w:sz="4" w:space="0" w:color="auto"/>
            </w:tcBorders>
            <w:vAlign w:val="center"/>
          </w:tcPr>
          <w:p w14:paraId="13D91CEA" w14:textId="77777777" w:rsidR="00E44DC7" w:rsidRPr="00391F11" w:rsidRDefault="00E44DC7" w:rsidP="008841F0">
            <w:pPr>
              <w:jc w:val="center"/>
              <w:rPr>
                <w:rFonts w:cs="Arial"/>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14:paraId="0B36FDD3" w14:textId="77777777" w:rsidR="00E44DC7" w:rsidRPr="00391F11" w:rsidRDefault="00E44DC7" w:rsidP="008841F0">
            <w:pPr>
              <w:jc w:val="center"/>
              <w:rPr>
                <w:rFonts w:cs="Arial"/>
                <w:sz w:val="18"/>
                <w:szCs w:val="18"/>
              </w:rPr>
            </w:pPr>
          </w:p>
        </w:tc>
      </w:tr>
      <w:tr w:rsidR="00E44DC7" w:rsidRPr="00391F11" w14:paraId="149AFD09" w14:textId="77777777" w:rsidTr="008841F0">
        <w:trPr>
          <w:trHeight w:hRule="exact" w:val="274"/>
        </w:trPr>
        <w:tc>
          <w:tcPr>
            <w:tcW w:w="5040" w:type="dxa"/>
            <w:tcBorders>
              <w:top w:val="single" w:sz="4" w:space="0" w:color="auto"/>
              <w:left w:val="single" w:sz="4" w:space="0" w:color="auto"/>
              <w:bottom w:val="single" w:sz="4" w:space="0" w:color="auto"/>
              <w:right w:val="single" w:sz="4" w:space="0" w:color="auto"/>
            </w:tcBorders>
            <w:vAlign w:val="center"/>
          </w:tcPr>
          <w:p w14:paraId="7B086995" w14:textId="34AE511C" w:rsidR="00E44DC7" w:rsidRPr="00391F11" w:rsidRDefault="00E44DC7" w:rsidP="008841F0">
            <w:pPr>
              <w:rPr>
                <w:rFonts w:cs="Arial"/>
                <w:sz w:val="18"/>
                <w:szCs w:val="18"/>
              </w:rPr>
            </w:pPr>
            <w:r>
              <w:rPr>
                <w:rFonts w:cs="Arial"/>
                <w:sz w:val="18"/>
                <w:szCs w:val="18"/>
              </w:rPr>
              <w:t>Floor Slab Report Including Load &amp; Level Testin</w:t>
            </w:r>
            <w:r w:rsidR="00420579">
              <w:rPr>
                <w:rFonts w:cs="Arial"/>
                <w:sz w:val="18"/>
                <w:szCs w:val="18"/>
              </w:rPr>
              <w:t>g</w:t>
            </w:r>
          </w:p>
        </w:tc>
        <w:tc>
          <w:tcPr>
            <w:tcW w:w="1415" w:type="dxa"/>
            <w:tcBorders>
              <w:top w:val="single" w:sz="4" w:space="0" w:color="auto"/>
              <w:left w:val="single" w:sz="4" w:space="0" w:color="auto"/>
              <w:bottom w:val="single" w:sz="4" w:space="0" w:color="auto"/>
              <w:right w:val="single" w:sz="4" w:space="0" w:color="auto"/>
            </w:tcBorders>
            <w:vAlign w:val="center"/>
          </w:tcPr>
          <w:p w14:paraId="0CC77D88" w14:textId="77777777" w:rsidR="00E44DC7" w:rsidRPr="00391F11" w:rsidRDefault="00E44DC7" w:rsidP="008841F0">
            <w:pPr>
              <w:jc w:val="center"/>
              <w:rPr>
                <w:rFonts w:cs="Arial"/>
                <w:sz w:val="18"/>
                <w:szCs w:val="18"/>
              </w:rPr>
            </w:pPr>
          </w:p>
        </w:tc>
        <w:tc>
          <w:tcPr>
            <w:tcW w:w="989" w:type="dxa"/>
            <w:tcBorders>
              <w:top w:val="single" w:sz="4" w:space="0" w:color="auto"/>
              <w:left w:val="single" w:sz="4" w:space="0" w:color="auto"/>
              <w:bottom w:val="single" w:sz="4" w:space="0" w:color="auto"/>
              <w:right w:val="single" w:sz="4" w:space="0" w:color="auto"/>
            </w:tcBorders>
            <w:vAlign w:val="center"/>
          </w:tcPr>
          <w:p w14:paraId="5C277C62" w14:textId="77777777" w:rsidR="00E44DC7" w:rsidRPr="00391F11" w:rsidRDefault="00E44DC7" w:rsidP="008841F0">
            <w:pPr>
              <w:jc w:val="center"/>
              <w:rPr>
                <w:rFonts w:cs="Arial"/>
                <w:sz w:val="18"/>
                <w:szCs w:val="18"/>
              </w:rPr>
            </w:pPr>
            <w:r>
              <w:rPr>
                <w:rFonts w:cs="Arial"/>
                <w:sz w:val="18"/>
                <w:szCs w:val="18"/>
              </w:rPr>
              <w:t>PC</w:t>
            </w:r>
          </w:p>
        </w:tc>
        <w:tc>
          <w:tcPr>
            <w:tcW w:w="1459" w:type="dxa"/>
            <w:tcBorders>
              <w:top w:val="single" w:sz="4" w:space="0" w:color="auto"/>
              <w:left w:val="single" w:sz="4" w:space="0" w:color="auto"/>
              <w:bottom w:val="single" w:sz="4" w:space="0" w:color="auto"/>
              <w:right w:val="single" w:sz="4" w:space="0" w:color="auto"/>
            </w:tcBorders>
            <w:vAlign w:val="center"/>
          </w:tcPr>
          <w:p w14:paraId="71DB9B5B" w14:textId="77777777" w:rsidR="00E44DC7" w:rsidRPr="00391F11" w:rsidRDefault="00E44DC7" w:rsidP="008841F0">
            <w:pPr>
              <w:jc w:val="center"/>
              <w:rPr>
                <w:rFonts w:cs="Arial"/>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14:paraId="10E3F782" w14:textId="77777777" w:rsidR="00E44DC7" w:rsidRPr="00391F11" w:rsidRDefault="00E44DC7" w:rsidP="008841F0">
            <w:pPr>
              <w:jc w:val="center"/>
              <w:rPr>
                <w:rFonts w:cs="Arial"/>
                <w:sz w:val="18"/>
                <w:szCs w:val="18"/>
              </w:rPr>
            </w:pPr>
          </w:p>
        </w:tc>
      </w:tr>
      <w:tr w:rsidR="00E44DC7" w:rsidRPr="00391F11" w14:paraId="2C902B55" w14:textId="77777777" w:rsidTr="00420579">
        <w:trPr>
          <w:trHeight w:hRule="exact" w:val="262"/>
        </w:trPr>
        <w:tc>
          <w:tcPr>
            <w:tcW w:w="5040" w:type="dxa"/>
            <w:tcBorders>
              <w:top w:val="single" w:sz="4" w:space="0" w:color="auto"/>
              <w:left w:val="single" w:sz="4" w:space="0" w:color="auto"/>
              <w:bottom w:val="single" w:sz="4" w:space="0" w:color="auto"/>
              <w:right w:val="single" w:sz="4" w:space="0" w:color="auto"/>
            </w:tcBorders>
            <w:vAlign w:val="center"/>
          </w:tcPr>
          <w:p w14:paraId="18EA0EB3" w14:textId="66257A41" w:rsidR="00E44DC7" w:rsidRPr="00391F11" w:rsidRDefault="00E44DC7" w:rsidP="008841F0">
            <w:pPr>
              <w:rPr>
                <w:rFonts w:cs="Arial"/>
                <w:sz w:val="18"/>
                <w:szCs w:val="18"/>
              </w:rPr>
            </w:pPr>
            <w:r w:rsidRPr="00391F11">
              <w:rPr>
                <w:rFonts w:cs="Arial"/>
                <w:sz w:val="18"/>
                <w:szCs w:val="18"/>
              </w:rPr>
              <w:t xml:space="preserve">Cold-Water Commissioning </w:t>
            </w:r>
            <w:r>
              <w:rPr>
                <w:rFonts w:cs="Arial"/>
                <w:sz w:val="18"/>
                <w:szCs w:val="18"/>
              </w:rPr>
              <w:t>Certificate</w:t>
            </w:r>
          </w:p>
        </w:tc>
        <w:tc>
          <w:tcPr>
            <w:tcW w:w="1415" w:type="dxa"/>
            <w:tcBorders>
              <w:top w:val="single" w:sz="4" w:space="0" w:color="auto"/>
              <w:left w:val="single" w:sz="4" w:space="0" w:color="auto"/>
              <w:bottom w:val="single" w:sz="4" w:space="0" w:color="auto"/>
              <w:right w:val="single" w:sz="4" w:space="0" w:color="auto"/>
            </w:tcBorders>
            <w:vAlign w:val="center"/>
          </w:tcPr>
          <w:p w14:paraId="6642A6FE" w14:textId="77777777" w:rsidR="00E44DC7" w:rsidRPr="00391F11" w:rsidRDefault="00E44DC7" w:rsidP="008841F0">
            <w:pPr>
              <w:jc w:val="center"/>
              <w:rPr>
                <w:rFonts w:cs="Arial"/>
                <w:sz w:val="18"/>
                <w:szCs w:val="18"/>
              </w:rPr>
            </w:pPr>
          </w:p>
        </w:tc>
        <w:tc>
          <w:tcPr>
            <w:tcW w:w="989" w:type="dxa"/>
            <w:tcBorders>
              <w:top w:val="single" w:sz="4" w:space="0" w:color="auto"/>
              <w:left w:val="single" w:sz="4" w:space="0" w:color="auto"/>
              <w:bottom w:val="single" w:sz="4" w:space="0" w:color="auto"/>
              <w:right w:val="single" w:sz="4" w:space="0" w:color="auto"/>
            </w:tcBorders>
            <w:vAlign w:val="center"/>
          </w:tcPr>
          <w:p w14:paraId="260D406E" w14:textId="77777777" w:rsidR="00E44DC7" w:rsidRPr="00391F11" w:rsidRDefault="00E44DC7" w:rsidP="008841F0">
            <w:pPr>
              <w:jc w:val="center"/>
              <w:rPr>
                <w:rFonts w:cs="Arial"/>
                <w:sz w:val="18"/>
                <w:szCs w:val="18"/>
              </w:rPr>
            </w:pPr>
            <w:r w:rsidRPr="00391F11">
              <w:rPr>
                <w:rFonts w:cs="Arial"/>
                <w:sz w:val="18"/>
                <w:szCs w:val="18"/>
              </w:rPr>
              <w:t>PC</w:t>
            </w:r>
          </w:p>
          <w:p w14:paraId="656D93DA" w14:textId="77777777" w:rsidR="00E44DC7" w:rsidRPr="00391F11" w:rsidRDefault="00E44DC7" w:rsidP="008841F0">
            <w:pPr>
              <w:jc w:val="center"/>
              <w:rPr>
                <w:rFonts w:cs="Arial"/>
                <w:sz w:val="18"/>
                <w:szCs w:val="18"/>
              </w:rPr>
            </w:pPr>
          </w:p>
        </w:tc>
        <w:tc>
          <w:tcPr>
            <w:tcW w:w="1459" w:type="dxa"/>
            <w:tcBorders>
              <w:top w:val="single" w:sz="4" w:space="0" w:color="auto"/>
              <w:left w:val="single" w:sz="4" w:space="0" w:color="auto"/>
              <w:bottom w:val="single" w:sz="4" w:space="0" w:color="auto"/>
              <w:right w:val="single" w:sz="4" w:space="0" w:color="auto"/>
            </w:tcBorders>
            <w:vAlign w:val="center"/>
          </w:tcPr>
          <w:p w14:paraId="37CDEE82" w14:textId="77777777" w:rsidR="00E44DC7" w:rsidRPr="00391F11" w:rsidRDefault="00E44DC7" w:rsidP="008841F0">
            <w:pPr>
              <w:jc w:val="center"/>
              <w:rPr>
                <w:rFonts w:cs="Arial"/>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14:paraId="7243C2AC" w14:textId="77777777" w:rsidR="00E44DC7" w:rsidRPr="00391F11" w:rsidRDefault="00E44DC7" w:rsidP="008841F0">
            <w:pPr>
              <w:jc w:val="center"/>
              <w:rPr>
                <w:rFonts w:cs="Arial"/>
                <w:sz w:val="18"/>
                <w:szCs w:val="18"/>
              </w:rPr>
            </w:pPr>
          </w:p>
        </w:tc>
      </w:tr>
      <w:tr w:rsidR="00E44DC7" w:rsidRPr="00391F11" w14:paraId="61496699" w14:textId="77777777" w:rsidTr="008841F0">
        <w:trPr>
          <w:trHeight w:hRule="exact" w:val="274"/>
        </w:trPr>
        <w:tc>
          <w:tcPr>
            <w:tcW w:w="5040" w:type="dxa"/>
            <w:tcBorders>
              <w:top w:val="single" w:sz="4" w:space="0" w:color="auto"/>
              <w:left w:val="single" w:sz="4" w:space="0" w:color="auto"/>
              <w:bottom w:val="single" w:sz="4" w:space="0" w:color="auto"/>
              <w:right w:val="single" w:sz="4" w:space="0" w:color="auto"/>
            </w:tcBorders>
            <w:vAlign w:val="center"/>
          </w:tcPr>
          <w:p w14:paraId="56EA5734" w14:textId="77777777" w:rsidR="00E44DC7" w:rsidRPr="00391F11" w:rsidRDefault="00E44DC7" w:rsidP="008841F0">
            <w:pPr>
              <w:rPr>
                <w:rFonts w:cs="Arial"/>
                <w:sz w:val="18"/>
                <w:szCs w:val="18"/>
              </w:rPr>
            </w:pPr>
            <w:r w:rsidRPr="00391F11">
              <w:rPr>
                <w:rFonts w:cs="Arial"/>
                <w:sz w:val="18"/>
                <w:szCs w:val="18"/>
              </w:rPr>
              <w:t>Electrical Test Certificates</w:t>
            </w:r>
          </w:p>
        </w:tc>
        <w:tc>
          <w:tcPr>
            <w:tcW w:w="1415" w:type="dxa"/>
            <w:tcBorders>
              <w:top w:val="single" w:sz="4" w:space="0" w:color="auto"/>
              <w:left w:val="single" w:sz="4" w:space="0" w:color="auto"/>
              <w:bottom w:val="single" w:sz="4" w:space="0" w:color="auto"/>
              <w:right w:val="single" w:sz="4" w:space="0" w:color="auto"/>
            </w:tcBorders>
            <w:vAlign w:val="center"/>
          </w:tcPr>
          <w:p w14:paraId="77203A1C" w14:textId="77777777" w:rsidR="00E44DC7" w:rsidRPr="00391F11" w:rsidRDefault="00E44DC7" w:rsidP="008841F0">
            <w:pPr>
              <w:jc w:val="center"/>
              <w:rPr>
                <w:rFonts w:cs="Arial"/>
                <w:sz w:val="18"/>
                <w:szCs w:val="18"/>
              </w:rPr>
            </w:pPr>
          </w:p>
        </w:tc>
        <w:tc>
          <w:tcPr>
            <w:tcW w:w="989" w:type="dxa"/>
            <w:tcBorders>
              <w:top w:val="single" w:sz="4" w:space="0" w:color="auto"/>
              <w:left w:val="single" w:sz="4" w:space="0" w:color="auto"/>
              <w:bottom w:val="single" w:sz="4" w:space="0" w:color="auto"/>
              <w:right w:val="single" w:sz="4" w:space="0" w:color="auto"/>
            </w:tcBorders>
            <w:vAlign w:val="center"/>
          </w:tcPr>
          <w:p w14:paraId="2A622FC5" w14:textId="77777777" w:rsidR="00E44DC7" w:rsidRPr="00391F11" w:rsidRDefault="00E44DC7" w:rsidP="008841F0">
            <w:pPr>
              <w:jc w:val="center"/>
              <w:rPr>
                <w:rFonts w:cs="Arial"/>
                <w:sz w:val="18"/>
                <w:szCs w:val="18"/>
              </w:rPr>
            </w:pPr>
            <w:r w:rsidRPr="00391F11">
              <w:rPr>
                <w:rFonts w:cs="Arial"/>
                <w:sz w:val="18"/>
                <w:szCs w:val="18"/>
              </w:rPr>
              <w:t>PC</w:t>
            </w:r>
          </w:p>
          <w:p w14:paraId="13CF6C1D" w14:textId="77777777" w:rsidR="00E44DC7" w:rsidRPr="00391F11" w:rsidRDefault="00E44DC7" w:rsidP="008841F0">
            <w:pPr>
              <w:jc w:val="center"/>
              <w:rPr>
                <w:rFonts w:cs="Arial"/>
                <w:sz w:val="18"/>
                <w:szCs w:val="18"/>
              </w:rPr>
            </w:pPr>
          </w:p>
        </w:tc>
        <w:tc>
          <w:tcPr>
            <w:tcW w:w="1459" w:type="dxa"/>
            <w:tcBorders>
              <w:top w:val="single" w:sz="4" w:space="0" w:color="auto"/>
              <w:left w:val="single" w:sz="4" w:space="0" w:color="auto"/>
              <w:bottom w:val="single" w:sz="4" w:space="0" w:color="auto"/>
              <w:right w:val="single" w:sz="4" w:space="0" w:color="auto"/>
            </w:tcBorders>
            <w:vAlign w:val="center"/>
          </w:tcPr>
          <w:p w14:paraId="17735C52" w14:textId="77777777" w:rsidR="00E44DC7" w:rsidRPr="00391F11" w:rsidRDefault="00E44DC7" w:rsidP="008841F0">
            <w:pPr>
              <w:jc w:val="center"/>
              <w:rPr>
                <w:rFonts w:cs="Arial"/>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14:paraId="3FA969B7" w14:textId="77777777" w:rsidR="00E44DC7" w:rsidRPr="00391F11" w:rsidRDefault="00E44DC7" w:rsidP="008841F0">
            <w:pPr>
              <w:jc w:val="center"/>
              <w:rPr>
                <w:rFonts w:cs="Arial"/>
                <w:sz w:val="18"/>
                <w:szCs w:val="18"/>
              </w:rPr>
            </w:pPr>
          </w:p>
        </w:tc>
      </w:tr>
      <w:tr w:rsidR="00E44DC7" w:rsidRPr="00391F11" w14:paraId="52850B2E" w14:textId="77777777" w:rsidTr="008841F0">
        <w:trPr>
          <w:trHeight w:hRule="exact" w:val="274"/>
        </w:trPr>
        <w:tc>
          <w:tcPr>
            <w:tcW w:w="5040" w:type="dxa"/>
            <w:tcBorders>
              <w:top w:val="single" w:sz="4" w:space="0" w:color="auto"/>
              <w:left w:val="single" w:sz="4" w:space="0" w:color="auto"/>
              <w:bottom w:val="single" w:sz="4" w:space="0" w:color="auto"/>
              <w:right w:val="single" w:sz="4" w:space="0" w:color="auto"/>
            </w:tcBorders>
            <w:vAlign w:val="center"/>
          </w:tcPr>
          <w:p w14:paraId="57F1E29B" w14:textId="77777777" w:rsidR="00E44DC7" w:rsidRPr="00391F11" w:rsidRDefault="00E44DC7" w:rsidP="008841F0">
            <w:pPr>
              <w:rPr>
                <w:rFonts w:cs="Arial"/>
                <w:sz w:val="18"/>
                <w:szCs w:val="18"/>
              </w:rPr>
            </w:pPr>
            <w:r w:rsidRPr="00391F11">
              <w:rPr>
                <w:rFonts w:cs="Arial"/>
                <w:sz w:val="18"/>
                <w:szCs w:val="18"/>
              </w:rPr>
              <w:t>Emergency Lighting Test Certificate</w:t>
            </w:r>
            <w:r>
              <w:rPr>
                <w:rFonts w:cs="Arial"/>
                <w:sz w:val="18"/>
                <w:szCs w:val="18"/>
              </w:rPr>
              <w:t>s</w:t>
            </w:r>
          </w:p>
        </w:tc>
        <w:tc>
          <w:tcPr>
            <w:tcW w:w="1415" w:type="dxa"/>
            <w:tcBorders>
              <w:top w:val="single" w:sz="4" w:space="0" w:color="auto"/>
              <w:left w:val="single" w:sz="4" w:space="0" w:color="auto"/>
              <w:bottom w:val="single" w:sz="4" w:space="0" w:color="auto"/>
              <w:right w:val="single" w:sz="4" w:space="0" w:color="auto"/>
            </w:tcBorders>
            <w:vAlign w:val="center"/>
          </w:tcPr>
          <w:p w14:paraId="758F4B24" w14:textId="77777777" w:rsidR="00E44DC7" w:rsidRPr="00391F11" w:rsidRDefault="00E44DC7" w:rsidP="008841F0">
            <w:pPr>
              <w:jc w:val="center"/>
              <w:rPr>
                <w:rFonts w:cs="Arial"/>
                <w:sz w:val="18"/>
                <w:szCs w:val="18"/>
              </w:rPr>
            </w:pPr>
          </w:p>
        </w:tc>
        <w:tc>
          <w:tcPr>
            <w:tcW w:w="989" w:type="dxa"/>
            <w:tcBorders>
              <w:top w:val="single" w:sz="4" w:space="0" w:color="auto"/>
              <w:left w:val="single" w:sz="4" w:space="0" w:color="auto"/>
              <w:bottom w:val="single" w:sz="4" w:space="0" w:color="auto"/>
              <w:right w:val="single" w:sz="4" w:space="0" w:color="auto"/>
            </w:tcBorders>
            <w:vAlign w:val="center"/>
          </w:tcPr>
          <w:p w14:paraId="1542A76E" w14:textId="77777777" w:rsidR="00E44DC7" w:rsidRPr="00391F11" w:rsidRDefault="00E44DC7" w:rsidP="008841F0">
            <w:pPr>
              <w:jc w:val="center"/>
              <w:rPr>
                <w:rFonts w:cs="Arial"/>
                <w:sz w:val="18"/>
                <w:szCs w:val="18"/>
              </w:rPr>
            </w:pPr>
            <w:r w:rsidRPr="00391F11">
              <w:rPr>
                <w:rFonts w:cs="Arial"/>
                <w:sz w:val="18"/>
                <w:szCs w:val="18"/>
              </w:rPr>
              <w:t>PC</w:t>
            </w:r>
          </w:p>
          <w:p w14:paraId="391DEA79" w14:textId="77777777" w:rsidR="00E44DC7" w:rsidRPr="00391F11" w:rsidRDefault="00E44DC7" w:rsidP="008841F0">
            <w:pPr>
              <w:jc w:val="center"/>
              <w:rPr>
                <w:rFonts w:cs="Arial"/>
                <w:sz w:val="18"/>
                <w:szCs w:val="18"/>
              </w:rPr>
            </w:pPr>
          </w:p>
        </w:tc>
        <w:tc>
          <w:tcPr>
            <w:tcW w:w="1459" w:type="dxa"/>
            <w:tcBorders>
              <w:top w:val="single" w:sz="4" w:space="0" w:color="auto"/>
              <w:left w:val="single" w:sz="4" w:space="0" w:color="auto"/>
              <w:bottom w:val="single" w:sz="4" w:space="0" w:color="auto"/>
              <w:right w:val="single" w:sz="4" w:space="0" w:color="auto"/>
            </w:tcBorders>
            <w:vAlign w:val="center"/>
          </w:tcPr>
          <w:p w14:paraId="4BB8F0AF" w14:textId="77777777" w:rsidR="00E44DC7" w:rsidRPr="00391F11" w:rsidRDefault="00E44DC7" w:rsidP="008841F0">
            <w:pPr>
              <w:jc w:val="center"/>
              <w:rPr>
                <w:rFonts w:cs="Arial"/>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14:paraId="10F6436B" w14:textId="77777777" w:rsidR="00E44DC7" w:rsidRPr="00391F11" w:rsidRDefault="00E44DC7" w:rsidP="008841F0">
            <w:pPr>
              <w:jc w:val="center"/>
              <w:rPr>
                <w:rFonts w:cs="Arial"/>
                <w:sz w:val="18"/>
                <w:szCs w:val="18"/>
              </w:rPr>
            </w:pPr>
          </w:p>
        </w:tc>
      </w:tr>
      <w:tr w:rsidR="00E44DC7" w:rsidRPr="00391F11" w14:paraId="27A69A17" w14:textId="77777777" w:rsidTr="008841F0">
        <w:trPr>
          <w:trHeight w:hRule="exact" w:val="274"/>
        </w:trPr>
        <w:tc>
          <w:tcPr>
            <w:tcW w:w="5040" w:type="dxa"/>
            <w:tcBorders>
              <w:top w:val="single" w:sz="4" w:space="0" w:color="auto"/>
              <w:left w:val="single" w:sz="4" w:space="0" w:color="auto"/>
              <w:bottom w:val="single" w:sz="4" w:space="0" w:color="auto"/>
              <w:right w:val="single" w:sz="4" w:space="0" w:color="auto"/>
            </w:tcBorders>
            <w:vAlign w:val="center"/>
          </w:tcPr>
          <w:p w14:paraId="550ABD19" w14:textId="77777777" w:rsidR="00E44DC7" w:rsidRPr="00391F11" w:rsidRDefault="00E44DC7" w:rsidP="008841F0">
            <w:pPr>
              <w:rPr>
                <w:rFonts w:cs="Arial"/>
                <w:sz w:val="18"/>
                <w:szCs w:val="18"/>
              </w:rPr>
            </w:pPr>
            <w:r w:rsidRPr="00391F11">
              <w:rPr>
                <w:rFonts w:cs="Arial"/>
                <w:sz w:val="18"/>
                <w:szCs w:val="18"/>
              </w:rPr>
              <w:t xml:space="preserve">Fire Alarm Test </w:t>
            </w:r>
            <w:r>
              <w:rPr>
                <w:rFonts w:cs="Arial"/>
                <w:sz w:val="18"/>
                <w:szCs w:val="18"/>
              </w:rPr>
              <w:t xml:space="preserve">and Commissioning </w:t>
            </w:r>
            <w:r w:rsidRPr="00391F11">
              <w:rPr>
                <w:rFonts w:cs="Arial"/>
                <w:sz w:val="18"/>
                <w:szCs w:val="18"/>
              </w:rPr>
              <w:t>Certificate</w:t>
            </w:r>
            <w:r>
              <w:rPr>
                <w:rFonts w:cs="Arial"/>
                <w:sz w:val="18"/>
                <w:szCs w:val="18"/>
              </w:rPr>
              <w:t>s</w:t>
            </w:r>
          </w:p>
        </w:tc>
        <w:tc>
          <w:tcPr>
            <w:tcW w:w="1415" w:type="dxa"/>
            <w:tcBorders>
              <w:top w:val="single" w:sz="4" w:space="0" w:color="auto"/>
              <w:left w:val="single" w:sz="4" w:space="0" w:color="auto"/>
              <w:bottom w:val="single" w:sz="4" w:space="0" w:color="auto"/>
              <w:right w:val="single" w:sz="4" w:space="0" w:color="auto"/>
            </w:tcBorders>
            <w:vAlign w:val="center"/>
          </w:tcPr>
          <w:p w14:paraId="18055CAC" w14:textId="77777777" w:rsidR="00E44DC7" w:rsidRPr="00391F11" w:rsidRDefault="00E44DC7" w:rsidP="008841F0">
            <w:pPr>
              <w:jc w:val="center"/>
              <w:rPr>
                <w:rFonts w:cs="Arial"/>
                <w:sz w:val="18"/>
                <w:szCs w:val="18"/>
              </w:rPr>
            </w:pPr>
          </w:p>
        </w:tc>
        <w:tc>
          <w:tcPr>
            <w:tcW w:w="989" w:type="dxa"/>
            <w:tcBorders>
              <w:top w:val="single" w:sz="4" w:space="0" w:color="auto"/>
              <w:left w:val="single" w:sz="4" w:space="0" w:color="auto"/>
              <w:bottom w:val="single" w:sz="4" w:space="0" w:color="auto"/>
              <w:right w:val="single" w:sz="4" w:space="0" w:color="auto"/>
            </w:tcBorders>
            <w:vAlign w:val="center"/>
          </w:tcPr>
          <w:p w14:paraId="20C0FE3D" w14:textId="77777777" w:rsidR="00E44DC7" w:rsidRPr="00391F11" w:rsidRDefault="00E44DC7" w:rsidP="008841F0">
            <w:pPr>
              <w:jc w:val="center"/>
              <w:rPr>
                <w:rFonts w:cs="Arial"/>
                <w:sz w:val="18"/>
                <w:szCs w:val="18"/>
              </w:rPr>
            </w:pPr>
            <w:r w:rsidRPr="00391F11">
              <w:rPr>
                <w:rFonts w:cs="Arial"/>
                <w:sz w:val="18"/>
                <w:szCs w:val="18"/>
              </w:rPr>
              <w:t>PC</w:t>
            </w:r>
          </w:p>
          <w:p w14:paraId="26E63624" w14:textId="77777777" w:rsidR="00E44DC7" w:rsidRPr="00391F11" w:rsidRDefault="00E44DC7" w:rsidP="008841F0">
            <w:pPr>
              <w:jc w:val="center"/>
              <w:rPr>
                <w:rFonts w:cs="Arial"/>
                <w:sz w:val="18"/>
                <w:szCs w:val="18"/>
              </w:rPr>
            </w:pPr>
          </w:p>
        </w:tc>
        <w:tc>
          <w:tcPr>
            <w:tcW w:w="1459" w:type="dxa"/>
            <w:tcBorders>
              <w:top w:val="single" w:sz="4" w:space="0" w:color="auto"/>
              <w:left w:val="single" w:sz="4" w:space="0" w:color="auto"/>
              <w:bottom w:val="single" w:sz="4" w:space="0" w:color="auto"/>
              <w:right w:val="single" w:sz="4" w:space="0" w:color="auto"/>
            </w:tcBorders>
            <w:vAlign w:val="center"/>
          </w:tcPr>
          <w:p w14:paraId="68B7BD98" w14:textId="77777777" w:rsidR="00E44DC7" w:rsidRPr="00391F11" w:rsidRDefault="00E44DC7" w:rsidP="008841F0">
            <w:pPr>
              <w:jc w:val="center"/>
              <w:rPr>
                <w:rFonts w:cs="Arial"/>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14:paraId="6BF16B19" w14:textId="77777777" w:rsidR="00E44DC7" w:rsidRPr="00391F11" w:rsidRDefault="00E44DC7" w:rsidP="008841F0">
            <w:pPr>
              <w:jc w:val="center"/>
              <w:rPr>
                <w:rFonts w:cs="Arial"/>
                <w:sz w:val="18"/>
                <w:szCs w:val="18"/>
              </w:rPr>
            </w:pPr>
          </w:p>
        </w:tc>
      </w:tr>
      <w:tr w:rsidR="00E44DC7" w:rsidRPr="00391F11" w14:paraId="6A9A9CDA" w14:textId="77777777" w:rsidTr="008841F0">
        <w:trPr>
          <w:trHeight w:hRule="exact" w:val="331"/>
        </w:trPr>
        <w:tc>
          <w:tcPr>
            <w:tcW w:w="5040" w:type="dxa"/>
            <w:tcBorders>
              <w:top w:val="single" w:sz="4" w:space="0" w:color="auto"/>
              <w:left w:val="single" w:sz="4" w:space="0" w:color="auto"/>
              <w:bottom w:val="single" w:sz="4" w:space="0" w:color="auto"/>
              <w:right w:val="single" w:sz="4" w:space="0" w:color="auto"/>
            </w:tcBorders>
            <w:vAlign w:val="center"/>
          </w:tcPr>
          <w:p w14:paraId="3D722F82" w14:textId="77777777" w:rsidR="00E44DC7" w:rsidRPr="008C526F" w:rsidRDefault="00E44DC7" w:rsidP="008841F0">
            <w:pPr>
              <w:rPr>
                <w:rFonts w:cs="Arial"/>
                <w:sz w:val="18"/>
                <w:szCs w:val="18"/>
              </w:rPr>
            </w:pPr>
            <w:r w:rsidRPr="00420579">
              <w:rPr>
                <w:rFonts w:cs="Arial"/>
                <w:sz w:val="18"/>
                <w:szCs w:val="18"/>
                <w:highlight w:val="yellow"/>
              </w:rPr>
              <w:t>Fire Hydrant Pressure Test and Commissioning</w:t>
            </w:r>
            <w:r>
              <w:rPr>
                <w:rFonts w:cs="Arial"/>
                <w:sz w:val="18"/>
                <w:szCs w:val="18"/>
              </w:rPr>
              <w:t xml:space="preserve"> </w:t>
            </w:r>
          </w:p>
        </w:tc>
        <w:tc>
          <w:tcPr>
            <w:tcW w:w="1415" w:type="dxa"/>
            <w:tcBorders>
              <w:top w:val="single" w:sz="4" w:space="0" w:color="auto"/>
              <w:left w:val="single" w:sz="4" w:space="0" w:color="auto"/>
              <w:bottom w:val="single" w:sz="4" w:space="0" w:color="auto"/>
              <w:right w:val="single" w:sz="4" w:space="0" w:color="auto"/>
            </w:tcBorders>
            <w:vAlign w:val="center"/>
          </w:tcPr>
          <w:p w14:paraId="60956F2F" w14:textId="77777777" w:rsidR="00E44DC7" w:rsidRPr="00391F11" w:rsidRDefault="00E44DC7" w:rsidP="008841F0">
            <w:pPr>
              <w:jc w:val="center"/>
              <w:rPr>
                <w:rFonts w:cs="Arial"/>
                <w:sz w:val="18"/>
                <w:szCs w:val="18"/>
              </w:rPr>
            </w:pPr>
          </w:p>
        </w:tc>
        <w:tc>
          <w:tcPr>
            <w:tcW w:w="989" w:type="dxa"/>
            <w:tcBorders>
              <w:top w:val="single" w:sz="4" w:space="0" w:color="auto"/>
              <w:left w:val="single" w:sz="4" w:space="0" w:color="auto"/>
              <w:bottom w:val="single" w:sz="4" w:space="0" w:color="auto"/>
              <w:right w:val="single" w:sz="4" w:space="0" w:color="auto"/>
            </w:tcBorders>
            <w:vAlign w:val="center"/>
          </w:tcPr>
          <w:p w14:paraId="5FD7398F" w14:textId="77777777" w:rsidR="00E44DC7" w:rsidRPr="00391F11" w:rsidRDefault="00E44DC7" w:rsidP="008841F0">
            <w:pPr>
              <w:jc w:val="center"/>
              <w:rPr>
                <w:rFonts w:cs="Arial"/>
                <w:sz w:val="18"/>
                <w:szCs w:val="18"/>
              </w:rPr>
            </w:pPr>
            <w:r w:rsidRPr="00391F11">
              <w:rPr>
                <w:rFonts w:cs="Arial"/>
                <w:sz w:val="18"/>
                <w:szCs w:val="18"/>
              </w:rPr>
              <w:t>PC</w:t>
            </w:r>
          </w:p>
          <w:p w14:paraId="5EC81AD5" w14:textId="77777777" w:rsidR="00E44DC7" w:rsidRPr="00391F11" w:rsidRDefault="00E44DC7" w:rsidP="008841F0">
            <w:pPr>
              <w:jc w:val="center"/>
              <w:rPr>
                <w:rFonts w:cs="Arial"/>
                <w:sz w:val="18"/>
                <w:szCs w:val="18"/>
              </w:rPr>
            </w:pPr>
          </w:p>
        </w:tc>
        <w:tc>
          <w:tcPr>
            <w:tcW w:w="1459" w:type="dxa"/>
            <w:tcBorders>
              <w:top w:val="single" w:sz="4" w:space="0" w:color="auto"/>
              <w:left w:val="single" w:sz="4" w:space="0" w:color="auto"/>
              <w:bottom w:val="single" w:sz="4" w:space="0" w:color="auto"/>
              <w:right w:val="single" w:sz="4" w:space="0" w:color="auto"/>
            </w:tcBorders>
            <w:vAlign w:val="center"/>
          </w:tcPr>
          <w:p w14:paraId="3DBA4F32" w14:textId="77777777" w:rsidR="00E44DC7" w:rsidRPr="00391F11" w:rsidRDefault="00E44DC7" w:rsidP="008841F0">
            <w:pPr>
              <w:jc w:val="center"/>
              <w:rPr>
                <w:rFonts w:cs="Arial"/>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14:paraId="2F7D07A2" w14:textId="77777777" w:rsidR="00E44DC7" w:rsidRPr="00391F11" w:rsidRDefault="00E44DC7" w:rsidP="008841F0">
            <w:pPr>
              <w:jc w:val="center"/>
              <w:rPr>
                <w:rFonts w:cs="Arial"/>
                <w:sz w:val="18"/>
                <w:szCs w:val="18"/>
              </w:rPr>
            </w:pPr>
          </w:p>
        </w:tc>
      </w:tr>
      <w:tr w:rsidR="00E44DC7" w:rsidRPr="00391F11" w14:paraId="01073BDC" w14:textId="77777777" w:rsidTr="008841F0">
        <w:trPr>
          <w:trHeight w:hRule="exact" w:val="274"/>
        </w:trPr>
        <w:tc>
          <w:tcPr>
            <w:tcW w:w="5040" w:type="dxa"/>
            <w:tcBorders>
              <w:top w:val="single" w:sz="4" w:space="0" w:color="auto"/>
              <w:left w:val="single" w:sz="4" w:space="0" w:color="auto"/>
              <w:bottom w:val="single" w:sz="4" w:space="0" w:color="auto"/>
              <w:right w:val="single" w:sz="4" w:space="0" w:color="auto"/>
            </w:tcBorders>
            <w:vAlign w:val="center"/>
          </w:tcPr>
          <w:p w14:paraId="48805094" w14:textId="4A4D0155" w:rsidR="00E44DC7" w:rsidRDefault="00E44DC7" w:rsidP="008841F0">
            <w:pPr>
              <w:rPr>
                <w:rFonts w:cs="Arial"/>
                <w:sz w:val="18"/>
                <w:szCs w:val="18"/>
              </w:rPr>
            </w:pPr>
            <w:r>
              <w:rPr>
                <w:rFonts w:cs="Arial"/>
                <w:sz w:val="18"/>
                <w:szCs w:val="18"/>
              </w:rPr>
              <w:t>Fire Compartment Doors Certificates</w:t>
            </w:r>
          </w:p>
        </w:tc>
        <w:tc>
          <w:tcPr>
            <w:tcW w:w="1415" w:type="dxa"/>
            <w:tcBorders>
              <w:top w:val="single" w:sz="4" w:space="0" w:color="auto"/>
              <w:left w:val="single" w:sz="4" w:space="0" w:color="auto"/>
              <w:bottom w:val="single" w:sz="4" w:space="0" w:color="auto"/>
              <w:right w:val="single" w:sz="4" w:space="0" w:color="auto"/>
            </w:tcBorders>
            <w:vAlign w:val="center"/>
          </w:tcPr>
          <w:p w14:paraId="7DA0217E" w14:textId="77777777" w:rsidR="00E44DC7" w:rsidRPr="00391F11" w:rsidRDefault="00E44DC7" w:rsidP="008841F0">
            <w:pPr>
              <w:jc w:val="center"/>
              <w:rPr>
                <w:rFonts w:cs="Arial"/>
                <w:sz w:val="18"/>
                <w:szCs w:val="18"/>
              </w:rPr>
            </w:pPr>
          </w:p>
        </w:tc>
        <w:tc>
          <w:tcPr>
            <w:tcW w:w="989" w:type="dxa"/>
            <w:tcBorders>
              <w:top w:val="single" w:sz="4" w:space="0" w:color="auto"/>
              <w:left w:val="single" w:sz="4" w:space="0" w:color="auto"/>
              <w:bottom w:val="single" w:sz="4" w:space="0" w:color="auto"/>
              <w:right w:val="single" w:sz="4" w:space="0" w:color="auto"/>
            </w:tcBorders>
            <w:vAlign w:val="center"/>
          </w:tcPr>
          <w:p w14:paraId="0331D5EA" w14:textId="77777777" w:rsidR="00E44DC7" w:rsidRPr="00391F11" w:rsidRDefault="00E44DC7" w:rsidP="008841F0">
            <w:pPr>
              <w:jc w:val="center"/>
              <w:rPr>
                <w:rFonts w:cs="Arial"/>
                <w:sz w:val="18"/>
                <w:szCs w:val="18"/>
              </w:rPr>
            </w:pPr>
            <w:r w:rsidRPr="00391F11">
              <w:rPr>
                <w:rFonts w:cs="Arial"/>
                <w:sz w:val="18"/>
                <w:szCs w:val="18"/>
              </w:rPr>
              <w:t>PC</w:t>
            </w:r>
          </w:p>
          <w:p w14:paraId="29E81E4B" w14:textId="77777777" w:rsidR="00E44DC7" w:rsidRPr="00391F11" w:rsidRDefault="00E44DC7" w:rsidP="008841F0">
            <w:pPr>
              <w:jc w:val="center"/>
              <w:rPr>
                <w:rFonts w:cs="Arial"/>
                <w:sz w:val="18"/>
                <w:szCs w:val="18"/>
              </w:rPr>
            </w:pPr>
          </w:p>
        </w:tc>
        <w:tc>
          <w:tcPr>
            <w:tcW w:w="1459" w:type="dxa"/>
            <w:tcBorders>
              <w:top w:val="single" w:sz="4" w:space="0" w:color="auto"/>
              <w:left w:val="single" w:sz="4" w:space="0" w:color="auto"/>
              <w:bottom w:val="single" w:sz="4" w:space="0" w:color="auto"/>
              <w:right w:val="single" w:sz="4" w:space="0" w:color="auto"/>
            </w:tcBorders>
            <w:vAlign w:val="center"/>
          </w:tcPr>
          <w:p w14:paraId="48DEE423" w14:textId="77777777" w:rsidR="00E44DC7" w:rsidRPr="00391F11" w:rsidRDefault="00E44DC7" w:rsidP="008841F0">
            <w:pPr>
              <w:jc w:val="center"/>
              <w:rPr>
                <w:rFonts w:cs="Arial"/>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14:paraId="29E2E8BC" w14:textId="77777777" w:rsidR="00E44DC7" w:rsidRPr="00391F11" w:rsidRDefault="00E44DC7" w:rsidP="008841F0">
            <w:pPr>
              <w:jc w:val="center"/>
              <w:rPr>
                <w:rFonts w:cs="Arial"/>
                <w:sz w:val="18"/>
                <w:szCs w:val="18"/>
              </w:rPr>
            </w:pPr>
          </w:p>
        </w:tc>
      </w:tr>
      <w:tr w:rsidR="00E44DC7" w:rsidRPr="00391F11" w14:paraId="47BC4124" w14:textId="77777777" w:rsidTr="008841F0">
        <w:trPr>
          <w:trHeight w:hRule="exact" w:val="274"/>
        </w:trPr>
        <w:tc>
          <w:tcPr>
            <w:tcW w:w="5040" w:type="dxa"/>
            <w:tcBorders>
              <w:top w:val="single" w:sz="4" w:space="0" w:color="auto"/>
              <w:left w:val="single" w:sz="4" w:space="0" w:color="auto"/>
              <w:bottom w:val="single" w:sz="4" w:space="0" w:color="auto"/>
              <w:right w:val="single" w:sz="4" w:space="0" w:color="auto"/>
            </w:tcBorders>
            <w:vAlign w:val="center"/>
          </w:tcPr>
          <w:p w14:paraId="238A3047" w14:textId="77777777" w:rsidR="00E44DC7" w:rsidRPr="00391F11" w:rsidRDefault="00E44DC7" w:rsidP="008841F0">
            <w:pPr>
              <w:rPr>
                <w:rFonts w:cs="Arial"/>
                <w:sz w:val="18"/>
                <w:szCs w:val="18"/>
              </w:rPr>
            </w:pPr>
            <w:r w:rsidRPr="00391F11">
              <w:rPr>
                <w:rFonts w:cs="Arial"/>
                <w:sz w:val="18"/>
                <w:szCs w:val="18"/>
              </w:rPr>
              <w:t>Lightning Protection System Test / Earth Test Certificate</w:t>
            </w:r>
          </w:p>
        </w:tc>
        <w:tc>
          <w:tcPr>
            <w:tcW w:w="1415" w:type="dxa"/>
            <w:tcBorders>
              <w:top w:val="single" w:sz="4" w:space="0" w:color="auto"/>
              <w:left w:val="single" w:sz="4" w:space="0" w:color="auto"/>
              <w:bottom w:val="single" w:sz="4" w:space="0" w:color="auto"/>
              <w:right w:val="single" w:sz="4" w:space="0" w:color="auto"/>
            </w:tcBorders>
            <w:vAlign w:val="center"/>
          </w:tcPr>
          <w:p w14:paraId="076AD715" w14:textId="77777777" w:rsidR="00E44DC7" w:rsidRPr="00391F11" w:rsidRDefault="00E44DC7" w:rsidP="008841F0">
            <w:pPr>
              <w:jc w:val="center"/>
              <w:rPr>
                <w:rFonts w:cs="Arial"/>
                <w:sz w:val="18"/>
                <w:szCs w:val="18"/>
              </w:rPr>
            </w:pPr>
          </w:p>
        </w:tc>
        <w:tc>
          <w:tcPr>
            <w:tcW w:w="989" w:type="dxa"/>
            <w:tcBorders>
              <w:top w:val="single" w:sz="4" w:space="0" w:color="auto"/>
              <w:left w:val="single" w:sz="4" w:space="0" w:color="auto"/>
              <w:bottom w:val="single" w:sz="4" w:space="0" w:color="auto"/>
              <w:right w:val="single" w:sz="4" w:space="0" w:color="auto"/>
            </w:tcBorders>
            <w:vAlign w:val="center"/>
          </w:tcPr>
          <w:p w14:paraId="28C9F874" w14:textId="77777777" w:rsidR="00E44DC7" w:rsidRPr="00391F11" w:rsidRDefault="00E44DC7" w:rsidP="008841F0">
            <w:pPr>
              <w:jc w:val="center"/>
              <w:rPr>
                <w:rFonts w:cs="Arial"/>
                <w:sz w:val="18"/>
                <w:szCs w:val="18"/>
              </w:rPr>
            </w:pPr>
            <w:r w:rsidRPr="00391F11">
              <w:rPr>
                <w:rFonts w:cs="Arial"/>
                <w:sz w:val="18"/>
                <w:szCs w:val="18"/>
              </w:rPr>
              <w:t>PC</w:t>
            </w:r>
          </w:p>
          <w:p w14:paraId="674D39FA" w14:textId="77777777" w:rsidR="00E44DC7" w:rsidRPr="00391F11" w:rsidRDefault="00E44DC7" w:rsidP="008841F0">
            <w:pPr>
              <w:jc w:val="center"/>
              <w:rPr>
                <w:rFonts w:cs="Arial"/>
                <w:sz w:val="18"/>
                <w:szCs w:val="18"/>
              </w:rPr>
            </w:pPr>
          </w:p>
        </w:tc>
        <w:tc>
          <w:tcPr>
            <w:tcW w:w="1459" w:type="dxa"/>
            <w:tcBorders>
              <w:top w:val="single" w:sz="4" w:space="0" w:color="auto"/>
              <w:left w:val="single" w:sz="4" w:space="0" w:color="auto"/>
              <w:bottom w:val="single" w:sz="4" w:space="0" w:color="auto"/>
              <w:right w:val="single" w:sz="4" w:space="0" w:color="auto"/>
            </w:tcBorders>
            <w:vAlign w:val="center"/>
          </w:tcPr>
          <w:p w14:paraId="18B622BC" w14:textId="77777777" w:rsidR="00E44DC7" w:rsidRPr="00391F11" w:rsidRDefault="00E44DC7" w:rsidP="008841F0">
            <w:pPr>
              <w:jc w:val="center"/>
              <w:rPr>
                <w:rFonts w:cs="Arial"/>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14:paraId="1E5F43E4" w14:textId="77777777" w:rsidR="00E44DC7" w:rsidRPr="00391F11" w:rsidRDefault="00E44DC7" w:rsidP="008841F0">
            <w:pPr>
              <w:jc w:val="center"/>
              <w:rPr>
                <w:rFonts w:cs="Arial"/>
                <w:sz w:val="18"/>
                <w:szCs w:val="18"/>
              </w:rPr>
            </w:pPr>
          </w:p>
        </w:tc>
      </w:tr>
      <w:tr w:rsidR="00E44DC7" w:rsidRPr="00391F11" w14:paraId="45FA73E4" w14:textId="77777777" w:rsidTr="008841F0">
        <w:trPr>
          <w:trHeight w:hRule="exact" w:val="274"/>
        </w:trPr>
        <w:tc>
          <w:tcPr>
            <w:tcW w:w="5040" w:type="dxa"/>
            <w:tcBorders>
              <w:top w:val="single" w:sz="4" w:space="0" w:color="auto"/>
              <w:left w:val="single" w:sz="4" w:space="0" w:color="auto"/>
              <w:bottom w:val="single" w:sz="4" w:space="0" w:color="auto"/>
              <w:right w:val="single" w:sz="4" w:space="0" w:color="auto"/>
            </w:tcBorders>
            <w:vAlign w:val="center"/>
          </w:tcPr>
          <w:p w14:paraId="610C87D6" w14:textId="1C5A4D85" w:rsidR="00E44DC7" w:rsidRPr="00391F11" w:rsidRDefault="00420579" w:rsidP="008841F0">
            <w:pPr>
              <w:rPr>
                <w:rFonts w:cs="Arial"/>
                <w:sz w:val="18"/>
                <w:szCs w:val="18"/>
              </w:rPr>
            </w:pPr>
            <w:r>
              <w:rPr>
                <w:rFonts w:cs="Arial"/>
                <w:sz w:val="18"/>
                <w:szCs w:val="18"/>
              </w:rPr>
              <w:t>Intruder</w:t>
            </w:r>
            <w:r w:rsidR="00E44DC7" w:rsidRPr="00391F11">
              <w:rPr>
                <w:rFonts w:cs="Arial"/>
                <w:sz w:val="18"/>
                <w:szCs w:val="18"/>
              </w:rPr>
              <w:t xml:space="preserve"> Alarm Commissioning Certificates</w:t>
            </w:r>
          </w:p>
        </w:tc>
        <w:tc>
          <w:tcPr>
            <w:tcW w:w="1415" w:type="dxa"/>
            <w:tcBorders>
              <w:top w:val="single" w:sz="4" w:space="0" w:color="auto"/>
              <w:left w:val="single" w:sz="4" w:space="0" w:color="auto"/>
              <w:bottom w:val="single" w:sz="4" w:space="0" w:color="auto"/>
              <w:right w:val="single" w:sz="4" w:space="0" w:color="auto"/>
            </w:tcBorders>
            <w:vAlign w:val="center"/>
          </w:tcPr>
          <w:p w14:paraId="38C40C50" w14:textId="77777777" w:rsidR="00E44DC7" w:rsidRPr="00391F11" w:rsidRDefault="00E44DC7" w:rsidP="008841F0">
            <w:pPr>
              <w:jc w:val="center"/>
              <w:rPr>
                <w:rFonts w:cs="Arial"/>
                <w:sz w:val="18"/>
                <w:szCs w:val="18"/>
              </w:rPr>
            </w:pPr>
          </w:p>
        </w:tc>
        <w:tc>
          <w:tcPr>
            <w:tcW w:w="989" w:type="dxa"/>
            <w:tcBorders>
              <w:top w:val="single" w:sz="4" w:space="0" w:color="auto"/>
              <w:left w:val="single" w:sz="4" w:space="0" w:color="auto"/>
              <w:bottom w:val="single" w:sz="4" w:space="0" w:color="auto"/>
              <w:right w:val="single" w:sz="4" w:space="0" w:color="auto"/>
            </w:tcBorders>
            <w:vAlign w:val="center"/>
          </w:tcPr>
          <w:p w14:paraId="54191E4C" w14:textId="77777777" w:rsidR="00E44DC7" w:rsidRPr="00391F11" w:rsidRDefault="00E44DC7" w:rsidP="008841F0">
            <w:pPr>
              <w:jc w:val="center"/>
              <w:rPr>
                <w:rFonts w:cs="Arial"/>
                <w:sz w:val="18"/>
                <w:szCs w:val="18"/>
              </w:rPr>
            </w:pPr>
            <w:r w:rsidRPr="00391F11">
              <w:rPr>
                <w:rFonts w:cs="Arial"/>
                <w:sz w:val="18"/>
                <w:szCs w:val="18"/>
              </w:rPr>
              <w:t>PC</w:t>
            </w:r>
          </w:p>
          <w:p w14:paraId="62AC1D27" w14:textId="77777777" w:rsidR="00E44DC7" w:rsidRPr="00391F11" w:rsidRDefault="00E44DC7" w:rsidP="008841F0">
            <w:pPr>
              <w:jc w:val="center"/>
              <w:rPr>
                <w:rFonts w:cs="Arial"/>
                <w:sz w:val="18"/>
                <w:szCs w:val="18"/>
              </w:rPr>
            </w:pPr>
          </w:p>
        </w:tc>
        <w:tc>
          <w:tcPr>
            <w:tcW w:w="1459" w:type="dxa"/>
            <w:tcBorders>
              <w:top w:val="single" w:sz="4" w:space="0" w:color="auto"/>
              <w:left w:val="single" w:sz="4" w:space="0" w:color="auto"/>
              <w:bottom w:val="single" w:sz="4" w:space="0" w:color="auto"/>
              <w:right w:val="single" w:sz="4" w:space="0" w:color="auto"/>
            </w:tcBorders>
            <w:vAlign w:val="center"/>
          </w:tcPr>
          <w:p w14:paraId="7FE74F4F" w14:textId="77777777" w:rsidR="00E44DC7" w:rsidRPr="00391F11" w:rsidRDefault="00E44DC7" w:rsidP="008841F0">
            <w:pPr>
              <w:jc w:val="center"/>
              <w:rPr>
                <w:rFonts w:cs="Arial"/>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14:paraId="67DA8A59" w14:textId="77777777" w:rsidR="00E44DC7" w:rsidRPr="00391F11" w:rsidRDefault="00E44DC7" w:rsidP="008841F0">
            <w:pPr>
              <w:jc w:val="center"/>
              <w:rPr>
                <w:rFonts w:cs="Arial"/>
                <w:sz w:val="18"/>
                <w:szCs w:val="18"/>
              </w:rPr>
            </w:pPr>
          </w:p>
        </w:tc>
      </w:tr>
      <w:tr w:rsidR="00E44DC7" w:rsidRPr="00D30661" w14:paraId="2944FB68" w14:textId="77777777" w:rsidTr="008841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4"/>
        </w:trPr>
        <w:tc>
          <w:tcPr>
            <w:tcW w:w="5040" w:type="dxa"/>
            <w:vAlign w:val="center"/>
          </w:tcPr>
          <w:p w14:paraId="51E288A7" w14:textId="77777777" w:rsidR="00E44DC7" w:rsidRPr="00D30661" w:rsidRDefault="00E44DC7" w:rsidP="008841F0">
            <w:pPr>
              <w:rPr>
                <w:rFonts w:cs="Arial"/>
                <w:sz w:val="18"/>
                <w:szCs w:val="18"/>
              </w:rPr>
            </w:pPr>
            <w:r w:rsidRPr="00D30661">
              <w:rPr>
                <w:rFonts w:cs="Arial"/>
                <w:sz w:val="18"/>
                <w:szCs w:val="18"/>
              </w:rPr>
              <w:br w:type="page"/>
            </w:r>
            <w:r w:rsidRPr="00D30661">
              <w:rPr>
                <w:rFonts w:cs="Arial"/>
                <w:sz w:val="18"/>
                <w:szCs w:val="18"/>
              </w:rPr>
              <w:br w:type="page"/>
            </w:r>
            <w:r w:rsidRPr="00D30661">
              <w:rPr>
                <w:rFonts w:cs="Arial"/>
                <w:sz w:val="18"/>
                <w:szCs w:val="18"/>
              </w:rPr>
              <w:br w:type="page"/>
              <w:t>Schedule of meter readings</w:t>
            </w:r>
          </w:p>
        </w:tc>
        <w:tc>
          <w:tcPr>
            <w:tcW w:w="1415" w:type="dxa"/>
            <w:vAlign w:val="center"/>
          </w:tcPr>
          <w:p w14:paraId="7AA14189" w14:textId="77777777" w:rsidR="00E44DC7" w:rsidRPr="00D30661" w:rsidRDefault="00E44DC7" w:rsidP="008841F0">
            <w:pPr>
              <w:jc w:val="center"/>
              <w:rPr>
                <w:rFonts w:cs="Arial"/>
                <w:sz w:val="18"/>
                <w:szCs w:val="18"/>
              </w:rPr>
            </w:pPr>
          </w:p>
        </w:tc>
        <w:tc>
          <w:tcPr>
            <w:tcW w:w="989" w:type="dxa"/>
            <w:vAlign w:val="center"/>
          </w:tcPr>
          <w:p w14:paraId="175C20EE" w14:textId="77777777" w:rsidR="00E44DC7" w:rsidRPr="00D30661" w:rsidRDefault="00E44DC7" w:rsidP="008841F0">
            <w:pPr>
              <w:jc w:val="center"/>
              <w:rPr>
                <w:rFonts w:cs="Arial"/>
                <w:sz w:val="18"/>
                <w:szCs w:val="18"/>
              </w:rPr>
            </w:pPr>
            <w:r>
              <w:rPr>
                <w:rFonts w:cs="Arial"/>
                <w:sz w:val="18"/>
                <w:szCs w:val="18"/>
              </w:rPr>
              <w:t>PC</w:t>
            </w:r>
          </w:p>
        </w:tc>
        <w:tc>
          <w:tcPr>
            <w:tcW w:w="1459" w:type="dxa"/>
            <w:vAlign w:val="center"/>
          </w:tcPr>
          <w:p w14:paraId="4467FD30" w14:textId="77777777" w:rsidR="00E44DC7" w:rsidRPr="00D30661" w:rsidRDefault="00E44DC7" w:rsidP="008841F0">
            <w:pPr>
              <w:jc w:val="center"/>
              <w:rPr>
                <w:rFonts w:cs="Arial"/>
                <w:sz w:val="18"/>
                <w:szCs w:val="18"/>
              </w:rPr>
            </w:pPr>
          </w:p>
        </w:tc>
        <w:tc>
          <w:tcPr>
            <w:tcW w:w="1155" w:type="dxa"/>
            <w:vAlign w:val="center"/>
          </w:tcPr>
          <w:p w14:paraId="6468F327" w14:textId="77777777" w:rsidR="00E44DC7" w:rsidRPr="00D30661" w:rsidRDefault="00E44DC7" w:rsidP="008841F0">
            <w:pPr>
              <w:jc w:val="center"/>
              <w:rPr>
                <w:rFonts w:cs="Arial"/>
                <w:sz w:val="18"/>
                <w:szCs w:val="18"/>
              </w:rPr>
            </w:pPr>
          </w:p>
        </w:tc>
      </w:tr>
      <w:tr w:rsidR="00E44DC7" w:rsidRPr="00D30661" w14:paraId="1682FE63" w14:textId="77777777" w:rsidTr="008841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4"/>
        </w:trPr>
        <w:tc>
          <w:tcPr>
            <w:tcW w:w="5040" w:type="dxa"/>
            <w:vAlign w:val="center"/>
          </w:tcPr>
          <w:p w14:paraId="566D8F42" w14:textId="77777777" w:rsidR="00E44DC7" w:rsidRPr="00D30661" w:rsidRDefault="00E44DC7" w:rsidP="008841F0">
            <w:pPr>
              <w:rPr>
                <w:rFonts w:cs="Arial"/>
                <w:sz w:val="18"/>
                <w:szCs w:val="18"/>
              </w:rPr>
            </w:pPr>
            <w:r w:rsidRPr="00D30661">
              <w:rPr>
                <w:rFonts w:cs="Arial"/>
                <w:sz w:val="18"/>
                <w:szCs w:val="18"/>
              </w:rPr>
              <w:t>Key Schedule</w:t>
            </w:r>
          </w:p>
        </w:tc>
        <w:tc>
          <w:tcPr>
            <w:tcW w:w="1415" w:type="dxa"/>
            <w:vAlign w:val="center"/>
          </w:tcPr>
          <w:p w14:paraId="441DC5F2" w14:textId="77777777" w:rsidR="00E44DC7" w:rsidRPr="00D30661" w:rsidRDefault="00E44DC7" w:rsidP="008841F0">
            <w:pPr>
              <w:jc w:val="center"/>
              <w:rPr>
                <w:rFonts w:cs="Arial"/>
                <w:sz w:val="18"/>
                <w:szCs w:val="18"/>
              </w:rPr>
            </w:pPr>
          </w:p>
        </w:tc>
        <w:tc>
          <w:tcPr>
            <w:tcW w:w="989" w:type="dxa"/>
            <w:vAlign w:val="center"/>
          </w:tcPr>
          <w:p w14:paraId="453FAF21" w14:textId="77777777" w:rsidR="00E44DC7" w:rsidRPr="00D30661" w:rsidRDefault="00E44DC7" w:rsidP="008841F0">
            <w:pPr>
              <w:jc w:val="center"/>
              <w:rPr>
                <w:rFonts w:cs="Arial"/>
                <w:sz w:val="18"/>
                <w:szCs w:val="18"/>
              </w:rPr>
            </w:pPr>
            <w:r>
              <w:rPr>
                <w:rFonts w:cs="Arial"/>
                <w:sz w:val="18"/>
                <w:szCs w:val="18"/>
              </w:rPr>
              <w:t>PC</w:t>
            </w:r>
          </w:p>
        </w:tc>
        <w:tc>
          <w:tcPr>
            <w:tcW w:w="1459" w:type="dxa"/>
            <w:vAlign w:val="center"/>
          </w:tcPr>
          <w:p w14:paraId="372E5324" w14:textId="77777777" w:rsidR="00E44DC7" w:rsidRPr="00D30661" w:rsidRDefault="00E44DC7" w:rsidP="008841F0">
            <w:pPr>
              <w:jc w:val="center"/>
              <w:rPr>
                <w:rFonts w:cs="Arial"/>
                <w:sz w:val="18"/>
                <w:szCs w:val="18"/>
              </w:rPr>
            </w:pPr>
          </w:p>
        </w:tc>
        <w:tc>
          <w:tcPr>
            <w:tcW w:w="1155" w:type="dxa"/>
            <w:vAlign w:val="center"/>
          </w:tcPr>
          <w:p w14:paraId="073850DE" w14:textId="77777777" w:rsidR="00E44DC7" w:rsidRPr="00D30661" w:rsidRDefault="00E44DC7" w:rsidP="008841F0">
            <w:pPr>
              <w:jc w:val="center"/>
              <w:rPr>
                <w:rFonts w:cs="Arial"/>
                <w:sz w:val="18"/>
                <w:szCs w:val="18"/>
              </w:rPr>
            </w:pPr>
          </w:p>
        </w:tc>
      </w:tr>
      <w:tr w:rsidR="00E44DC7" w:rsidRPr="00391F11" w14:paraId="69DC1338" w14:textId="77777777" w:rsidTr="008841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4"/>
        </w:trPr>
        <w:tc>
          <w:tcPr>
            <w:tcW w:w="5040" w:type="dxa"/>
            <w:vAlign w:val="center"/>
          </w:tcPr>
          <w:p w14:paraId="3A65D61C" w14:textId="77777777" w:rsidR="00E44DC7" w:rsidRPr="00391F11" w:rsidRDefault="00E44DC7" w:rsidP="008841F0">
            <w:pPr>
              <w:rPr>
                <w:rFonts w:cs="Arial"/>
                <w:sz w:val="18"/>
                <w:szCs w:val="18"/>
              </w:rPr>
            </w:pPr>
            <w:r>
              <w:rPr>
                <w:rFonts w:cs="Arial"/>
                <w:sz w:val="18"/>
                <w:szCs w:val="18"/>
              </w:rPr>
              <w:t>Emergency Telephone Numbers</w:t>
            </w:r>
          </w:p>
        </w:tc>
        <w:tc>
          <w:tcPr>
            <w:tcW w:w="1415" w:type="dxa"/>
            <w:vAlign w:val="center"/>
          </w:tcPr>
          <w:p w14:paraId="6FD3C836" w14:textId="77777777" w:rsidR="00E44DC7" w:rsidRPr="00391F11" w:rsidRDefault="00E44DC7" w:rsidP="008841F0">
            <w:pPr>
              <w:jc w:val="center"/>
              <w:rPr>
                <w:rFonts w:cs="Arial"/>
                <w:sz w:val="18"/>
                <w:szCs w:val="18"/>
              </w:rPr>
            </w:pPr>
          </w:p>
        </w:tc>
        <w:tc>
          <w:tcPr>
            <w:tcW w:w="989" w:type="dxa"/>
            <w:vAlign w:val="center"/>
          </w:tcPr>
          <w:p w14:paraId="2AB4A9DE" w14:textId="77777777" w:rsidR="00E44DC7" w:rsidRPr="00391F11" w:rsidRDefault="00E44DC7" w:rsidP="008841F0">
            <w:pPr>
              <w:jc w:val="center"/>
              <w:rPr>
                <w:rFonts w:cs="Arial"/>
                <w:sz w:val="18"/>
                <w:szCs w:val="18"/>
              </w:rPr>
            </w:pPr>
            <w:r>
              <w:rPr>
                <w:rFonts w:cs="Arial"/>
                <w:sz w:val="18"/>
                <w:szCs w:val="18"/>
              </w:rPr>
              <w:t>PC</w:t>
            </w:r>
          </w:p>
        </w:tc>
        <w:tc>
          <w:tcPr>
            <w:tcW w:w="1459" w:type="dxa"/>
            <w:vAlign w:val="center"/>
          </w:tcPr>
          <w:p w14:paraId="6FE57300" w14:textId="77777777" w:rsidR="00E44DC7" w:rsidRPr="00391F11" w:rsidRDefault="00E44DC7" w:rsidP="008841F0">
            <w:pPr>
              <w:jc w:val="center"/>
              <w:rPr>
                <w:rFonts w:cs="Arial"/>
                <w:sz w:val="18"/>
                <w:szCs w:val="18"/>
              </w:rPr>
            </w:pPr>
          </w:p>
        </w:tc>
        <w:tc>
          <w:tcPr>
            <w:tcW w:w="1155" w:type="dxa"/>
            <w:vAlign w:val="center"/>
          </w:tcPr>
          <w:p w14:paraId="5079C088" w14:textId="77777777" w:rsidR="00E44DC7" w:rsidRPr="00391F11" w:rsidRDefault="00E44DC7" w:rsidP="008841F0">
            <w:pPr>
              <w:jc w:val="center"/>
              <w:rPr>
                <w:rFonts w:cs="Arial"/>
                <w:sz w:val="18"/>
                <w:szCs w:val="18"/>
              </w:rPr>
            </w:pPr>
          </w:p>
        </w:tc>
      </w:tr>
    </w:tbl>
    <w:p w14:paraId="0660AB45" w14:textId="7C49712C" w:rsidR="00E44DC7" w:rsidRDefault="00E44DC7" w:rsidP="00E44DC7">
      <w:pPr>
        <w:tabs>
          <w:tab w:val="left" w:pos="426"/>
          <w:tab w:val="left" w:pos="567"/>
          <w:tab w:val="left" w:pos="709"/>
          <w:tab w:val="left" w:pos="1134"/>
          <w:tab w:val="left" w:pos="1701"/>
        </w:tabs>
        <w:jc w:val="left"/>
        <w:rPr>
          <w:rFonts w:eastAsia="Times New Roman" w:cs="Arial"/>
          <w:bCs/>
          <w:sz w:val="18"/>
          <w:szCs w:val="18"/>
        </w:rPr>
      </w:pPr>
    </w:p>
    <w:p w14:paraId="28879A79" w14:textId="753DE69A" w:rsidR="000816A5" w:rsidRDefault="000816A5" w:rsidP="00E44DC7">
      <w:pPr>
        <w:tabs>
          <w:tab w:val="left" w:pos="426"/>
          <w:tab w:val="left" w:pos="567"/>
          <w:tab w:val="left" w:pos="709"/>
          <w:tab w:val="left" w:pos="1134"/>
          <w:tab w:val="left" w:pos="1701"/>
        </w:tabs>
        <w:jc w:val="left"/>
        <w:rPr>
          <w:rFonts w:eastAsia="Times New Roman" w:cs="Arial"/>
          <w:bCs/>
          <w:sz w:val="18"/>
          <w:szCs w:val="18"/>
        </w:rPr>
      </w:pPr>
    </w:p>
    <w:p w14:paraId="62C48932" w14:textId="28D028B2" w:rsidR="000816A5" w:rsidRDefault="000816A5" w:rsidP="00E44DC7">
      <w:pPr>
        <w:tabs>
          <w:tab w:val="left" w:pos="426"/>
          <w:tab w:val="left" w:pos="567"/>
          <w:tab w:val="left" w:pos="709"/>
          <w:tab w:val="left" w:pos="1134"/>
          <w:tab w:val="left" w:pos="1701"/>
        </w:tabs>
        <w:jc w:val="left"/>
        <w:rPr>
          <w:rFonts w:eastAsia="Times New Roman" w:cs="Arial"/>
          <w:bCs/>
          <w:sz w:val="18"/>
          <w:szCs w:val="18"/>
        </w:rPr>
      </w:pPr>
    </w:p>
    <w:p w14:paraId="54B5ECDC" w14:textId="624C969A" w:rsidR="000816A5" w:rsidRDefault="000816A5" w:rsidP="00E44DC7">
      <w:pPr>
        <w:tabs>
          <w:tab w:val="left" w:pos="426"/>
          <w:tab w:val="left" w:pos="567"/>
          <w:tab w:val="left" w:pos="709"/>
          <w:tab w:val="left" w:pos="1134"/>
          <w:tab w:val="left" w:pos="1701"/>
        </w:tabs>
        <w:jc w:val="left"/>
        <w:rPr>
          <w:rFonts w:eastAsia="Times New Roman" w:cs="Arial"/>
          <w:bCs/>
          <w:sz w:val="18"/>
          <w:szCs w:val="18"/>
        </w:rPr>
      </w:pPr>
    </w:p>
    <w:p w14:paraId="2F3A7441" w14:textId="708AA113" w:rsidR="000816A5" w:rsidRDefault="000816A5" w:rsidP="00E44DC7">
      <w:pPr>
        <w:tabs>
          <w:tab w:val="left" w:pos="426"/>
          <w:tab w:val="left" w:pos="567"/>
          <w:tab w:val="left" w:pos="709"/>
          <w:tab w:val="left" w:pos="1134"/>
          <w:tab w:val="left" w:pos="1701"/>
        </w:tabs>
        <w:jc w:val="left"/>
        <w:rPr>
          <w:rFonts w:eastAsia="Times New Roman" w:cs="Arial"/>
          <w:bCs/>
          <w:sz w:val="18"/>
          <w:szCs w:val="18"/>
        </w:rPr>
      </w:pPr>
    </w:p>
    <w:p w14:paraId="11525057" w14:textId="1DE0C597" w:rsidR="000816A5" w:rsidRDefault="000816A5" w:rsidP="00E44DC7">
      <w:pPr>
        <w:tabs>
          <w:tab w:val="left" w:pos="426"/>
          <w:tab w:val="left" w:pos="567"/>
          <w:tab w:val="left" w:pos="709"/>
          <w:tab w:val="left" w:pos="1134"/>
          <w:tab w:val="left" w:pos="1701"/>
        </w:tabs>
        <w:jc w:val="left"/>
        <w:rPr>
          <w:rFonts w:eastAsia="Times New Roman" w:cs="Arial"/>
          <w:bCs/>
          <w:sz w:val="18"/>
          <w:szCs w:val="18"/>
        </w:rPr>
      </w:pPr>
    </w:p>
    <w:p w14:paraId="5308FD3C" w14:textId="1AE7B64C" w:rsidR="000816A5" w:rsidRDefault="000816A5" w:rsidP="00E44DC7">
      <w:pPr>
        <w:tabs>
          <w:tab w:val="left" w:pos="426"/>
          <w:tab w:val="left" w:pos="567"/>
          <w:tab w:val="left" w:pos="709"/>
          <w:tab w:val="left" w:pos="1134"/>
          <w:tab w:val="left" w:pos="1701"/>
        </w:tabs>
        <w:jc w:val="left"/>
        <w:rPr>
          <w:rFonts w:eastAsia="Times New Roman" w:cs="Arial"/>
          <w:bCs/>
          <w:sz w:val="18"/>
          <w:szCs w:val="18"/>
        </w:rPr>
      </w:pPr>
    </w:p>
    <w:p w14:paraId="464950BC" w14:textId="05AB0EF2" w:rsidR="000816A5" w:rsidRDefault="000816A5" w:rsidP="00E44DC7">
      <w:pPr>
        <w:tabs>
          <w:tab w:val="left" w:pos="426"/>
          <w:tab w:val="left" w:pos="567"/>
          <w:tab w:val="left" w:pos="709"/>
          <w:tab w:val="left" w:pos="1134"/>
          <w:tab w:val="left" w:pos="1701"/>
        </w:tabs>
        <w:jc w:val="left"/>
        <w:rPr>
          <w:rFonts w:eastAsia="Times New Roman" w:cs="Arial"/>
          <w:bCs/>
          <w:sz w:val="18"/>
          <w:szCs w:val="18"/>
        </w:rPr>
      </w:pPr>
    </w:p>
    <w:p w14:paraId="0E691ACE" w14:textId="77777777" w:rsidR="000816A5" w:rsidRPr="00923156" w:rsidRDefault="000816A5" w:rsidP="00E44DC7">
      <w:pPr>
        <w:tabs>
          <w:tab w:val="left" w:pos="426"/>
          <w:tab w:val="left" w:pos="567"/>
          <w:tab w:val="left" w:pos="709"/>
          <w:tab w:val="left" w:pos="1134"/>
          <w:tab w:val="left" w:pos="1701"/>
        </w:tabs>
        <w:jc w:val="left"/>
        <w:rPr>
          <w:rFonts w:eastAsia="Times New Roman" w:cs="Arial"/>
          <w:bCs/>
          <w:sz w:val="18"/>
          <w:szCs w:val="18"/>
        </w:rPr>
      </w:pPr>
    </w:p>
    <w:tbl>
      <w:tblPr>
        <w:tblW w:w="10058"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40"/>
        <w:gridCol w:w="1415"/>
        <w:gridCol w:w="989"/>
        <w:gridCol w:w="1459"/>
        <w:gridCol w:w="1155"/>
      </w:tblGrid>
      <w:tr w:rsidR="00E44DC7" w:rsidRPr="00D83E0F" w14:paraId="6D68F84E" w14:textId="77777777" w:rsidTr="008841F0">
        <w:trPr>
          <w:trHeight w:hRule="exact" w:val="302"/>
        </w:trPr>
        <w:tc>
          <w:tcPr>
            <w:tcW w:w="5040" w:type="dxa"/>
            <w:vAlign w:val="center"/>
          </w:tcPr>
          <w:p w14:paraId="459735C1" w14:textId="77777777" w:rsidR="00E44DC7" w:rsidRPr="00D83E0F" w:rsidRDefault="00E44DC7" w:rsidP="008841F0">
            <w:pPr>
              <w:rPr>
                <w:rFonts w:cs="Arial"/>
                <w:b/>
                <w:bCs/>
                <w:sz w:val="18"/>
                <w:szCs w:val="18"/>
              </w:rPr>
            </w:pPr>
            <w:r w:rsidRPr="00D83E0F">
              <w:rPr>
                <w:rFonts w:cs="Arial"/>
                <w:b/>
                <w:bCs/>
                <w:sz w:val="18"/>
                <w:szCs w:val="18"/>
              </w:rPr>
              <w:br w:type="page"/>
              <w:t>Item:</w:t>
            </w:r>
          </w:p>
        </w:tc>
        <w:tc>
          <w:tcPr>
            <w:tcW w:w="1415" w:type="dxa"/>
            <w:vAlign w:val="center"/>
          </w:tcPr>
          <w:p w14:paraId="54F61616" w14:textId="77777777" w:rsidR="00E44DC7" w:rsidRPr="00D83E0F" w:rsidRDefault="00E44DC7" w:rsidP="008841F0">
            <w:pPr>
              <w:jc w:val="center"/>
              <w:rPr>
                <w:rFonts w:cs="Arial"/>
                <w:b/>
                <w:bCs/>
                <w:sz w:val="18"/>
                <w:szCs w:val="18"/>
              </w:rPr>
            </w:pPr>
            <w:proofErr w:type="gramStart"/>
            <w:r w:rsidRPr="00D83E0F">
              <w:rPr>
                <w:rFonts w:cs="Arial"/>
                <w:b/>
                <w:bCs/>
                <w:sz w:val="18"/>
                <w:szCs w:val="18"/>
              </w:rPr>
              <w:t>Who:</w:t>
            </w:r>
            <w:proofErr w:type="gramEnd"/>
          </w:p>
        </w:tc>
        <w:tc>
          <w:tcPr>
            <w:tcW w:w="989" w:type="dxa"/>
            <w:vAlign w:val="center"/>
          </w:tcPr>
          <w:p w14:paraId="7FBA362F" w14:textId="77777777" w:rsidR="00E44DC7" w:rsidRPr="00D83E0F" w:rsidRDefault="00E44DC7" w:rsidP="008841F0">
            <w:pPr>
              <w:jc w:val="center"/>
              <w:rPr>
                <w:rFonts w:cs="Arial"/>
                <w:b/>
                <w:bCs/>
                <w:sz w:val="18"/>
                <w:szCs w:val="18"/>
              </w:rPr>
            </w:pPr>
            <w:r w:rsidRPr="00D83E0F">
              <w:rPr>
                <w:rFonts w:cs="Arial"/>
                <w:b/>
                <w:bCs/>
                <w:sz w:val="18"/>
                <w:szCs w:val="18"/>
              </w:rPr>
              <w:t>Deadline:</w:t>
            </w:r>
          </w:p>
        </w:tc>
        <w:tc>
          <w:tcPr>
            <w:tcW w:w="1459" w:type="dxa"/>
            <w:vAlign w:val="center"/>
          </w:tcPr>
          <w:p w14:paraId="25BDB45E" w14:textId="77777777" w:rsidR="00E44DC7" w:rsidRPr="00D83E0F" w:rsidRDefault="00E44DC7" w:rsidP="008841F0">
            <w:pPr>
              <w:jc w:val="center"/>
              <w:rPr>
                <w:rFonts w:cs="Arial"/>
                <w:b/>
                <w:bCs/>
                <w:sz w:val="18"/>
                <w:szCs w:val="18"/>
              </w:rPr>
            </w:pPr>
            <w:r w:rsidRPr="00D83E0F">
              <w:rPr>
                <w:rFonts w:cs="Arial"/>
                <w:b/>
                <w:bCs/>
                <w:sz w:val="18"/>
                <w:szCs w:val="18"/>
              </w:rPr>
              <w:t>Completed:</w:t>
            </w:r>
          </w:p>
        </w:tc>
        <w:tc>
          <w:tcPr>
            <w:tcW w:w="1155" w:type="dxa"/>
            <w:vAlign w:val="center"/>
          </w:tcPr>
          <w:p w14:paraId="79BD4765" w14:textId="77777777" w:rsidR="00E44DC7" w:rsidRPr="00D83E0F" w:rsidRDefault="00E44DC7" w:rsidP="008841F0">
            <w:pPr>
              <w:jc w:val="center"/>
              <w:rPr>
                <w:rFonts w:cs="Arial"/>
                <w:b/>
                <w:bCs/>
                <w:sz w:val="18"/>
                <w:szCs w:val="18"/>
              </w:rPr>
            </w:pPr>
          </w:p>
        </w:tc>
      </w:tr>
      <w:tr w:rsidR="00E44DC7" w:rsidRPr="00D83E0F" w14:paraId="1F535677" w14:textId="77777777" w:rsidTr="008841F0">
        <w:trPr>
          <w:trHeight w:hRule="exact" w:val="274"/>
        </w:trPr>
        <w:tc>
          <w:tcPr>
            <w:tcW w:w="5040" w:type="dxa"/>
            <w:vAlign w:val="center"/>
          </w:tcPr>
          <w:p w14:paraId="6F0ACA09" w14:textId="77777777" w:rsidR="00E44DC7" w:rsidRPr="00A3549F" w:rsidRDefault="00E44DC7" w:rsidP="008841F0">
            <w:pPr>
              <w:rPr>
                <w:rFonts w:cs="Arial"/>
                <w:sz w:val="18"/>
                <w:szCs w:val="18"/>
              </w:rPr>
            </w:pPr>
            <w:r w:rsidRPr="00A3549F">
              <w:rPr>
                <w:rFonts w:cs="Arial"/>
                <w:sz w:val="18"/>
                <w:szCs w:val="18"/>
              </w:rPr>
              <w:t>Completed Warranties - Consultants:</w:t>
            </w:r>
          </w:p>
        </w:tc>
        <w:tc>
          <w:tcPr>
            <w:tcW w:w="1415" w:type="dxa"/>
            <w:vAlign w:val="center"/>
          </w:tcPr>
          <w:p w14:paraId="0BF5A54C" w14:textId="77777777" w:rsidR="00E44DC7" w:rsidRPr="004E247C" w:rsidRDefault="00E44DC7" w:rsidP="008841F0">
            <w:pPr>
              <w:ind w:left="45"/>
              <w:rPr>
                <w:rFonts w:cs="Arial"/>
                <w:sz w:val="18"/>
                <w:szCs w:val="18"/>
              </w:rPr>
            </w:pPr>
          </w:p>
        </w:tc>
        <w:tc>
          <w:tcPr>
            <w:tcW w:w="989" w:type="dxa"/>
            <w:vAlign w:val="center"/>
          </w:tcPr>
          <w:p w14:paraId="69D308FB" w14:textId="77777777" w:rsidR="00E44DC7" w:rsidRPr="00D83E0F" w:rsidRDefault="00E44DC7" w:rsidP="008841F0">
            <w:pPr>
              <w:pStyle w:val="ListParagraph"/>
              <w:ind w:left="405"/>
              <w:rPr>
                <w:rFonts w:ascii="Arial" w:hAnsi="Arial" w:cs="Arial"/>
                <w:sz w:val="18"/>
                <w:szCs w:val="18"/>
              </w:rPr>
            </w:pPr>
          </w:p>
        </w:tc>
        <w:tc>
          <w:tcPr>
            <w:tcW w:w="1459" w:type="dxa"/>
            <w:vAlign w:val="center"/>
          </w:tcPr>
          <w:p w14:paraId="600C841C" w14:textId="77777777" w:rsidR="00E44DC7" w:rsidRPr="00A3549F" w:rsidRDefault="00E44DC7" w:rsidP="008841F0">
            <w:pPr>
              <w:ind w:left="45"/>
              <w:rPr>
                <w:rFonts w:cs="Arial"/>
                <w:sz w:val="18"/>
                <w:szCs w:val="18"/>
              </w:rPr>
            </w:pPr>
          </w:p>
        </w:tc>
        <w:tc>
          <w:tcPr>
            <w:tcW w:w="1155" w:type="dxa"/>
            <w:vAlign w:val="center"/>
          </w:tcPr>
          <w:p w14:paraId="5B351AD5" w14:textId="77777777" w:rsidR="00E44DC7" w:rsidRPr="00D83E0F" w:rsidRDefault="00E44DC7" w:rsidP="008841F0">
            <w:pPr>
              <w:pStyle w:val="ListParagraph"/>
              <w:ind w:left="405"/>
              <w:rPr>
                <w:rFonts w:ascii="Arial" w:hAnsi="Arial" w:cs="Arial"/>
                <w:sz w:val="18"/>
                <w:szCs w:val="18"/>
              </w:rPr>
            </w:pPr>
          </w:p>
        </w:tc>
      </w:tr>
      <w:tr w:rsidR="00E44DC7" w:rsidRPr="00D83E0F" w14:paraId="24B5ED20" w14:textId="77777777" w:rsidTr="008841F0">
        <w:trPr>
          <w:trHeight w:hRule="exact" w:val="274"/>
        </w:trPr>
        <w:tc>
          <w:tcPr>
            <w:tcW w:w="5040" w:type="dxa"/>
            <w:vAlign w:val="center"/>
          </w:tcPr>
          <w:p w14:paraId="5B28DB16" w14:textId="77777777" w:rsidR="00E44DC7" w:rsidRPr="00D83E0F" w:rsidRDefault="00E44DC7" w:rsidP="00EE774B">
            <w:pPr>
              <w:pStyle w:val="ListParagraph"/>
              <w:numPr>
                <w:ilvl w:val="0"/>
                <w:numId w:val="3"/>
              </w:numPr>
              <w:rPr>
                <w:rFonts w:ascii="Arial" w:hAnsi="Arial" w:cs="Arial"/>
                <w:sz w:val="18"/>
                <w:szCs w:val="18"/>
              </w:rPr>
            </w:pPr>
            <w:r w:rsidRPr="00D83E0F">
              <w:rPr>
                <w:rFonts w:ascii="Arial" w:hAnsi="Arial" w:cs="Arial"/>
                <w:sz w:val="18"/>
                <w:szCs w:val="18"/>
              </w:rPr>
              <w:t>Employers Agent</w:t>
            </w:r>
          </w:p>
        </w:tc>
        <w:tc>
          <w:tcPr>
            <w:tcW w:w="1415" w:type="dxa"/>
            <w:vAlign w:val="center"/>
          </w:tcPr>
          <w:p w14:paraId="4969BC40" w14:textId="77777777" w:rsidR="00E44DC7" w:rsidRPr="004E247C" w:rsidRDefault="00E44DC7" w:rsidP="008841F0">
            <w:pPr>
              <w:ind w:left="45"/>
              <w:rPr>
                <w:rFonts w:cs="Arial"/>
                <w:sz w:val="18"/>
                <w:szCs w:val="18"/>
              </w:rPr>
            </w:pPr>
          </w:p>
        </w:tc>
        <w:tc>
          <w:tcPr>
            <w:tcW w:w="989" w:type="dxa"/>
            <w:vAlign w:val="center"/>
          </w:tcPr>
          <w:p w14:paraId="7867B43F" w14:textId="77777777" w:rsidR="00E44DC7" w:rsidRPr="00A3549F" w:rsidRDefault="00E44DC7" w:rsidP="008841F0">
            <w:pPr>
              <w:jc w:val="center"/>
              <w:rPr>
                <w:rFonts w:cs="Arial"/>
                <w:sz w:val="18"/>
                <w:szCs w:val="18"/>
              </w:rPr>
            </w:pPr>
            <w:r w:rsidRPr="00A3549F">
              <w:rPr>
                <w:rFonts w:cs="Arial"/>
                <w:sz w:val="18"/>
                <w:szCs w:val="18"/>
              </w:rPr>
              <w:t>PC</w:t>
            </w:r>
          </w:p>
        </w:tc>
        <w:tc>
          <w:tcPr>
            <w:tcW w:w="1459" w:type="dxa"/>
            <w:vAlign w:val="center"/>
          </w:tcPr>
          <w:p w14:paraId="3D7ABC4A" w14:textId="77777777" w:rsidR="00E44DC7" w:rsidRPr="00D83E0F" w:rsidRDefault="00E44DC7" w:rsidP="008841F0">
            <w:pPr>
              <w:pStyle w:val="ListParagraph"/>
              <w:ind w:left="405"/>
              <w:jc w:val="center"/>
              <w:rPr>
                <w:rFonts w:ascii="Arial" w:hAnsi="Arial" w:cs="Arial"/>
                <w:sz w:val="18"/>
                <w:szCs w:val="18"/>
              </w:rPr>
            </w:pPr>
          </w:p>
        </w:tc>
        <w:tc>
          <w:tcPr>
            <w:tcW w:w="1155" w:type="dxa"/>
            <w:vAlign w:val="center"/>
          </w:tcPr>
          <w:p w14:paraId="28962FD6" w14:textId="77777777" w:rsidR="00E44DC7" w:rsidRPr="00D83E0F" w:rsidRDefault="00E44DC7" w:rsidP="008841F0">
            <w:pPr>
              <w:pStyle w:val="ListParagraph"/>
              <w:ind w:left="405"/>
              <w:jc w:val="center"/>
              <w:rPr>
                <w:rFonts w:ascii="Arial" w:hAnsi="Arial" w:cs="Arial"/>
                <w:sz w:val="18"/>
                <w:szCs w:val="18"/>
              </w:rPr>
            </w:pPr>
          </w:p>
        </w:tc>
      </w:tr>
      <w:tr w:rsidR="00E44DC7" w:rsidRPr="00D83E0F" w14:paraId="1D6A2D18" w14:textId="77777777" w:rsidTr="008841F0">
        <w:trPr>
          <w:trHeight w:hRule="exact" w:val="274"/>
        </w:trPr>
        <w:tc>
          <w:tcPr>
            <w:tcW w:w="5040" w:type="dxa"/>
            <w:vAlign w:val="center"/>
          </w:tcPr>
          <w:p w14:paraId="7256A9EE" w14:textId="77777777" w:rsidR="00E44DC7" w:rsidRPr="00D83E0F" w:rsidRDefault="00E44DC7" w:rsidP="00EE774B">
            <w:pPr>
              <w:pStyle w:val="ListParagraph"/>
              <w:numPr>
                <w:ilvl w:val="0"/>
                <w:numId w:val="3"/>
              </w:numPr>
              <w:rPr>
                <w:rFonts w:ascii="Arial" w:hAnsi="Arial" w:cs="Arial"/>
                <w:sz w:val="18"/>
                <w:szCs w:val="18"/>
              </w:rPr>
            </w:pPr>
            <w:r w:rsidRPr="00D83E0F">
              <w:rPr>
                <w:rFonts w:ascii="Arial" w:hAnsi="Arial" w:cs="Arial"/>
                <w:sz w:val="18"/>
                <w:szCs w:val="18"/>
              </w:rPr>
              <w:t>Architect</w:t>
            </w:r>
          </w:p>
        </w:tc>
        <w:tc>
          <w:tcPr>
            <w:tcW w:w="1415" w:type="dxa"/>
            <w:vAlign w:val="center"/>
          </w:tcPr>
          <w:p w14:paraId="01C21057" w14:textId="77777777" w:rsidR="00E44DC7" w:rsidRPr="004E247C" w:rsidRDefault="00E44DC7" w:rsidP="008841F0">
            <w:pPr>
              <w:ind w:left="45"/>
              <w:rPr>
                <w:rFonts w:cs="Arial"/>
                <w:sz w:val="18"/>
                <w:szCs w:val="18"/>
              </w:rPr>
            </w:pPr>
          </w:p>
        </w:tc>
        <w:tc>
          <w:tcPr>
            <w:tcW w:w="989" w:type="dxa"/>
            <w:vAlign w:val="center"/>
          </w:tcPr>
          <w:p w14:paraId="0CF99D45" w14:textId="77777777" w:rsidR="00E44DC7" w:rsidRPr="00A3549F" w:rsidRDefault="00E44DC7" w:rsidP="008841F0">
            <w:pPr>
              <w:jc w:val="center"/>
              <w:rPr>
                <w:rFonts w:cs="Arial"/>
                <w:sz w:val="18"/>
                <w:szCs w:val="18"/>
              </w:rPr>
            </w:pPr>
            <w:r w:rsidRPr="00A3549F">
              <w:rPr>
                <w:rFonts w:cs="Arial"/>
                <w:sz w:val="18"/>
                <w:szCs w:val="18"/>
              </w:rPr>
              <w:t>PC</w:t>
            </w:r>
          </w:p>
        </w:tc>
        <w:tc>
          <w:tcPr>
            <w:tcW w:w="1459" w:type="dxa"/>
            <w:vAlign w:val="center"/>
          </w:tcPr>
          <w:p w14:paraId="5F13145E" w14:textId="77777777" w:rsidR="00E44DC7" w:rsidRPr="00D83E0F" w:rsidRDefault="00E44DC7" w:rsidP="008841F0">
            <w:pPr>
              <w:pStyle w:val="ListParagraph"/>
              <w:ind w:left="405"/>
              <w:jc w:val="center"/>
              <w:rPr>
                <w:rFonts w:ascii="Arial" w:hAnsi="Arial" w:cs="Arial"/>
                <w:sz w:val="18"/>
                <w:szCs w:val="18"/>
              </w:rPr>
            </w:pPr>
          </w:p>
        </w:tc>
        <w:tc>
          <w:tcPr>
            <w:tcW w:w="1155" w:type="dxa"/>
            <w:vAlign w:val="center"/>
          </w:tcPr>
          <w:p w14:paraId="7A0142BC" w14:textId="77777777" w:rsidR="00E44DC7" w:rsidRPr="00D83E0F" w:rsidRDefault="00E44DC7" w:rsidP="008841F0">
            <w:pPr>
              <w:pStyle w:val="ListParagraph"/>
              <w:ind w:left="405"/>
              <w:jc w:val="center"/>
              <w:rPr>
                <w:rFonts w:ascii="Arial" w:hAnsi="Arial" w:cs="Arial"/>
                <w:sz w:val="18"/>
                <w:szCs w:val="18"/>
              </w:rPr>
            </w:pPr>
          </w:p>
        </w:tc>
      </w:tr>
      <w:tr w:rsidR="00E44DC7" w:rsidRPr="00D83E0F" w14:paraId="50C78522" w14:textId="77777777" w:rsidTr="008841F0">
        <w:trPr>
          <w:trHeight w:hRule="exact" w:val="274"/>
        </w:trPr>
        <w:tc>
          <w:tcPr>
            <w:tcW w:w="5040" w:type="dxa"/>
            <w:vAlign w:val="center"/>
          </w:tcPr>
          <w:p w14:paraId="0D50C2DF" w14:textId="77777777" w:rsidR="00E44DC7" w:rsidRPr="00D83E0F" w:rsidRDefault="00E44DC7" w:rsidP="00EE774B">
            <w:pPr>
              <w:pStyle w:val="ListParagraph"/>
              <w:numPr>
                <w:ilvl w:val="0"/>
                <w:numId w:val="3"/>
              </w:numPr>
              <w:rPr>
                <w:rFonts w:ascii="Arial" w:hAnsi="Arial" w:cs="Arial"/>
                <w:sz w:val="18"/>
                <w:szCs w:val="18"/>
              </w:rPr>
            </w:pPr>
            <w:r w:rsidRPr="00D83E0F">
              <w:rPr>
                <w:rFonts w:ascii="Arial" w:hAnsi="Arial" w:cs="Arial"/>
                <w:sz w:val="18"/>
                <w:szCs w:val="18"/>
              </w:rPr>
              <w:t>Structural &amp; Civil Engineer</w:t>
            </w:r>
          </w:p>
        </w:tc>
        <w:tc>
          <w:tcPr>
            <w:tcW w:w="1415" w:type="dxa"/>
            <w:vAlign w:val="center"/>
          </w:tcPr>
          <w:p w14:paraId="6E508D9F" w14:textId="77777777" w:rsidR="00E44DC7" w:rsidRPr="004E247C" w:rsidRDefault="00E44DC7" w:rsidP="008841F0">
            <w:pPr>
              <w:ind w:left="45"/>
              <w:rPr>
                <w:rFonts w:cs="Arial"/>
                <w:sz w:val="18"/>
                <w:szCs w:val="18"/>
              </w:rPr>
            </w:pPr>
          </w:p>
        </w:tc>
        <w:tc>
          <w:tcPr>
            <w:tcW w:w="989" w:type="dxa"/>
            <w:vAlign w:val="center"/>
          </w:tcPr>
          <w:p w14:paraId="2355F7D6" w14:textId="77777777" w:rsidR="00E44DC7" w:rsidRPr="00A3549F" w:rsidRDefault="00E44DC7" w:rsidP="008841F0">
            <w:pPr>
              <w:jc w:val="center"/>
              <w:rPr>
                <w:rFonts w:cs="Arial"/>
                <w:sz w:val="18"/>
                <w:szCs w:val="18"/>
              </w:rPr>
            </w:pPr>
            <w:r w:rsidRPr="00A3549F">
              <w:rPr>
                <w:rFonts w:cs="Arial"/>
                <w:sz w:val="18"/>
                <w:szCs w:val="18"/>
              </w:rPr>
              <w:t>PC</w:t>
            </w:r>
          </w:p>
        </w:tc>
        <w:tc>
          <w:tcPr>
            <w:tcW w:w="1459" w:type="dxa"/>
            <w:vAlign w:val="center"/>
          </w:tcPr>
          <w:p w14:paraId="341195F3" w14:textId="77777777" w:rsidR="00E44DC7" w:rsidRPr="00D83E0F" w:rsidRDefault="00E44DC7" w:rsidP="008841F0">
            <w:pPr>
              <w:pStyle w:val="ListParagraph"/>
              <w:ind w:left="405"/>
              <w:jc w:val="center"/>
              <w:rPr>
                <w:rFonts w:ascii="Arial" w:hAnsi="Arial" w:cs="Arial"/>
                <w:sz w:val="18"/>
                <w:szCs w:val="18"/>
              </w:rPr>
            </w:pPr>
          </w:p>
        </w:tc>
        <w:tc>
          <w:tcPr>
            <w:tcW w:w="1155" w:type="dxa"/>
            <w:vAlign w:val="center"/>
          </w:tcPr>
          <w:p w14:paraId="21B25083" w14:textId="77777777" w:rsidR="00E44DC7" w:rsidRPr="00D83E0F" w:rsidRDefault="00E44DC7" w:rsidP="008841F0">
            <w:pPr>
              <w:pStyle w:val="ListParagraph"/>
              <w:ind w:left="405"/>
              <w:jc w:val="center"/>
              <w:rPr>
                <w:rFonts w:ascii="Arial" w:hAnsi="Arial" w:cs="Arial"/>
                <w:sz w:val="18"/>
                <w:szCs w:val="18"/>
              </w:rPr>
            </w:pPr>
          </w:p>
        </w:tc>
      </w:tr>
      <w:tr w:rsidR="00E44DC7" w:rsidRPr="00D83E0F" w14:paraId="65EFF903" w14:textId="77777777" w:rsidTr="008841F0">
        <w:trPr>
          <w:trHeight w:hRule="exact" w:val="274"/>
        </w:trPr>
        <w:tc>
          <w:tcPr>
            <w:tcW w:w="5040" w:type="dxa"/>
            <w:vAlign w:val="center"/>
          </w:tcPr>
          <w:p w14:paraId="114B5780" w14:textId="77777777" w:rsidR="00E44DC7" w:rsidRPr="00D83E0F" w:rsidRDefault="00E44DC7" w:rsidP="00EE774B">
            <w:pPr>
              <w:pStyle w:val="ListParagraph"/>
              <w:numPr>
                <w:ilvl w:val="0"/>
                <w:numId w:val="3"/>
              </w:numPr>
              <w:rPr>
                <w:rFonts w:ascii="Arial" w:hAnsi="Arial" w:cs="Arial"/>
                <w:sz w:val="18"/>
                <w:szCs w:val="18"/>
              </w:rPr>
            </w:pPr>
            <w:r w:rsidRPr="00D83E0F">
              <w:rPr>
                <w:rFonts w:ascii="Arial" w:hAnsi="Arial" w:cs="Arial"/>
                <w:sz w:val="18"/>
                <w:szCs w:val="18"/>
              </w:rPr>
              <w:t>Mechanical and Electrical Engineer</w:t>
            </w:r>
          </w:p>
        </w:tc>
        <w:tc>
          <w:tcPr>
            <w:tcW w:w="1415" w:type="dxa"/>
            <w:vAlign w:val="center"/>
          </w:tcPr>
          <w:p w14:paraId="12687D6E" w14:textId="77777777" w:rsidR="00E44DC7" w:rsidRPr="004E247C" w:rsidRDefault="00E44DC7" w:rsidP="008841F0">
            <w:pPr>
              <w:ind w:left="45"/>
              <w:rPr>
                <w:rFonts w:cs="Arial"/>
                <w:sz w:val="18"/>
                <w:szCs w:val="18"/>
              </w:rPr>
            </w:pPr>
          </w:p>
        </w:tc>
        <w:tc>
          <w:tcPr>
            <w:tcW w:w="989" w:type="dxa"/>
            <w:vAlign w:val="center"/>
          </w:tcPr>
          <w:p w14:paraId="4DA093B7" w14:textId="77777777" w:rsidR="00E44DC7" w:rsidRPr="00A3549F" w:rsidRDefault="00E44DC7" w:rsidP="008841F0">
            <w:pPr>
              <w:jc w:val="center"/>
              <w:rPr>
                <w:rFonts w:cs="Arial"/>
                <w:sz w:val="18"/>
                <w:szCs w:val="18"/>
              </w:rPr>
            </w:pPr>
            <w:r w:rsidRPr="00A3549F">
              <w:rPr>
                <w:rFonts w:cs="Arial"/>
                <w:sz w:val="18"/>
                <w:szCs w:val="18"/>
              </w:rPr>
              <w:t>PC</w:t>
            </w:r>
          </w:p>
        </w:tc>
        <w:tc>
          <w:tcPr>
            <w:tcW w:w="1459" w:type="dxa"/>
            <w:vAlign w:val="center"/>
          </w:tcPr>
          <w:p w14:paraId="244FBA82" w14:textId="77777777" w:rsidR="00E44DC7" w:rsidRPr="00D83E0F" w:rsidRDefault="00E44DC7" w:rsidP="008841F0">
            <w:pPr>
              <w:pStyle w:val="ListParagraph"/>
              <w:ind w:left="405"/>
              <w:jc w:val="center"/>
              <w:rPr>
                <w:rFonts w:ascii="Arial" w:hAnsi="Arial" w:cs="Arial"/>
                <w:sz w:val="18"/>
                <w:szCs w:val="18"/>
              </w:rPr>
            </w:pPr>
          </w:p>
        </w:tc>
        <w:tc>
          <w:tcPr>
            <w:tcW w:w="1155" w:type="dxa"/>
            <w:vAlign w:val="center"/>
          </w:tcPr>
          <w:p w14:paraId="21B2DDB4" w14:textId="77777777" w:rsidR="00E44DC7" w:rsidRPr="00D83E0F" w:rsidRDefault="00E44DC7" w:rsidP="008841F0">
            <w:pPr>
              <w:pStyle w:val="ListParagraph"/>
              <w:ind w:left="405"/>
              <w:jc w:val="center"/>
              <w:rPr>
                <w:rFonts w:ascii="Arial" w:hAnsi="Arial" w:cs="Arial"/>
                <w:sz w:val="18"/>
                <w:szCs w:val="18"/>
              </w:rPr>
            </w:pPr>
          </w:p>
        </w:tc>
      </w:tr>
      <w:tr w:rsidR="00E44DC7" w:rsidRPr="00D83E0F" w14:paraId="6DC3F169" w14:textId="77777777" w:rsidTr="008841F0">
        <w:trPr>
          <w:trHeight w:hRule="exact" w:val="274"/>
        </w:trPr>
        <w:tc>
          <w:tcPr>
            <w:tcW w:w="5040" w:type="dxa"/>
            <w:vAlign w:val="center"/>
          </w:tcPr>
          <w:p w14:paraId="4230D1E4" w14:textId="77777777" w:rsidR="00E44DC7" w:rsidRPr="00D83E0F" w:rsidRDefault="00E44DC7" w:rsidP="00EE774B">
            <w:pPr>
              <w:pStyle w:val="ListParagraph"/>
              <w:numPr>
                <w:ilvl w:val="0"/>
                <w:numId w:val="3"/>
              </w:numPr>
              <w:rPr>
                <w:rFonts w:ascii="Arial" w:hAnsi="Arial" w:cs="Arial"/>
                <w:sz w:val="18"/>
                <w:szCs w:val="18"/>
              </w:rPr>
            </w:pPr>
            <w:r w:rsidRPr="00D83E0F">
              <w:rPr>
                <w:rFonts w:ascii="Arial" w:hAnsi="Arial" w:cs="Arial"/>
                <w:sz w:val="18"/>
                <w:szCs w:val="18"/>
              </w:rPr>
              <w:t>Other TBC</w:t>
            </w:r>
          </w:p>
        </w:tc>
        <w:tc>
          <w:tcPr>
            <w:tcW w:w="1415" w:type="dxa"/>
            <w:vAlign w:val="center"/>
          </w:tcPr>
          <w:p w14:paraId="65F0DD96" w14:textId="77777777" w:rsidR="00E44DC7" w:rsidRPr="004E247C" w:rsidRDefault="00E44DC7" w:rsidP="008841F0">
            <w:pPr>
              <w:ind w:left="45"/>
              <w:rPr>
                <w:rFonts w:cs="Arial"/>
                <w:sz w:val="18"/>
                <w:szCs w:val="18"/>
              </w:rPr>
            </w:pPr>
          </w:p>
        </w:tc>
        <w:tc>
          <w:tcPr>
            <w:tcW w:w="989" w:type="dxa"/>
            <w:vAlign w:val="center"/>
          </w:tcPr>
          <w:p w14:paraId="6471A173" w14:textId="77777777" w:rsidR="00E44DC7" w:rsidRPr="00A3549F" w:rsidRDefault="00E44DC7" w:rsidP="008841F0">
            <w:pPr>
              <w:jc w:val="center"/>
              <w:rPr>
                <w:rFonts w:cs="Arial"/>
                <w:sz w:val="18"/>
                <w:szCs w:val="18"/>
              </w:rPr>
            </w:pPr>
            <w:r w:rsidRPr="00A3549F">
              <w:rPr>
                <w:rFonts w:cs="Arial"/>
                <w:sz w:val="18"/>
                <w:szCs w:val="18"/>
              </w:rPr>
              <w:t>PC</w:t>
            </w:r>
          </w:p>
        </w:tc>
        <w:tc>
          <w:tcPr>
            <w:tcW w:w="1459" w:type="dxa"/>
            <w:vAlign w:val="center"/>
          </w:tcPr>
          <w:p w14:paraId="764BB06F" w14:textId="77777777" w:rsidR="00E44DC7" w:rsidRPr="00D83E0F" w:rsidRDefault="00E44DC7" w:rsidP="008841F0">
            <w:pPr>
              <w:pStyle w:val="ListParagraph"/>
              <w:ind w:left="405"/>
              <w:jc w:val="center"/>
              <w:rPr>
                <w:rFonts w:ascii="Arial" w:hAnsi="Arial" w:cs="Arial"/>
                <w:sz w:val="18"/>
                <w:szCs w:val="18"/>
              </w:rPr>
            </w:pPr>
          </w:p>
        </w:tc>
        <w:tc>
          <w:tcPr>
            <w:tcW w:w="1155" w:type="dxa"/>
            <w:vAlign w:val="center"/>
          </w:tcPr>
          <w:p w14:paraId="50BC9599" w14:textId="77777777" w:rsidR="00E44DC7" w:rsidRPr="00D83E0F" w:rsidRDefault="00E44DC7" w:rsidP="008841F0">
            <w:pPr>
              <w:pStyle w:val="ListParagraph"/>
              <w:ind w:left="405"/>
              <w:jc w:val="center"/>
              <w:rPr>
                <w:rFonts w:ascii="Arial" w:hAnsi="Arial" w:cs="Arial"/>
                <w:sz w:val="18"/>
                <w:szCs w:val="18"/>
              </w:rPr>
            </w:pPr>
          </w:p>
        </w:tc>
      </w:tr>
      <w:tr w:rsidR="00E44DC7" w:rsidRPr="00D83E0F" w14:paraId="1FE43C11" w14:textId="77777777" w:rsidTr="008841F0">
        <w:trPr>
          <w:trHeight w:hRule="exact" w:val="274"/>
        </w:trPr>
        <w:tc>
          <w:tcPr>
            <w:tcW w:w="5040" w:type="dxa"/>
            <w:vAlign w:val="center"/>
          </w:tcPr>
          <w:p w14:paraId="11113964" w14:textId="77777777" w:rsidR="00E44DC7" w:rsidRPr="00A3549F" w:rsidRDefault="00E44DC7" w:rsidP="008841F0">
            <w:pPr>
              <w:rPr>
                <w:rFonts w:cs="Arial"/>
                <w:sz w:val="18"/>
                <w:szCs w:val="18"/>
              </w:rPr>
            </w:pPr>
            <w:r w:rsidRPr="00A3549F">
              <w:rPr>
                <w:rFonts w:cs="Arial"/>
                <w:sz w:val="18"/>
                <w:szCs w:val="18"/>
              </w:rPr>
              <w:t>Completed Warranties - Sub-Contractors:</w:t>
            </w:r>
          </w:p>
        </w:tc>
        <w:tc>
          <w:tcPr>
            <w:tcW w:w="1415" w:type="dxa"/>
            <w:vAlign w:val="center"/>
          </w:tcPr>
          <w:p w14:paraId="5CD368B3" w14:textId="77777777" w:rsidR="00E44DC7" w:rsidRPr="004E247C" w:rsidRDefault="00E44DC7" w:rsidP="008841F0">
            <w:pPr>
              <w:ind w:left="45"/>
              <w:rPr>
                <w:rFonts w:cs="Arial"/>
                <w:sz w:val="18"/>
                <w:szCs w:val="18"/>
              </w:rPr>
            </w:pPr>
          </w:p>
        </w:tc>
        <w:tc>
          <w:tcPr>
            <w:tcW w:w="989" w:type="dxa"/>
            <w:vAlign w:val="center"/>
          </w:tcPr>
          <w:p w14:paraId="35647DC9" w14:textId="77777777" w:rsidR="00E44DC7" w:rsidRPr="00D83E0F" w:rsidRDefault="00E44DC7" w:rsidP="008841F0">
            <w:pPr>
              <w:pStyle w:val="ListParagraph"/>
              <w:ind w:left="405"/>
              <w:jc w:val="center"/>
              <w:rPr>
                <w:rFonts w:ascii="Arial" w:hAnsi="Arial" w:cs="Arial"/>
                <w:sz w:val="18"/>
                <w:szCs w:val="18"/>
              </w:rPr>
            </w:pPr>
          </w:p>
        </w:tc>
        <w:tc>
          <w:tcPr>
            <w:tcW w:w="1459" w:type="dxa"/>
            <w:vAlign w:val="center"/>
          </w:tcPr>
          <w:p w14:paraId="6B3A4AEE" w14:textId="77777777" w:rsidR="00E44DC7" w:rsidRPr="00D83E0F" w:rsidRDefault="00E44DC7" w:rsidP="008841F0">
            <w:pPr>
              <w:pStyle w:val="ListParagraph"/>
              <w:ind w:left="405"/>
              <w:jc w:val="center"/>
              <w:rPr>
                <w:rFonts w:ascii="Arial" w:hAnsi="Arial" w:cs="Arial"/>
                <w:sz w:val="18"/>
                <w:szCs w:val="18"/>
              </w:rPr>
            </w:pPr>
          </w:p>
        </w:tc>
        <w:tc>
          <w:tcPr>
            <w:tcW w:w="1155" w:type="dxa"/>
            <w:vAlign w:val="center"/>
          </w:tcPr>
          <w:p w14:paraId="36596E2B" w14:textId="77777777" w:rsidR="00E44DC7" w:rsidRPr="00D83E0F" w:rsidRDefault="00E44DC7" w:rsidP="008841F0">
            <w:pPr>
              <w:pStyle w:val="ListParagraph"/>
              <w:ind w:left="405"/>
              <w:jc w:val="center"/>
              <w:rPr>
                <w:rFonts w:ascii="Arial" w:hAnsi="Arial" w:cs="Arial"/>
                <w:sz w:val="18"/>
                <w:szCs w:val="18"/>
              </w:rPr>
            </w:pPr>
          </w:p>
        </w:tc>
      </w:tr>
      <w:tr w:rsidR="00E44DC7" w:rsidRPr="00D83E0F" w14:paraId="2AC541A6" w14:textId="77777777" w:rsidTr="008841F0">
        <w:trPr>
          <w:trHeight w:hRule="exact" w:val="274"/>
        </w:trPr>
        <w:tc>
          <w:tcPr>
            <w:tcW w:w="5040" w:type="dxa"/>
            <w:vAlign w:val="center"/>
          </w:tcPr>
          <w:p w14:paraId="11E126DB" w14:textId="77777777" w:rsidR="00E44DC7" w:rsidRPr="00D83E0F" w:rsidRDefault="00E44DC7" w:rsidP="00EE774B">
            <w:pPr>
              <w:pStyle w:val="ListParagraph"/>
              <w:numPr>
                <w:ilvl w:val="0"/>
                <w:numId w:val="3"/>
              </w:numPr>
              <w:rPr>
                <w:rFonts w:ascii="Arial" w:hAnsi="Arial" w:cs="Arial"/>
                <w:sz w:val="18"/>
                <w:szCs w:val="18"/>
              </w:rPr>
            </w:pPr>
            <w:r w:rsidRPr="00D83E0F">
              <w:rPr>
                <w:rFonts w:ascii="Arial" w:hAnsi="Arial" w:cs="Arial"/>
                <w:sz w:val="18"/>
                <w:szCs w:val="18"/>
              </w:rPr>
              <w:t>Piling</w:t>
            </w:r>
          </w:p>
        </w:tc>
        <w:tc>
          <w:tcPr>
            <w:tcW w:w="1415" w:type="dxa"/>
            <w:vAlign w:val="center"/>
          </w:tcPr>
          <w:p w14:paraId="059C4866" w14:textId="77777777" w:rsidR="00E44DC7" w:rsidRPr="004E247C" w:rsidRDefault="00E44DC7" w:rsidP="008841F0">
            <w:pPr>
              <w:ind w:left="45"/>
              <w:rPr>
                <w:rFonts w:cs="Arial"/>
                <w:sz w:val="18"/>
                <w:szCs w:val="18"/>
              </w:rPr>
            </w:pPr>
          </w:p>
        </w:tc>
        <w:tc>
          <w:tcPr>
            <w:tcW w:w="989" w:type="dxa"/>
            <w:vAlign w:val="center"/>
          </w:tcPr>
          <w:p w14:paraId="5792244E" w14:textId="77777777" w:rsidR="00E44DC7" w:rsidRPr="00A3549F" w:rsidRDefault="00E44DC7" w:rsidP="008841F0">
            <w:pPr>
              <w:jc w:val="center"/>
              <w:rPr>
                <w:rFonts w:cs="Arial"/>
                <w:sz w:val="18"/>
                <w:szCs w:val="18"/>
              </w:rPr>
            </w:pPr>
            <w:r w:rsidRPr="00A3549F">
              <w:rPr>
                <w:rFonts w:cs="Arial"/>
                <w:sz w:val="18"/>
                <w:szCs w:val="18"/>
              </w:rPr>
              <w:t>PC</w:t>
            </w:r>
          </w:p>
        </w:tc>
        <w:tc>
          <w:tcPr>
            <w:tcW w:w="1459" w:type="dxa"/>
            <w:vAlign w:val="center"/>
          </w:tcPr>
          <w:p w14:paraId="1C87A778" w14:textId="77777777" w:rsidR="00E44DC7" w:rsidRPr="00D83E0F" w:rsidRDefault="00E44DC7" w:rsidP="008841F0">
            <w:pPr>
              <w:pStyle w:val="ListParagraph"/>
              <w:ind w:left="405"/>
              <w:jc w:val="center"/>
              <w:rPr>
                <w:rFonts w:ascii="Arial" w:hAnsi="Arial" w:cs="Arial"/>
                <w:sz w:val="18"/>
                <w:szCs w:val="18"/>
              </w:rPr>
            </w:pPr>
          </w:p>
        </w:tc>
        <w:tc>
          <w:tcPr>
            <w:tcW w:w="1155" w:type="dxa"/>
            <w:vAlign w:val="center"/>
          </w:tcPr>
          <w:p w14:paraId="1B3065FC" w14:textId="77777777" w:rsidR="00E44DC7" w:rsidRPr="00D83E0F" w:rsidRDefault="00E44DC7" w:rsidP="008841F0">
            <w:pPr>
              <w:pStyle w:val="ListParagraph"/>
              <w:ind w:left="405"/>
              <w:jc w:val="center"/>
              <w:rPr>
                <w:rFonts w:ascii="Arial" w:hAnsi="Arial" w:cs="Arial"/>
                <w:sz w:val="18"/>
                <w:szCs w:val="18"/>
              </w:rPr>
            </w:pPr>
          </w:p>
        </w:tc>
      </w:tr>
      <w:tr w:rsidR="00E44DC7" w:rsidRPr="00D83E0F" w14:paraId="0DBBD5DD" w14:textId="77777777" w:rsidTr="008841F0">
        <w:trPr>
          <w:trHeight w:hRule="exact" w:val="274"/>
        </w:trPr>
        <w:tc>
          <w:tcPr>
            <w:tcW w:w="5040" w:type="dxa"/>
            <w:vAlign w:val="center"/>
          </w:tcPr>
          <w:p w14:paraId="6C74539F" w14:textId="77777777" w:rsidR="00E44DC7" w:rsidRPr="00D83E0F" w:rsidRDefault="00E44DC7" w:rsidP="00EE774B">
            <w:pPr>
              <w:pStyle w:val="ListParagraph"/>
              <w:numPr>
                <w:ilvl w:val="0"/>
                <w:numId w:val="3"/>
              </w:numPr>
              <w:rPr>
                <w:rFonts w:ascii="Arial" w:hAnsi="Arial" w:cs="Arial"/>
                <w:sz w:val="18"/>
                <w:szCs w:val="18"/>
              </w:rPr>
            </w:pPr>
            <w:r w:rsidRPr="00D83E0F">
              <w:rPr>
                <w:rFonts w:ascii="Arial" w:hAnsi="Arial" w:cs="Arial"/>
                <w:sz w:val="18"/>
                <w:szCs w:val="18"/>
              </w:rPr>
              <w:t>Steel Frame</w:t>
            </w:r>
          </w:p>
        </w:tc>
        <w:tc>
          <w:tcPr>
            <w:tcW w:w="1415" w:type="dxa"/>
            <w:vAlign w:val="center"/>
          </w:tcPr>
          <w:p w14:paraId="45B8DE31" w14:textId="77777777" w:rsidR="00E44DC7" w:rsidRPr="004E247C" w:rsidRDefault="00E44DC7" w:rsidP="008841F0">
            <w:pPr>
              <w:ind w:left="45"/>
              <w:rPr>
                <w:rFonts w:cs="Arial"/>
                <w:sz w:val="18"/>
                <w:szCs w:val="18"/>
              </w:rPr>
            </w:pPr>
          </w:p>
        </w:tc>
        <w:tc>
          <w:tcPr>
            <w:tcW w:w="989" w:type="dxa"/>
            <w:vAlign w:val="center"/>
          </w:tcPr>
          <w:p w14:paraId="6030D923" w14:textId="77777777" w:rsidR="00E44DC7" w:rsidRPr="00A3549F" w:rsidRDefault="00E44DC7" w:rsidP="008841F0">
            <w:pPr>
              <w:jc w:val="center"/>
              <w:rPr>
                <w:rFonts w:cs="Arial"/>
                <w:sz w:val="18"/>
                <w:szCs w:val="18"/>
              </w:rPr>
            </w:pPr>
            <w:r w:rsidRPr="00A3549F">
              <w:rPr>
                <w:rFonts w:cs="Arial"/>
                <w:sz w:val="18"/>
                <w:szCs w:val="18"/>
              </w:rPr>
              <w:t>PC</w:t>
            </w:r>
          </w:p>
        </w:tc>
        <w:tc>
          <w:tcPr>
            <w:tcW w:w="1459" w:type="dxa"/>
            <w:vAlign w:val="center"/>
          </w:tcPr>
          <w:p w14:paraId="4D06FDAA" w14:textId="77777777" w:rsidR="00E44DC7" w:rsidRPr="00D83E0F" w:rsidRDefault="00E44DC7" w:rsidP="008841F0">
            <w:pPr>
              <w:pStyle w:val="ListParagraph"/>
              <w:ind w:left="405"/>
              <w:jc w:val="center"/>
              <w:rPr>
                <w:rFonts w:ascii="Arial" w:hAnsi="Arial" w:cs="Arial"/>
                <w:sz w:val="18"/>
                <w:szCs w:val="18"/>
              </w:rPr>
            </w:pPr>
          </w:p>
        </w:tc>
        <w:tc>
          <w:tcPr>
            <w:tcW w:w="1155" w:type="dxa"/>
            <w:vAlign w:val="center"/>
          </w:tcPr>
          <w:p w14:paraId="203E3674" w14:textId="77777777" w:rsidR="00E44DC7" w:rsidRPr="00D83E0F" w:rsidRDefault="00E44DC7" w:rsidP="008841F0">
            <w:pPr>
              <w:pStyle w:val="ListParagraph"/>
              <w:ind w:left="405"/>
              <w:jc w:val="center"/>
              <w:rPr>
                <w:rFonts w:ascii="Arial" w:hAnsi="Arial" w:cs="Arial"/>
                <w:sz w:val="18"/>
                <w:szCs w:val="18"/>
              </w:rPr>
            </w:pPr>
          </w:p>
        </w:tc>
      </w:tr>
      <w:tr w:rsidR="00E44DC7" w:rsidRPr="00D83E0F" w14:paraId="7CD199AA" w14:textId="77777777" w:rsidTr="008841F0">
        <w:trPr>
          <w:trHeight w:hRule="exact" w:val="274"/>
        </w:trPr>
        <w:tc>
          <w:tcPr>
            <w:tcW w:w="5040" w:type="dxa"/>
            <w:vAlign w:val="center"/>
          </w:tcPr>
          <w:p w14:paraId="7A082AF7" w14:textId="77777777" w:rsidR="00E44DC7" w:rsidRPr="00D83E0F" w:rsidRDefault="00E44DC7" w:rsidP="00EE774B">
            <w:pPr>
              <w:pStyle w:val="ListParagraph"/>
              <w:numPr>
                <w:ilvl w:val="0"/>
                <w:numId w:val="3"/>
              </w:numPr>
              <w:rPr>
                <w:rFonts w:ascii="Arial" w:hAnsi="Arial" w:cs="Arial"/>
                <w:sz w:val="18"/>
                <w:szCs w:val="18"/>
              </w:rPr>
            </w:pPr>
            <w:r w:rsidRPr="00D83E0F">
              <w:rPr>
                <w:rFonts w:ascii="Arial" w:hAnsi="Arial" w:cs="Arial"/>
                <w:sz w:val="18"/>
                <w:szCs w:val="18"/>
              </w:rPr>
              <w:t>Roofing &amp; Cladding</w:t>
            </w:r>
          </w:p>
        </w:tc>
        <w:tc>
          <w:tcPr>
            <w:tcW w:w="1415" w:type="dxa"/>
            <w:vAlign w:val="center"/>
          </w:tcPr>
          <w:p w14:paraId="266541F7" w14:textId="77777777" w:rsidR="00E44DC7" w:rsidRPr="004E247C" w:rsidRDefault="00E44DC7" w:rsidP="008841F0">
            <w:pPr>
              <w:ind w:left="45"/>
              <w:rPr>
                <w:rFonts w:cs="Arial"/>
                <w:sz w:val="18"/>
                <w:szCs w:val="18"/>
              </w:rPr>
            </w:pPr>
          </w:p>
        </w:tc>
        <w:tc>
          <w:tcPr>
            <w:tcW w:w="989" w:type="dxa"/>
            <w:vAlign w:val="center"/>
          </w:tcPr>
          <w:p w14:paraId="15A05A81" w14:textId="77777777" w:rsidR="00E44DC7" w:rsidRPr="00A3549F" w:rsidRDefault="00E44DC7" w:rsidP="008841F0">
            <w:pPr>
              <w:jc w:val="center"/>
              <w:rPr>
                <w:rFonts w:cs="Arial"/>
                <w:sz w:val="18"/>
                <w:szCs w:val="18"/>
              </w:rPr>
            </w:pPr>
            <w:r w:rsidRPr="00A3549F">
              <w:rPr>
                <w:rFonts w:cs="Arial"/>
                <w:sz w:val="18"/>
                <w:szCs w:val="18"/>
              </w:rPr>
              <w:t>PC</w:t>
            </w:r>
          </w:p>
        </w:tc>
        <w:tc>
          <w:tcPr>
            <w:tcW w:w="1459" w:type="dxa"/>
            <w:vAlign w:val="center"/>
          </w:tcPr>
          <w:p w14:paraId="43BCBC10" w14:textId="77777777" w:rsidR="00E44DC7" w:rsidRPr="00D83E0F" w:rsidRDefault="00E44DC7" w:rsidP="008841F0">
            <w:pPr>
              <w:pStyle w:val="ListParagraph"/>
              <w:ind w:left="405"/>
              <w:jc w:val="center"/>
              <w:rPr>
                <w:rFonts w:ascii="Arial" w:hAnsi="Arial" w:cs="Arial"/>
                <w:sz w:val="18"/>
                <w:szCs w:val="18"/>
              </w:rPr>
            </w:pPr>
          </w:p>
        </w:tc>
        <w:tc>
          <w:tcPr>
            <w:tcW w:w="1155" w:type="dxa"/>
            <w:vAlign w:val="center"/>
          </w:tcPr>
          <w:p w14:paraId="3A878A4E" w14:textId="77777777" w:rsidR="00E44DC7" w:rsidRPr="00D83E0F" w:rsidRDefault="00E44DC7" w:rsidP="008841F0">
            <w:pPr>
              <w:pStyle w:val="ListParagraph"/>
              <w:ind w:left="405"/>
              <w:jc w:val="center"/>
              <w:rPr>
                <w:rFonts w:ascii="Arial" w:hAnsi="Arial" w:cs="Arial"/>
                <w:sz w:val="18"/>
                <w:szCs w:val="18"/>
              </w:rPr>
            </w:pPr>
          </w:p>
        </w:tc>
      </w:tr>
      <w:tr w:rsidR="00E44DC7" w:rsidRPr="00D83E0F" w14:paraId="2061766E" w14:textId="77777777" w:rsidTr="008841F0">
        <w:trPr>
          <w:trHeight w:hRule="exact" w:val="274"/>
        </w:trPr>
        <w:tc>
          <w:tcPr>
            <w:tcW w:w="5040" w:type="dxa"/>
            <w:vAlign w:val="center"/>
          </w:tcPr>
          <w:p w14:paraId="615204E3" w14:textId="77777777" w:rsidR="00E44DC7" w:rsidRPr="00D83E0F" w:rsidRDefault="00E44DC7" w:rsidP="00EE774B">
            <w:pPr>
              <w:pStyle w:val="ListParagraph"/>
              <w:numPr>
                <w:ilvl w:val="0"/>
                <w:numId w:val="3"/>
              </w:numPr>
              <w:rPr>
                <w:rFonts w:ascii="Arial" w:hAnsi="Arial" w:cs="Arial"/>
                <w:sz w:val="18"/>
                <w:szCs w:val="18"/>
              </w:rPr>
            </w:pPr>
            <w:r w:rsidRPr="00D83E0F">
              <w:rPr>
                <w:rFonts w:ascii="Arial" w:hAnsi="Arial" w:cs="Arial"/>
                <w:sz w:val="18"/>
                <w:szCs w:val="18"/>
              </w:rPr>
              <w:t>Floor Slab</w:t>
            </w:r>
          </w:p>
        </w:tc>
        <w:tc>
          <w:tcPr>
            <w:tcW w:w="1415" w:type="dxa"/>
            <w:vAlign w:val="center"/>
          </w:tcPr>
          <w:p w14:paraId="22927406" w14:textId="77777777" w:rsidR="00E44DC7" w:rsidRPr="00D83E0F" w:rsidRDefault="00E44DC7" w:rsidP="008841F0">
            <w:pPr>
              <w:pStyle w:val="ListParagraph"/>
              <w:ind w:left="405"/>
              <w:rPr>
                <w:rFonts w:ascii="Arial" w:hAnsi="Arial" w:cs="Arial"/>
                <w:sz w:val="18"/>
                <w:szCs w:val="18"/>
              </w:rPr>
            </w:pPr>
          </w:p>
        </w:tc>
        <w:tc>
          <w:tcPr>
            <w:tcW w:w="989" w:type="dxa"/>
            <w:vAlign w:val="center"/>
          </w:tcPr>
          <w:p w14:paraId="6779D1CF" w14:textId="77777777" w:rsidR="00E44DC7" w:rsidRPr="00A3549F" w:rsidRDefault="00E44DC7" w:rsidP="008841F0">
            <w:pPr>
              <w:jc w:val="center"/>
              <w:rPr>
                <w:rFonts w:cs="Arial"/>
                <w:sz w:val="18"/>
                <w:szCs w:val="18"/>
              </w:rPr>
            </w:pPr>
            <w:r w:rsidRPr="00A3549F">
              <w:rPr>
                <w:rFonts w:cs="Arial"/>
                <w:sz w:val="18"/>
                <w:szCs w:val="18"/>
              </w:rPr>
              <w:t>PC</w:t>
            </w:r>
          </w:p>
        </w:tc>
        <w:tc>
          <w:tcPr>
            <w:tcW w:w="1459" w:type="dxa"/>
            <w:vAlign w:val="center"/>
          </w:tcPr>
          <w:p w14:paraId="4772E4EA" w14:textId="77777777" w:rsidR="00E44DC7" w:rsidRPr="00D83E0F" w:rsidRDefault="00E44DC7" w:rsidP="008841F0">
            <w:pPr>
              <w:pStyle w:val="ListParagraph"/>
              <w:ind w:left="405"/>
              <w:jc w:val="center"/>
              <w:rPr>
                <w:rFonts w:ascii="Arial" w:hAnsi="Arial" w:cs="Arial"/>
                <w:sz w:val="18"/>
                <w:szCs w:val="18"/>
              </w:rPr>
            </w:pPr>
          </w:p>
        </w:tc>
        <w:tc>
          <w:tcPr>
            <w:tcW w:w="1155" w:type="dxa"/>
            <w:vAlign w:val="center"/>
          </w:tcPr>
          <w:p w14:paraId="1DC4C25F" w14:textId="77777777" w:rsidR="00E44DC7" w:rsidRPr="00D83E0F" w:rsidRDefault="00E44DC7" w:rsidP="008841F0">
            <w:pPr>
              <w:pStyle w:val="ListParagraph"/>
              <w:ind w:left="405"/>
              <w:jc w:val="center"/>
              <w:rPr>
                <w:rFonts w:ascii="Arial" w:hAnsi="Arial" w:cs="Arial"/>
                <w:sz w:val="18"/>
                <w:szCs w:val="18"/>
              </w:rPr>
            </w:pPr>
          </w:p>
        </w:tc>
      </w:tr>
      <w:tr w:rsidR="00E44DC7" w:rsidRPr="00D83E0F" w14:paraId="775C6B76" w14:textId="77777777" w:rsidTr="008841F0">
        <w:trPr>
          <w:trHeight w:hRule="exact" w:val="274"/>
        </w:trPr>
        <w:tc>
          <w:tcPr>
            <w:tcW w:w="5040" w:type="dxa"/>
            <w:vAlign w:val="center"/>
          </w:tcPr>
          <w:p w14:paraId="56090B1D" w14:textId="77777777" w:rsidR="00E44DC7" w:rsidRPr="00D83E0F" w:rsidRDefault="00E44DC7" w:rsidP="00EE774B">
            <w:pPr>
              <w:pStyle w:val="ListParagraph"/>
              <w:numPr>
                <w:ilvl w:val="0"/>
                <w:numId w:val="3"/>
              </w:numPr>
              <w:rPr>
                <w:rFonts w:ascii="Arial" w:hAnsi="Arial" w:cs="Arial"/>
                <w:sz w:val="18"/>
                <w:szCs w:val="18"/>
              </w:rPr>
            </w:pPr>
            <w:r w:rsidRPr="00D83E0F">
              <w:rPr>
                <w:rFonts w:ascii="Arial" w:hAnsi="Arial" w:cs="Arial"/>
                <w:sz w:val="18"/>
                <w:szCs w:val="18"/>
              </w:rPr>
              <w:t>Pre-Cast Concrete Stairs, Shafts &amp; Walls</w:t>
            </w:r>
          </w:p>
        </w:tc>
        <w:tc>
          <w:tcPr>
            <w:tcW w:w="1415" w:type="dxa"/>
            <w:vAlign w:val="center"/>
          </w:tcPr>
          <w:p w14:paraId="33FC375F" w14:textId="77777777" w:rsidR="00E44DC7" w:rsidRPr="00D83E0F" w:rsidRDefault="00E44DC7" w:rsidP="008841F0">
            <w:pPr>
              <w:pStyle w:val="ListParagraph"/>
              <w:ind w:left="405"/>
              <w:rPr>
                <w:rFonts w:ascii="Arial" w:hAnsi="Arial" w:cs="Arial"/>
                <w:sz w:val="18"/>
                <w:szCs w:val="18"/>
              </w:rPr>
            </w:pPr>
          </w:p>
        </w:tc>
        <w:tc>
          <w:tcPr>
            <w:tcW w:w="989" w:type="dxa"/>
            <w:vAlign w:val="center"/>
          </w:tcPr>
          <w:p w14:paraId="6DE4F733" w14:textId="77777777" w:rsidR="00E44DC7" w:rsidRPr="00A3549F" w:rsidRDefault="00E44DC7" w:rsidP="008841F0">
            <w:pPr>
              <w:jc w:val="center"/>
              <w:rPr>
                <w:rFonts w:cs="Arial"/>
                <w:sz w:val="18"/>
                <w:szCs w:val="18"/>
              </w:rPr>
            </w:pPr>
            <w:r w:rsidRPr="00A3549F">
              <w:rPr>
                <w:rFonts w:cs="Arial"/>
                <w:sz w:val="18"/>
                <w:szCs w:val="18"/>
              </w:rPr>
              <w:t>PC</w:t>
            </w:r>
          </w:p>
        </w:tc>
        <w:tc>
          <w:tcPr>
            <w:tcW w:w="1459" w:type="dxa"/>
            <w:vAlign w:val="center"/>
          </w:tcPr>
          <w:p w14:paraId="03EC4882" w14:textId="77777777" w:rsidR="00E44DC7" w:rsidRPr="00D83E0F" w:rsidRDefault="00E44DC7" w:rsidP="008841F0">
            <w:pPr>
              <w:pStyle w:val="ListParagraph"/>
              <w:ind w:left="405"/>
              <w:jc w:val="center"/>
              <w:rPr>
                <w:rFonts w:ascii="Arial" w:hAnsi="Arial" w:cs="Arial"/>
                <w:sz w:val="18"/>
                <w:szCs w:val="18"/>
              </w:rPr>
            </w:pPr>
          </w:p>
        </w:tc>
        <w:tc>
          <w:tcPr>
            <w:tcW w:w="1155" w:type="dxa"/>
            <w:vAlign w:val="center"/>
          </w:tcPr>
          <w:p w14:paraId="1AA642C6" w14:textId="77777777" w:rsidR="00E44DC7" w:rsidRPr="00D83E0F" w:rsidRDefault="00E44DC7" w:rsidP="008841F0">
            <w:pPr>
              <w:pStyle w:val="ListParagraph"/>
              <w:ind w:left="405"/>
              <w:jc w:val="center"/>
              <w:rPr>
                <w:rFonts w:ascii="Arial" w:hAnsi="Arial" w:cs="Arial"/>
                <w:sz w:val="18"/>
                <w:szCs w:val="18"/>
              </w:rPr>
            </w:pPr>
          </w:p>
        </w:tc>
      </w:tr>
      <w:tr w:rsidR="00E44DC7" w:rsidRPr="00D83E0F" w14:paraId="14B0DFDE" w14:textId="77777777" w:rsidTr="008841F0">
        <w:trPr>
          <w:trHeight w:hRule="exact" w:val="274"/>
        </w:trPr>
        <w:tc>
          <w:tcPr>
            <w:tcW w:w="5040" w:type="dxa"/>
            <w:vAlign w:val="center"/>
          </w:tcPr>
          <w:p w14:paraId="2F937D49" w14:textId="298637AA" w:rsidR="00E44DC7" w:rsidRPr="00D83E0F" w:rsidRDefault="000816A5" w:rsidP="00EE774B">
            <w:pPr>
              <w:pStyle w:val="ListParagraph"/>
              <w:numPr>
                <w:ilvl w:val="0"/>
                <w:numId w:val="3"/>
              </w:numPr>
              <w:rPr>
                <w:rFonts w:ascii="Arial" w:hAnsi="Arial" w:cs="Arial"/>
                <w:sz w:val="18"/>
                <w:szCs w:val="18"/>
              </w:rPr>
            </w:pPr>
            <w:r>
              <w:rPr>
                <w:rFonts w:ascii="Arial" w:hAnsi="Arial" w:cs="Arial"/>
                <w:sz w:val="18"/>
                <w:szCs w:val="18"/>
              </w:rPr>
              <w:t xml:space="preserve">Windows &amp; </w:t>
            </w:r>
            <w:r w:rsidR="00E44DC7" w:rsidRPr="00D83E0F">
              <w:rPr>
                <w:rFonts w:ascii="Arial" w:hAnsi="Arial" w:cs="Arial"/>
                <w:sz w:val="18"/>
                <w:szCs w:val="18"/>
              </w:rPr>
              <w:t>Doors</w:t>
            </w:r>
          </w:p>
        </w:tc>
        <w:tc>
          <w:tcPr>
            <w:tcW w:w="1415" w:type="dxa"/>
            <w:vAlign w:val="center"/>
          </w:tcPr>
          <w:p w14:paraId="483A3741" w14:textId="77777777" w:rsidR="00E44DC7" w:rsidRPr="00A3549F" w:rsidRDefault="00E44DC7" w:rsidP="008841F0">
            <w:pPr>
              <w:ind w:left="45"/>
              <w:rPr>
                <w:rFonts w:cs="Arial"/>
                <w:sz w:val="18"/>
                <w:szCs w:val="18"/>
              </w:rPr>
            </w:pPr>
          </w:p>
        </w:tc>
        <w:tc>
          <w:tcPr>
            <w:tcW w:w="989" w:type="dxa"/>
            <w:vAlign w:val="center"/>
          </w:tcPr>
          <w:p w14:paraId="7C669B5E" w14:textId="77777777" w:rsidR="00E44DC7" w:rsidRPr="00A3549F" w:rsidRDefault="00E44DC7" w:rsidP="008841F0">
            <w:pPr>
              <w:jc w:val="center"/>
              <w:rPr>
                <w:rFonts w:cs="Arial"/>
                <w:sz w:val="18"/>
                <w:szCs w:val="18"/>
              </w:rPr>
            </w:pPr>
            <w:r w:rsidRPr="00A3549F">
              <w:rPr>
                <w:rFonts w:cs="Arial"/>
                <w:sz w:val="18"/>
                <w:szCs w:val="18"/>
              </w:rPr>
              <w:t>PC</w:t>
            </w:r>
          </w:p>
        </w:tc>
        <w:tc>
          <w:tcPr>
            <w:tcW w:w="1459" w:type="dxa"/>
            <w:vAlign w:val="center"/>
          </w:tcPr>
          <w:p w14:paraId="07634E6D" w14:textId="77777777" w:rsidR="00E44DC7" w:rsidRPr="00D83E0F" w:rsidRDefault="00E44DC7" w:rsidP="008841F0">
            <w:pPr>
              <w:pStyle w:val="ListParagraph"/>
              <w:ind w:left="405"/>
              <w:jc w:val="center"/>
              <w:rPr>
                <w:rFonts w:ascii="Arial" w:hAnsi="Arial" w:cs="Arial"/>
                <w:sz w:val="18"/>
                <w:szCs w:val="18"/>
              </w:rPr>
            </w:pPr>
          </w:p>
        </w:tc>
        <w:tc>
          <w:tcPr>
            <w:tcW w:w="1155" w:type="dxa"/>
            <w:vAlign w:val="center"/>
          </w:tcPr>
          <w:p w14:paraId="07C46705" w14:textId="77777777" w:rsidR="00E44DC7" w:rsidRPr="00D83E0F" w:rsidRDefault="00E44DC7" w:rsidP="008841F0">
            <w:pPr>
              <w:pStyle w:val="ListParagraph"/>
              <w:ind w:left="405"/>
              <w:jc w:val="center"/>
              <w:rPr>
                <w:rFonts w:ascii="Arial" w:hAnsi="Arial" w:cs="Arial"/>
                <w:sz w:val="18"/>
                <w:szCs w:val="18"/>
              </w:rPr>
            </w:pPr>
          </w:p>
        </w:tc>
      </w:tr>
      <w:tr w:rsidR="00E44DC7" w:rsidRPr="00D83E0F" w14:paraId="28E4E985" w14:textId="77777777" w:rsidTr="008841F0">
        <w:trPr>
          <w:trHeight w:hRule="exact" w:val="274"/>
        </w:trPr>
        <w:tc>
          <w:tcPr>
            <w:tcW w:w="5040" w:type="dxa"/>
            <w:vAlign w:val="center"/>
          </w:tcPr>
          <w:p w14:paraId="25E1ABFF" w14:textId="77777777" w:rsidR="00E44DC7" w:rsidRPr="00D83E0F" w:rsidRDefault="00E44DC7" w:rsidP="00EE774B">
            <w:pPr>
              <w:pStyle w:val="ListParagraph"/>
              <w:numPr>
                <w:ilvl w:val="0"/>
                <w:numId w:val="3"/>
              </w:numPr>
              <w:rPr>
                <w:rFonts w:ascii="Arial" w:hAnsi="Arial" w:cs="Arial"/>
                <w:sz w:val="18"/>
                <w:szCs w:val="18"/>
              </w:rPr>
            </w:pPr>
            <w:r w:rsidRPr="00D83E0F">
              <w:rPr>
                <w:rFonts w:ascii="Arial" w:hAnsi="Arial" w:cs="Arial"/>
                <w:sz w:val="18"/>
                <w:szCs w:val="18"/>
              </w:rPr>
              <w:t xml:space="preserve">Mechanical Services </w:t>
            </w:r>
          </w:p>
        </w:tc>
        <w:tc>
          <w:tcPr>
            <w:tcW w:w="1415" w:type="dxa"/>
            <w:vAlign w:val="center"/>
          </w:tcPr>
          <w:p w14:paraId="5D901865" w14:textId="77777777" w:rsidR="00E44DC7" w:rsidRPr="00D83E0F" w:rsidRDefault="00E44DC7" w:rsidP="008841F0">
            <w:pPr>
              <w:jc w:val="center"/>
              <w:rPr>
                <w:rFonts w:cs="Arial"/>
                <w:sz w:val="18"/>
                <w:szCs w:val="18"/>
              </w:rPr>
            </w:pPr>
          </w:p>
        </w:tc>
        <w:tc>
          <w:tcPr>
            <w:tcW w:w="989" w:type="dxa"/>
            <w:vAlign w:val="center"/>
          </w:tcPr>
          <w:p w14:paraId="7C04D4D2" w14:textId="77777777" w:rsidR="00E44DC7" w:rsidRPr="00D83E0F" w:rsidRDefault="00E44DC7" w:rsidP="008841F0">
            <w:pPr>
              <w:jc w:val="center"/>
              <w:rPr>
                <w:rFonts w:cs="Arial"/>
                <w:sz w:val="18"/>
                <w:szCs w:val="18"/>
              </w:rPr>
            </w:pPr>
            <w:r w:rsidRPr="00D83E0F">
              <w:rPr>
                <w:rFonts w:cs="Arial"/>
                <w:sz w:val="18"/>
                <w:szCs w:val="18"/>
              </w:rPr>
              <w:t>PC</w:t>
            </w:r>
          </w:p>
        </w:tc>
        <w:tc>
          <w:tcPr>
            <w:tcW w:w="1459" w:type="dxa"/>
            <w:vAlign w:val="center"/>
          </w:tcPr>
          <w:p w14:paraId="60657F56" w14:textId="77777777" w:rsidR="00E44DC7" w:rsidRPr="00D83E0F" w:rsidRDefault="00E44DC7" w:rsidP="008841F0">
            <w:pPr>
              <w:jc w:val="center"/>
              <w:rPr>
                <w:rFonts w:cs="Arial"/>
                <w:sz w:val="18"/>
                <w:szCs w:val="18"/>
              </w:rPr>
            </w:pPr>
          </w:p>
        </w:tc>
        <w:tc>
          <w:tcPr>
            <w:tcW w:w="1155" w:type="dxa"/>
            <w:vAlign w:val="center"/>
          </w:tcPr>
          <w:p w14:paraId="30D2FA9B" w14:textId="77777777" w:rsidR="00E44DC7" w:rsidRPr="00D83E0F" w:rsidRDefault="00E44DC7" w:rsidP="008841F0">
            <w:pPr>
              <w:jc w:val="center"/>
              <w:rPr>
                <w:rFonts w:cs="Arial"/>
                <w:sz w:val="18"/>
                <w:szCs w:val="18"/>
              </w:rPr>
            </w:pPr>
          </w:p>
        </w:tc>
      </w:tr>
      <w:tr w:rsidR="00E44DC7" w:rsidRPr="00D83E0F" w14:paraId="2828C950" w14:textId="77777777" w:rsidTr="008841F0">
        <w:trPr>
          <w:trHeight w:hRule="exact" w:val="274"/>
        </w:trPr>
        <w:tc>
          <w:tcPr>
            <w:tcW w:w="5040" w:type="dxa"/>
            <w:vAlign w:val="center"/>
          </w:tcPr>
          <w:p w14:paraId="70DF6BA7" w14:textId="77777777" w:rsidR="00E44DC7" w:rsidRPr="00D83E0F" w:rsidRDefault="00E44DC7" w:rsidP="00EE774B">
            <w:pPr>
              <w:pStyle w:val="ListParagraph"/>
              <w:numPr>
                <w:ilvl w:val="0"/>
                <w:numId w:val="3"/>
              </w:numPr>
              <w:rPr>
                <w:rFonts w:ascii="Arial" w:hAnsi="Arial" w:cs="Arial"/>
                <w:sz w:val="18"/>
                <w:szCs w:val="18"/>
              </w:rPr>
            </w:pPr>
            <w:r w:rsidRPr="00D83E0F">
              <w:rPr>
                <w:rFonts w:ascii="Arial" w:hAnsi="Arial" w:cs="Arial"/>
                <w:sz w:val="18"/>
                <w:szCs w:val="18"/>
              </w:rPr>
              <w:t>Electrical Services</w:t>
            </w:r>
          </w:p>
        </w:tc>
        <w:tc>
          <w:tcPr>
            <w:tcW w:w="1415" w:type="dxa"/>
            <w:vAlign w:val="center"/>
          </w:tcPr>
          <w:p w14:paraId="4631EBCA" w14:textId="77777777" w:rsidR="00E44DC7" w:rsidRPr="00D83E0F" w:rsidRDefault="00E44DC7" w:rsidP="008841F0">
            <w:pPr>
              <w:jc w:val="center"/>
              <w:rPr>
                <w:rFonts w:cs="Arial"/>
                <w:sz w:val="18"/>
                <w:szCs w:val="18"/>
              </w:rPr>
            </w:pPr>
          </w:p>
        </w:tc>
        <w:tc>
          <w:tcPr>
            <w:tcW w:w="989" w:type="dxa"/>
            <w:vAlign w:val="center"/>
          </w:tcPr>
          <w:p w14:paraId="042F839F" w14:textId="77777777" w:rsidR="00E44DC7" w:rsidRPr="00D83E0F" w:rsidRDefault="00E44DC7" w:rsidP="008841F0">
            <w:pPr>
              <w:jc w:val="center"/>
              <w:rPr>
                <w:rFonts w:cs="Arial"/>
                <w:sz w:val="18"/>
                <w:szCs w:val="18"/>
              </w:rPr>
            </w:pPr>
            <w:r w:rsidRPr="00D83E0F">
              <w:rPr>
                <w:rFonts w:cs="Arial"/>
                <w:sz w:val="18"/>
                <w:szCs w:val="18"/>
              </w:rPr>
              <w:t>PC</w:t>
            </w:r>
          </w:p>
        </w:tc>
        <w:tc>
          <w:tcPr>
            <w:tcW w:w="1459" w:type="dxa"/>
            <w:vAlign w:val="center"/>
          </w:tcPr>
          <w:p w14:paraId="2DD91912" w14:textId="77777777" w:rsidR="00E44DC7" w:rsidRPr="00D83E0F" w:rsidRDefault="00E44DC7" w:rsidP="008841F0">
            <w:pPr>
              <w:jc w:val="center"/>
              <w:rPr>
                <w:rFonts w:cs="Arial"/>
                <w:sz w:val="18"/>
                <w:szCs w:val="18"/>
              </w:rPr>
            </w:pPr>
          </w:p>
        </w:tc>
        <w:tc>
          <w:tcPr>
            <w:tcW w:w="1155" w:type="dxa"/>
            <w:vAlign w:val="center"/>
          </w:tcPr>
          <w:p w14:paraId="7CA384C1" w14:textId="77777777" w:rsidR="00E44DC7" w:rsidRPr="00D83E0F" w:rsidRDefault="00E44DC7" w:rsidP="008841F0">
            <w:pPr>
              <w:jc w:val="center"/>
              <w:rPr>
                <w:rFonts w:cs="Arial"/>
                <w:sz w:val="18"/>
                <w:szCs w:val="18"/>
              </w:rPr>
            </w:pPr>
          </w:p>
        </w:tc>
      </w:tr>
      <w:tr w:rsidR="00E44DC7" w:rsidRPr="00D83E0F" w14:paraId="4A4550BD" w14:textId="77777777" w:rsidTr="008841F0">
        <w:trPr>
          <w:trHeight w:hRule="exact" w:val="274"/>
        </w:trPr>
        <w:tc>
          <w:tcPr>
            <w:tcW w:w="5040" w:type="dxa"/>
            <w:vAlign w:val="center"/>
          </w:tcPr>
          <w:p w14:paraId="3FBFDCCD" w14:textId="1CF057F0" w:rsidR="00E44DC7" w:rsidRPr="00D83E0F" w:rsidRDefault="000816A5" w:rsidP="00EE774B">
            <w:pPr>
              <w:pStyle w:val="ListParagraph"/>
              <w:numPr>
                <w:ilvl w:val="0"/>
                <w:numId w:val="3"/>
              </w:numPr>
              <w:rPr>
                <w:rFonts w:ascii="Arial" w:hAnsi="Arial" w:cs="Arial"/>
                <w:sz w:val="18"/>
                <w:szCs w:val="18"/>
              </w:rPr>
            </w:pPr>
            <w:r>
              <w:rPr>
                <w:rFonts w:ascii="Arial" w:hAnsi="Arial" w:cs="Arial"/>
                <w:sz w:val="18"/>
                <w:szCs w:val="18"/>
              </w:rPr>
              <w:t>Drainage</w:t>
            </w:r>
          </w:p>
        </w:tc>
        <w:tc>
          <w:tcPr>
            <w:tcW w:w="1415" w:type="dxa"/>
            <w:vAlign w:val="center"/>
          </w:tcPr>
          <w:p w14:paraId="3E867D0A" w14:textId="77777777" w:rsidR="00E44DC7" w:rsidRPr="00D83E0F" w:rsidRDefault="00E44DC7" w:rsidP="008841F0">
            <w:pPr>
              <w:jc w:val="center"/>
              <w:rPr>
                <w:rFonts w:cs="Arial"/>
                <w:sz w:val="18"/>
                <w:szCs w:val="18"/>
              </w:rPr>
            </w:pPr>
          </w:p>
        </w:tc>
        <w:tc>
          <w:tcPr>
            <w:tcW w:w="989" w:type="dxa"/>
            <w:vAlign w:val="center"/>
          </w:tcPr>
          <w:p w14:paraId="4877B6EF" w14:textId="77777777" w:rsidR="00E44DC7" w:rsidRPr="00D83E0F" w:rsidRDefault="00E44DC7" w:rsidP="008841F0">
            <w:pPr>
              <w:jc w:val="center"/>
              <w:rPr>
                <w:rFonts w:cs="Arial"/>
                <w:sz w:val="18"/>
                <w:szCs w:val="18"/>
              </w:rPr>
            </w:pPr>
            <w:r>
              <w:rPr>
                <w:rFonts w:cs="Arial"/>
                <w:sz w:val="18"/>
                <w:szCs w:val="18"/>
              </w:rPr>
              <w:t>PC</w:t>
            </w:r>
          </w:p>
        </w:tc>
        <w:tc>
          <w:tcPr>
            <w:tcW w:w="1459" w:type="dxa"/>
            <w:vAlign w:val="center"/>
          </w:tcPr>
          <w:p w14:paraId="33B1C18C" w14:textId="77777777" w:rsidR="00E44DC7" w:rsidRPr="00D83E0F" w:rsidRDefault="00E44DC7" w:rsidP="008841F0">
            <w:pPr>
              <w:jc w:val="center"/>
              <w:rPr>
                <w:rFonts w:cs="Arial"/>
                <w:sz w:val="18"/>
                <w:szCs w:val="18"/>
              </w:rPr>
            </w:pPr>
          </w:p>
        </w:tc>
        <w:tc>
          <w:tcPr>
            <w:tcW w:w="1155" w:type="dxa"/>
            <w:vAlign w:val="center"/>
          </w:tcPr>
          <w:p w14:paraId="455ADFB7" w14:textId="77777777" w:rsidR="00E44DC7" w:rsidRPr="00D83E0F" w:rsidRDefault="00E44DC7" w:rsidP="008841F0">
            <w:pPr>
              <w:jc w:val="center"/>
              <w:rPr>
                <w:rFonts w:cs="Arial"/>
                <w:sz w:val="18"/>
                <w:szCs w:val="18"/>
              </w:rPr>
            </w:pPr>
          </w:p>
        </w:tc>
      </w:tr>
      <w:tr w:rsidR="00E44DC7" w:rsidRPr="00D83E0F" w14:paraId="40CFE049" w14:textId="77777777" w:rsidTr="008841F0">
        <w:trPr>
          <w:trHeight w:hRule="exact" w:val="274"/>
        </w:trPr>
        <w:tc>
          <w:tcPr>
            <w:tcW w:w="5040" w:type="dxa"/>
            <w:vAlign w:val="center"/>
          </w:tcPr>
          <w:p w14:paraId="603733A8" w14:textId="77777777" w:rsidR="00E44DC7" w:rsidRPr="00D83E0F" w:rsidRDefault="00E44DC7" w:rsidP="00EE774B">
            <w:pPr>
              <w:pStyle w:val="ListParagraph"/>
              <w:numPr>
                <w:ilvl w:val="0"/>
                <w:numId w:val="3"/>
              </w:numPr>
              <w:rPr>
                <w:rFonts w:ascii="Arial" w:hAnsi="Arial" w:cs="Arial"/>
                <w:sz w:val="18"/>
                <w:szCs w:val="18"/>
              </w:rPr>
            </w:pPr>
            <w:r w:rsidRPr="00D83E0F">
              <w:rPr>
                <w:rFonts w:ascii="Arial" w:hAnsi="Arial" w:cs="Arial"/>
                <w:sz w:val="18"/>
                <w:szCs w:val="18"/>
              </w:rPr>
              <w:t>Other TBC</w:t>
            </w:r>
          </w:p>
        </w:tc>
        <w:tc>
          <w:tcPr>
            <w:tcW w:w="1415" w:type="dxa"/>
            <w:vAlign w:val="center"/>
          </w:tcPr>
          <w:p w14:paraId="40C59B6F" w14:textId="77777777" w:rsidR="00E44DC7" w:rsidRPr="00D83E0F" w:rsidRDefault="00E44DC7" w:rsidP="008841F0">
            <w:pPr>
              <w:jc w:val="center"/>
              <w:rPr>
                <w:rFonts w:cs="Arial"/>
                <w:sz w:val="18"/>
                <w:szCs w:val="18"/>
              </w:rPr>
            </w:pPr>
          </w:p>
        </w:tc>
        <w:tc>
          <w:tcPr>
            <w:tcW w:w="989" w:type="dxa"/>
            <w:vAlign w:val="center"/>
          </w:tcPr>
          <w:p w14:paraId="77E8BE46" w14:textId="77777777" w:rsidR="00E44DC7" w:rsidRPr="00D83E0F" w:rsidRDefault="00E44DC7" w:rsidP="008841F0">
            <w:pPr>
              <w:jc w:val="center"/>
              <w:rPr>
                <w:rFonts w:cs="Arial"/>
                <w:sz w:val="18"/>
                <w:szCs w:val="18"/>
              </w:rPr>
            </w:pPr>
            <w:r w:rsidRPr="00D83E0F">
              <w:rPr>
                <w:rFonts w:cs="Arial"/>
                <w:sz w:val="18"/>
                <w:szCs w:val="18"/>
              </w:rPr>
              <w:t>PC</w:t>
            </w:r>
          </w:p>
        </w:tc>
        <w:tc>
          <w:tcPr>
            <w:tcW w:w="1459" w:type="dxa"/>
            <w:vAlign w:val="center"/>
          </w:tcPr>
          <w:p w14:paraId="36D8722D" w14:textId="77777777" w:rsidR="00E44DC7" w:rsidRPr="00D83E0F" w:rsidRDefault="00E44DC7" w:rsidP="008841F0">
            <w:pPr>
              <w:jc w:val="center"/>
              <w:rPr>
                <w:rFonts w:cs="Arial"/>
                <w:sz w:val="18"/>
                <w:szCs w:val="18"/>
              </w:rPr>
            </w:pPr>
          </w:p>
        </w:tc>
        <w:tc>
          <w:tcPr>
            <w:tcW w:w="1155" w:type="dxa"/>
            <w:vAlign w:val="center"/>
          </w:tcPr>
          <w:p w14:paraId="28A0EDCF" w14:textId="77777777" w:rsidR="00E44DC7" w:rsidRPr="00D83E0F" w:rsidRDefault="00E44DC7" w:rsidP="008841F0">
            <w:pPr>
              <w:jc w:val="center"/>
              <w:rPr>
                <w:rFonts w:cs="Arial"/>
                <w:sz w:val="18"/>
                <w:szCs w:val="18"/>
              </w:rPr>
            </w:pPr>
          </w:p>
        </w:tc>
      </w:tr>
    </w:tbl>
    <w:p w14:paraId="6289BF99" w14:textId="77777777" w:rsidR="00E44DC7" w:rsidRDefault="00E44DC7" w:rsidP="00E44DC7">
      <w:pPr>
        <w:tabs>
          <w:tab w:val="left" w:pos="1080"/>
        </w:tabs>
        <w:ind w:left="1080" w:hanging="1080"/>
      </w:pPr>
    </w:p>
    <w:p w14:paraId="0CDDFFA8" w14:textId="7FC8E9F2" w:rsidR="00DD5937" w:rsidRPr="007B4137" w:rsidRDefault="00DD5937" w:rsidP="00E06AF5">
      <w:pPr>
        <w:tabs>
          <w:tab w:val="left" w:pos="1080"/>
        </w:tabs>
        <w:ind w:left="1080" w:hanging="1080"/>
        <w:outlineLvl w:val="1"/>
        <w:rPr>
          <w:rFonts w:cs="Arial"/>
        </w:rPr>
      </w:pPr>
      <w:r w:rsidRPr="007B4137">
        <w:rPr>
          <w:rFonts w:cs="Arial"/>
          <w:b/>
        </w:rPr>
        <w:t>13.00</w:t>
      </w:r>
      <w:r w:rsidRPr="007B4137">
        <w:rPr>
          <w:rFonts w:cs="Arial"/>
        </w:rPr>
        <w:tab/>
      </w:r>
      <w:r w:rsidRPr="007B4137">
        <w:rPr>
          <w:rFonts w:cs="Arial"/>
          <w:b/>
          <w:u w:val="single"/>
        </w:rPr>
        <w:t>Insurances</w:t>
      </w:r>
    </w:p>
    <w:p w14:paraId="3BA57B91" w14:textId="77777777" w:rsidR="00DD5937" w:rsidRPr="007B4137" w:rsidRDefault="00DD5937" w:rsidP="00DD5937">
      <w:pPr>
        <w:tabs>
          <w:tab w:val="left" w:pos="720"/>
          <w:tab w:val="left" w:pos="1800"/>
        </w:tabs>
        <w:ind w:left="720" w:hanging="720"/>
        <w:rPr>
          <w:rFonts w:cs="Arial"/>
        </w:rPr>
      </w:pPr>
    </w:p>
    <w:p w14:paraId="5682319B" w14:textId="77777777" w:rsidR="00DD5937" w:rsidRPr="007B4137" w:rsidRDefault="00DD5937" w:rsidP="00DD5937">
      <w:pPr>
        <w:tabs>
          <w:tab w:val="left" w:pos="1080"/>
        </w:tabs>
        <w:ind w:left="1080" w:hanging="1080"/>
        <w:rPr>
          <w:rFonts w:cs="Arial"/>
        </w:rPr>
      </w:pPr>
      <w:r>
        <w:rPr>
          <w:rFonts w:cs="Arial"/>
        </w:rPr>
        <w:t>13.01</w:t>
      </w:r>
      <w:r>
        <w:rPr>
          <w:rFonts w:cs="Arial"/>
        </w:rPr>
        <w:tab/>
      </w:r>
      <w:r w:rsidRPr="007B4137">
        <w:rPr>
          <w:rFonts w:cs="Arial"/>
        </w:rPr>
        <w:t xml:space="preserve">Before starting work on site, submit documentary evidence and/or policies and receipts for the insurances required by the Conditions of Contract.  </w:t>
      </w:r>
    </w:p>
    <w:p w14:paraId="5BB5EF88" w14:textId="77777777" w:rsidR="00DD5937" w:rsidRPr="007B4137" w:rsidRDefault="00DD5937" w:rsidP="00DD5937">
      <w:pPr>
        <w:tabs>
          <w:tab w:val="left" w:pos="720"/>
          <w:tab w:val="left" w:pos="1800"/>
        </w:tabs>
        <w:rPr>
          <w:rFonts w:cs="Arial"/>
        </w:rPr>
      </w:pPr>
    </w:p>
    <w:p w14:paraId="6DB327A5" w14:textId="77777777" w:rsidR="00DD5937" w:rsidRPr="007B4137" w:rsidRDefault="00DD5937" w:rsidP="00DD5937">
      <w:pPr>
        <w:tabs>
          <w:tab w:val="left" w:pos="1080"/>
        </w:tabs>
        <w:ind w:left="1080" w:hanging="1080"/>
        <w:rPr>
          <w:rFonts w:cs="Arial"/>
        </w:rPr>
      </w:pPr>
      <w:r>
        <w:rPr>
          <w:rFonts w:cs="Arial"/>
        </w:rPr>
        <w:t>13.02</w:t>
      </w:r>
      <w:r>
        <w:rPr>
          <w:rFonts w:cs="Arial"/>
        </w:rPr>
        <w:tab/>
      </w:r>
      <w:r w:rsidRPr="007B4137">
        <w:rPr>
          <w:rFonts w:cs="Arial"/>
        </w:rPr>
        <w:t xml:space="preserve">The Contractors are to ensure that all insurances, including Contractor’s All Risk Insurance, Third Party and Public Liability Insurances, are held in joint names.  The Employer’s interest is to be noted on all such policies.  </w:t>
      </w:r>
    </w:p>
    <w:p w14:paraId="0D04CCB8" w14:textId="77777777" w:rsidR="00DD5937" w:rsidRPr="007B4137" w:rsidRDefault="00DD5937" w:rsidP="00DD5937">
      <w:pPr>
        <w:tabs>
          <w:tab w:val="left" w:pos="1800"/>
        </w:tabs>
        <w:rPr>
          <w:rFonts w:cs="Arial"/>
        </w:rPr>
      </w:pPr>
    </w:p>
    <w:p w14:paraId="0C2E785A" w14:textId="5B99FD98" w:rsidR="00DD5937" w:rsidRDefault="00DD5937" w:rsidP="00DD5937">
      <w:pPr>
        <w:tabs>
          <w:tab w:val="left" w:pos="1080"/>
        </w:tabs>
        <w:ind w:left="1080" w:hanging="1080"/>
        <w:rPr>
          <w:rFonts w:cs="Arial"/>
        </w:rPr>
      </w:pPr>
      <w:r>
        <w:rPr>
          <w:rFonts w:cs="Arial"/>
        </w:rPr>
        <w:t>13.03</w:t>
      </w:r>
      <w:r>
        <w:rPr>
          <w:rFonts w:cs="Arial"/>
        </w:rPr>
        <w:tab/>
      </w:r>
      <w:r w:rsidRPr="007B4137">
        <w:rPr>
          <w:rFonts w:cs="Arial"/>
        </w:rPr>
        <w:t xml:space="preserve">Insurance Claims: If any event occurs which may give rise to any claim or proceeding in respect of loss or damage to the Works, or injury or damage to persons or property arising out of the Works, forthwith give notice in writing to the Employer, the Employer’s </w:t>
      </w:r>
      <w:proofErr w:type="gramStart"/>
      <w:r w:rsidRPr="007B4137">
        <w:rPr>
          <w:rFonts w:cs="Arial"/>
        </w:rPr>
        <w:t>Agent</w:t>
      </w:r>
      <w:proofErr w:type="gramEnd"/>
      <w:r w:rsidRPr="007B4137">
        <w:rPr>
          <w:rFonts w:cs="Arial"/>
        </w:rPr>
        <w:t xml:space="preserve"> and the Insurers.  Indemnify the Employer against any loss which may be caused by failure to give such notice.  </w:t>
      </w:r>
    </w:p>
    <w:p w14:paraId="3DA2888F" w14:textId="77777777" w:rsidR="00E06AF5" w:rsidRPr="007B4137" w:rsidRDefault="00E06AF5" w:rsidP="00DD5937">
      <w:pPr>
        <w:tabs>
          <w:tab w:val="left" w:pos="1080"/>
        </w:tabs>
        <w:ind w:left="1080" w:hanging="1080"/>
        <w:rPr>
          <w:rFonts w:cs="Arial"/>
        </w:rPr>
      </w:pPr>
    </w:p>
    <w:p w14:paraId="3EE1E51D" w14:textId="77777777" w:rsidR="00DD5937" w:rsidRPr="007B4137" w:rsidRDefault="00DD5937" w:rsidP="00E06AF5">
      <w:pPr>
        <w:ind w:left="1080" w:hanging="1080"/>
        <w:outlineLvl w:val="1"/>
        <w:rPr>
          <w:rFonts w:cs="Arial"/>
        </w:rPr>
      </w:pPr>
      <w:r w:rsidRPr="007B4137">
        <w:rPr>
          <w:rFonts w:cs="Arial"/>
          <w:b/>
        </w:rPr>
        <w:t>14.00</w:t>
      </w:r>
      <w:r w:rsidRPr="007B4137">
        <w:rPr>
          <w:rFonts w:cs="Arial"/>
          <w:b/>
        </w:rPr>
        <w:tab/>
      </w:r>
      <w:r w:rsidRPr="007B4137">
        <w:rPr>
          <w:rFonts w:cs="Arial"/>
          <w:b/>
          <w:u w:val="single"/>
        </w:rPr>
        <w:t>Climatic Conditions</w:t>
      </w:r>
    </w:p>
    <w:p w14:paraId="7B1F52E3" w14:textId="77777777" w:rsidR="00DD5937" w:rsidRPr="007B4137" w:rsidRDefault="00DD5937" w:rsidP="00DD5937">
      <w:pPr>
        <w:tabs>
          <w:tab w:val="left" w:pos="720"/>
          <w:tab w:val="left" w:pos="1800"/>
        </w:tabs>
        <w:ind w:left="720" w:hanging="720"/>
        <w:rPr>
          <w:rFonts w:cs="Arial"/>
        </w:rPr>
      </w:pPr>
    </w:p>
    <w:p w14:paraId="7BBBC7FF" w14:textId="77777777" w:rsidR="00DD5937" w:rsidRPr="007B4137" w:rsidRDefault="00DD5937" w:rsidP="00DD5937">
      <w:pPr>
        <w:tabs>
          <w:tab w:val="left" w:pos="1080"/>
        </w:tabs>
        <w:ind w:left="1080" w:hanging="1080"/>
        <w:rPr>
          <w:rFonts w:cs="Arial"/>
        </w:rPr>
      </w:pPr>
      <w:r w:rsidRPr="007B4137">
        <w:rPr>
          <w:rFonts w:cs="Arial"/>
        </w:rPr>
        <w:t>14.01</w:t>
      </w:r>
      <w:r w:rsidRPr="007B4137">
        <w:rPr>
          <w:rFonts w:cs="Arial"/>
        </w:rPr>
        <w:tab/>
        <w:t xml:space="preserve">Keep an accurate record of daily maximum and minimum air temperatures (including overnight), together with delays due to adverse weather, including a description of the weather, type(s) of work </w:t>
      </w:r>
      <w:proofErr w:type="gramStart"/>
      <w:r w:rsidRPr="007B4137">
        <w:rPr>
          <w:rFonts w:cs="Arial"/>
        </w:rPr>
        <w:t>affected</w:t>
      </w:r>
      <w:proofErr w:type="gramEnd"/>
      <w:r w:rsidRPr="007B4137">
        <w:rPr>
          <w:rFonts w:cs="Arial"/>
        </w:rPr>
        <w:t xml:space="preserve"> and number of hours lost.  </w:t>
      </w:r>
    </w:p>
    <w:p w14:paraId="6DF47373" w14:textId="77777777" w:rsidR="00DD5937" w:rsidRPr="007B4137" w:rsidRDefault="00DD5937" w:rsidP="00DD5937">
      <w:pPr>
        <w:tabs>
          <w:tab w:val="left" w:pos="720"/>
          <w:tab w:val="left" w:pos="1800"/>
        </w:tabs>
        <w:ind w:left="720" w:hanging="720"/>
        <w:rPr>
          <w:rFonts w:cs="Arial"/>
        </w:rPr>
      </w:pPr>
    </w:p>
    <w:p w14:paraId="55FDFFAF" w14:textId="77777777" w:rsidR="00DD5937" w:rsidRPr="007B4137" w:rsidRDefault="00DD5937" w:rsidP="00E06AF5">
      <w:pPr>
        <w:ind w:left="1080" w:hanging="1080"/>
        <w:outlineLvl w:val="1"/>
        <w:rPr>
          <w:rFonts w:cs="Arial"/>
        </w:rPr>
      </w:pPr>
      <w:r w:rsidRPr="007B4137">
        <w:rPr>
          <w:rFonts w:cs="Arial"/>
          <w:b/>
        </w:rPr>
        <w:t>15.00</w:t>
      </w:r>
      <w:r w:rsidRPr="007B4137">
        <w:rPr>
          <w:rFonts w:cs="Arial"/>
        </w:rPr>
        <w:tab/>
      </w:r>
      <w:r w:rsidRPr="00E05153">
        <w:rPr>
          <w:rFonts w:cs="Arial"/>
          <w:b/>
          <w:u w:val="single"/>
        </w:rPr>
        <w:t>Programme</w:t>
      </w:r>
      <w:r w:rsidRPr="007B4137">
        <w:rPr>
          <w:rFonts w:cs="Arial"/>
          <w:b/>
          <w:u w:val="single"/>
        </w:rPr>
        <w:t xml:space="preserve"> and Progress</w:t>
      </w:r>
    </w:p>
    <w:p w14:paraId="0C46AEA0" w14:textId="77777777" w:rsidR="00DD5937" w:rsidRPr="007B4137" w:rsidRDefault="00DD5937" w:rsidP="00DD5937">
      <w:pPr>
        <w:tabs>
          <w:tab w:val="left" w:pos="720"/>
          <w:tab w:val="left" w:pos="1800"/>
        </w:tabs>
        <w:ind w:left="720" w:hanging="720"/>
        <w:rPr>
          <w:rFonts w:cs="Arial"/>
        </w:rPr>
      </w:pPr>
    </w:p>
    <w:p w14:paraId="0EA5DFA2" w14:textId="77777777" w:rsidR="00DD5937" w:rsidRPr="007B4137" w:rsidRDefault="00DD5937" w:rsidP="00DD5937">
      <w:pPr>
        <w:tabs>
          <w:tab w:val="left" w:pos="1080"/>
        </w:tabs>
        <w:ind w:left="1080" w:hanging="1080"/>
        <w:rPr>
          <w:rFonts w:cs="Arial"/>
        </w:rPr>
      </w:pPr>
      <w:r w:rsidRPr="007B4137">
        <w:rPr>
          <w:rFonts w:cs="Arial"/>
        </w:rPr>
        <w:t>15.01</w:t>
      </w:r>
      <w:r w:rsidRPr="007B4137">
        <w:rPr>
          <w:rFonts w:cs="Arial"/>
        </w:rPr>
        <w:tab/>
        <w:t>As soon as possible and before starting work on site, prepare in an approved form a master programme for the Works, which must make allowance for all: -</w:t>
      </w:r>
    </w:p>
    <w:p w14:paraId="0C81037A" w14:textId="77777777" w:rsidR="00DD5937" w:rsidRPr="007B4137" w:rsidRDefault="00DD5937" w:rsidP="00DD5937">
      <w:pPr>
        <w:tabs>
          <w:tab w:val="left" w:pos="720"/>
          <w:tab w:val="left" w:pos="1800"/>
        </w:tabs>
        <w:ind w:left="720" w:hanging="720"/>
        <w:rPr>
          <w:rFonts w:cs="Arial"/>
        </w:rPr>
      </w:pPr>
    </w:p>
    <w:p w14:paraId="4C6F0695" w14:textId="77777777" w:rsidR="00DD5937" w:rsidRPr="007B4137" w:rsidRDefault="00DD5937" w:rsidP="00EE774B">
      <w:pPr>
        <w:numPr>
          <w:ilvl w:val="2"/>
          <w:numId w:val="10"/>
        </w:numPr>
        <w:tabs>
          <w:tab w:val="left" w:pos="720"/>
        </w:tabs>
        <w:ind w:left="2160"/>
        <w:rPr>
          <w:rFonts w:cs="Arial"/>
        </w:rPr>
      </w:pPr>
      <w:r w:rsidRPr="007B4137">
        <w:rPr>
          <w:rFonts w:cs="Arial"/>
        </w:rPr>
        <w:lastRenderedPageBreak/>
        <w:t xml:space="preserve">Design and production information provided by the Contractor/Sub-Contractors/Suppliers, including inspection and checking.  </w:t>
      </w:r>
    </w:p>
    <w:p w14:paraId="5A5C62DC" w14:textId="77777777" w:rsidR="00DD5937" w:rsidRPr="007B4137" w:rsidRDefault="00DD5937" w:rsidP="00DD5937">
      <w:pPr>
        <w:tabs>
          <w:tab w:val="left" w:pos="720"/>
          <w:tab w:val="left" w:pos="1800"/>
        </w:tabs>
        <w:ind w:left="1080"/>
        <w:rPr>
          <w:rFonts w:cs="Arial"/>
        </w:rPr>
      </w:pPr>
    </w:p>
    <w:p w14:paraId="25497EDF" w14:textId="77777777" w:rsidR="00DD5937" w:rsidRPr="007B4137" w:rsidRDefault="00DD5937" w:rsidP="00EE774B">
      <w:pPr>
        <w:numPr>
          <w:ilvl w:val="2"/>
          <w:numId w:val="10"/>
        </w:numPr>
        <w:tabs>
          <w:tab w:val="left" w:pos="720"/>
        </w:tabs>
        <w:ind w:left="2160"/>
        <w:rPr>
          <w:rFonts w:cs="Arial"/>
        </w:rPr>
      </w:pPr>
      <w:r w:rsidRPr="007B4137">
        <w:rPr>
          <w:rFonts w:cs="Arial"/>
        </w:rPr>
        <w:t xml:space="preserve">Planning and mobilisation by the Contractor.  </w:t>
      </w:r>
    </w:p>
    <w:p w14:paraId="0F94E889" w14:textId="77777777" w:rsidR="00DD5937" w:rsidRPr="007B4137" w:rsidRDefault="00DD5937" w:rsidP="00DD5937">
      <w:pPr>
        <w:tabs>
          <w:tab w:val="left" w:pos="720"/>
        </w:tabs>
        <w:ind w:left="1080"/>
        <w:rPr>
          <w:rFonts w:cs="Arial"/>
        </w:rPr>
      </w:pPr>
    </w:p>
    <w:p w14:paraId="5EA99A19" w14:textId="77777777" w:rsidR="00DD5937" w:rsidRPr="007B4137" w:rsidRDefault="00DD5937" w:rsidP="00EE774B">
      <w:pPr>
        <w:numPr>
          <w:ilvl w:val="2"/>
          <w:numId w:val="10"/>
        </w:numPr>
        <w:tabs>
          <w:tab w:val="left" w:pos="720"/>
        </w:tabs>
        <w:ind w:left="2160"/>
        <w:rPr>
          <w:rFonts w:cs="Arial"/>
        </w:rPr>
      </w:pPr>
      <w:r w:rsidRPr="007B4137">
        <w:rPr>
          <w:rFonts w:cs="Arial"/>
        </w:rPr>
        <w:t xml:space="preserve">Running in, adjustment, commissioning and testing of all engineering services and installations.  </w:t>
      </w:r>
    </w:p>
    <w:p w14:paraId="2B89921E" w14:textId="77777777" w:rsidR="00DD5937" w:rsidRPr="007B4137" w:rsidRDefault="00DD5937" w:rsidP="00DD5937">
      <w:pPr>
        <w:tabs>
          <w:tab w:val="left" w:pos="720"/>
        </w:tabs>
        <w:ind w:left="1080"/>
        <w:rPr>
          <w:rFonts w:cs="Arial"/>
        </w:rPr>
      </w:pPr>
    </w:p>
    <w:p w14:paraId="57B744FD" w14:textId="77777777" w:rsidR="00DD5937" w:rsidRPr="007B4137" w:rsidRDefault="00DD5937" w:rsidP="00EE774B">
      <w:pPr>
        <w:numPr>
          <w:ilvl w:val="2"/>
          <w:numId w:val="10"/>
        </w:numPr>
        <w:tabs>
          <w:tab w:val="left" w:pos="720"/>
        </w:tabs>
        <w:ind w:left="2160"/>
        <w:rPr>
          <w:rFonts w:cs="Arial"/>
        </w:rPr>
      </w:pPr>
      <w:r w:rsidRPr="007B4137">
        <w:rPr>
          <w:rFonts w:cs="Arial"/>
        </w:rPr>
        <w:t xml:space="preserve">Work resulting from instructions issued </w:t>
      </w:r>
      <w:proofErr w:type="gramStart"/>
      <w:r w:rsidRPr="007B4137">
        <w:rPr>
          <w:rFonts w:cs="Arial"/>
        </w:rPr>
        <w:t>in regard to</w:t>
      </w:r>
      <w:proofErr w:type="gramEnd"/>
      <w:r w:rsidRPr="007B4137">
        <w:rPr>
          <w:rFonts w:cs="Arial"/>
        </w:rPr>
        <w:t xml:space="preserve"> the expenditure of provisional sums.  </w:t>
      </w:r>
    </w:p>
    <w:p w14:paraId="2CDE91AD" w14:textId="77777777" w:rsidR="00DD5937" w:rsidRPr="007B4137" w:rsidRDefault="00DD5937" w:rsidP="00DD5937">
      <w:pPr>
        <w:tabs>
          <w:tab w:val="left" w:pos="720"/>
        </w:tabs>
        <w:ind w:left="1080"/>
        <w:rPr>
          <w:rFonts w:cs="Arial"/>
        </w:rPr>
      </w:pPr>
    </w:p>
    <w:p w14:paraId="718765AC" w14:textId="77777777" w:rsidR="00DD5937" w:rsidRPr="007B4137" w:rsidRDefault="00DD5937" w:rsidP="00EE774B">
      <w:pPr>
        <w:numPr>
          <w:ilvl w:val="2"/>
          <w:numId w:val="10"/>
        </w:numPr>
        <w:tabs>
          <w:tab w:val="left" w:pos="720"/>
        </w:tabs>
        <w:ind w:left="2160"/>
        <w:rPr>
          <w:rFonts w:cs="Arial"/>
        </w:rPr>
      </w:pPr>
      <w:r w:rsidRPr="007B4137">
        <w:rPr>
          <w:rFonts w:cs="Arial"/>
        </w:rPr>
        <w:t xml:space="preserve">Work by or on behalf of the Employer and concurrent with the Contract.  </w:t>
      </w:r>
    </w:p>
    <w:p w14:paraId="725470CA" w14:textId="77777777" w:rsidR="00DD5937" w:rsidRPr="007B4137" w:rsidRDefault="00DD5937" w:rsidP="00DD5937">
      <w:pPr>
        <w:tabs>
          <w:tab w:val="left" w:pos="720"/>
        </w:tabs>
        <w:ind w:left="1080"/>
        <w:rPr>
          <w:rFonts w:cs="Arial"/>
        </w:rPr>
      </w:pPr>
    </w:p>
    <w:p w14:paraId="2C77F895" w14:textId="77777777" w:rsidR="00DD5937" w:rsidRPr="007B4137" w:rsidRDefault="00DD5937" w:rsidP="00EE774B">
      <w:pPr>
        <w:numPr>
          <w:ilvl w:val="2"/>
          <w:numId w:val="10"/>
        </w:numPr>
        <w:tabs>
          <w:tab w:val="left" w:pos="720"/>
        </w:tabs>
        <w:ind w:left="2160"/>
        <w:rPr>
          <w:rFonts w:cs="Arial"/>
        </w:rPr>
      </w:pPr>
      <w:r w:rsidRPr="007B4137">
        <w:rPr>
          <w:rFonts w:cs="Arial"/>
        </w:rPr>
        <w:t xml:space="preserve">The nature and scope of which, the relationship with preceding and following work and any relevant limitations are suitably defined in the Contract Documents.  </w:t>
      </w:r>
    </w:p>
    <w:p w14:paraId="11884812" w14:textId="77777777" w:rsidR="00DD5937" w:rsidRPr="007B4137" w:rsidRDefault="00DD5937" w:rsidP="00DD5937">
      <w:pPr>
        <w:tabs>
          <w:tab w:val="left" w:pos="720"/>
        </w:tabs>
        <w:ind w:left="1080"/>
        <w:rPr>
          <w:rFonts w:cs="Arial"/>
        </w:rPr>
      </w:pPr>
    </w:p>
    <w:p w14:paraId="34418925" w14:textId="77777777" w:rsidR="00DD5937" w:rsidRPr="007B4137" w:rsidRDefault="00DD5937" w:rsidP="00EE774B">
      <w:pPr>
        <w:numPr>
          <w:ilvl w:val="2"/>
          <w:numId w:val="10"/>
        </w:numPr>
        <w:tabs>
          <w:tab w:val="left" w:pos="720"/>
        </w:tabs>
        <w:ind w:left="2160"/>
        <w:rPr>
          <w:rFonts w:cs="Arial"/>
        </w:rPr>
      </w:pPr>
      <w:r w:rsidRPr="007B4137">
        <w:rPr>
          <w:rFonts w:cs="Arial"/>
        </w:rPr>
        <w:t xml:space="preserve">Where and to the extent that the programme implications for </w:t>
      </w:r>
      <w:proofErr w:type="gramStart"/>
      <w:r w:rsidRPr="007B4137">
        <w:rPr>
          <w:rFonts w:cs="Arial"/>
        </w:rPr>
        <w:t>work</w:t>
      </w:r>
      <w:proofErr w:type="gramEnd"/>
      <w:r w:rsidRPr="007B4137">
        <w:rPr>
          <w:rFonts w:cs="Arial"/>
        </w:rPr>
        <w:t xml:space="preserve"> which is not so defined are impossible to assess, the Contractor should exclude it from his programme and confirm this when submitting the programme.  </w:t>
      </w:r>
    </w:p>
    <w:p w14:paraId="51372988" w14:textId="77777777" w:rsidR="00DD5937" w:rsidRPr="007B4137" w:rsidRDefault="00DD5937" w:rsidP="00DD5937">
      <w:pPr>
        <w:tabs>
          <w:tab w:val="left" w:pos="720"/>
        </w:tabs>
        <w:ind w:left="1080"/>
        <w:rPr>
          <w:rFonts w:cs="Arial"/>
        </w:rPr>
      </w:pPr>
    </w:p>
    <w:p w14:paraId="4C411F1F" w14:textId="77777777" w:rsidR="00DD5937" w:rsidRPr="007B4137" w:rsidRDefault="00DD5937" w:rsidP="00EE774B">
      <w:pPr>
        <w:numPr>
          <w:ilvl w:val="2"/>
          <w:numId w:val="10"/>
        </w:numPr>
        <w:tabs>
          <w:tab w:val="left" w:pos="720"/>
        </w:tabs>
        <w:ind w:left="2160"/>
        <w:rPr>
          <w:rFonts w:cs="Arial"/>
        </w:rPr>
      </w:pPr>
      <w:r w:rsidRPr="007B4137">
        <w:rPr>
          <w:rFonts w:cs="Arial"/>
        </w:rPr>
        <w:t xml:space="preserve">Submit three copies to Employer’s Agent.  </w:t>
      </w:r>
    </w:p>
    <w:p w14:paraId="7953C47F" w14:textId="77777777" w:rsidR="00DD5937" w:rsidRPr="007B4137" w:rsidRDefault="00DD5937" w:rsidP="00DD5937">
      <w:pPr>
        <w:tabs>
          <w:tab w:val="left" w:pos="720"/>
          <w:tab w:val="left" w:pos="1800"/>
        </w:tabs>
        <w:ind w:left="720" w:hanging="720"/>
        <w:rPr>
          <w:rFonts w:cs="Arial"/>
        </w:rPr>
      </w:pPr>
    </w:p>
    <w:p w14:paraId="1DA62CFB" w14:textId="77777777" w:rsidR="00DD5937" w:rsidRPr="007B4137" w:rsidRDefault="00DD5937" w:rsidP="00DD5937">
      <w:pPr>
        <w:tabs>
          <w:tab w:val="left" w:pos="1080"/>
        </w:tabs>
        <w:ind w:left="1080" w:hanging="1080"/>
        <w:rPr>
          <w:rFonts w:cs="Arial"/>
        </w:rPr>
      </w:pPr>
      <w:r w:rsidRPr="007B4137">
        <w:rPr>
          <w:rFonts w:cs="Arial"/>
        </w:rPr>
        <w:t>15.02</w:t>
      </w:r>
      <w:r w:rsidRPr="007B4137">
        <w:rPr>
          <w:rFonts w:cs="Arial"/>
        </w:rPr>
        <w:tab/>
        <w:t xml:space="preserve">The Programme must show earliest and latest start and finish dates for each activity and identify all critical activities.  It must be of the bar chart type, unless agreed otherwise.  </w:t>
      </w:r>
    </w:p>
    <w:p w14:paraId="0B1861F1" w14:textId="77777777" w:rsidR="00DD5937" w:rsidRPr="007B4137" w:rsidRDefault="00DD5937" w:rsidP="00DD5937">
      <w:pPr>
        <w:tabs>
          <w:tab w:val="left" w:pos="720"/>
          <w:tab w:val="left" w:pos="1800"/>
        </w:tabs>
        <w:ind w:left="720" w:hanging="720"/>
        <w:rPr>
          <w:rFonts w:cs="Arial"/>
        </w:rPr>
      </w:pPr>
    </w:p>
    <w:p w14:paraId="41721C57" w14:textId="77777777" w:rsidR="00DD5937" w:rsidRPr="007B4137" w:rsidRDefault="00DD5937" w:rsidP="00DD5937">
      <w:pPr>
        <w:tabs>
          <w:tab w:val="left" w:pos="1080"/>
        </w:tabs>
        <w:ind w:left="1080" w:hanging="1080"/>
        <w:rPr>
          <w:rFonts w:cs="Arial"/>
        </w:rPr>
      </w:pPr>
      <w:r w:rsidRPr="007B4137">
        <w:rPr>
          <w:rFonts w:cs="Arial"/>
        </w:rPr>
        <w:t>15.03</w:t>
      </w:r>
      <w:r w:rsidRPr="007B4137">
        <w:rPr>
          <w:rFonts w:cs="Arial"/>
        </w:rPr>
        <w:tab/>
        <w:t xml:space="preserve">Submission of programme will not relieve the Contractor of his responsibility to apply in writing for instructions, in accordance with the Conditions of Contract.  </w:t>
      </w:r>
    </w:p>
    <w:p w14:paraId="51B5FB83" w14:textId="77777777" w:rsidR="00DD5937" w:rsidRPr="007B4137" w:rsidRDefault="00DD5937" w:rsidP="00DD5937">
      <w:pPr>
        <w:tabs>
          <w:tab w:val="left" w:pos="720"/>
          <w:tab w:val="left" w:pos="1800"/>
        </w:tabs>
        <w:ind w:left="720" w:hanging="720"/>
        <w:rPr>
          <w:rFonts w:cs="Arial"/>
        </w:rPr>
      </w:pPr>
    </w:p>
    <w:p w14:paraId="4D7EBC7C" w14:textId="77777777" w:rsidR="00DD5937" w:rsidRPr="007B4137" w:rsidRDefault="00DD5937" w:rsidP="00DD5937">
      <w:pPr>
        <w:tabs>
          <w:tab w:val="left" w:pos="1080"/>
        </w:tabs>
        <w:ind w:left="1080" w:hanging="1080"/>
        <w:rPr>
          <w:rFonts w:cs="Arial"/>
        </w:rPr>
      </w:pPr>
      <w:r>
        <w:rPr>
          <w:rFonts w:cs="Arial"/>
        </w:rPr>
        <w:t>15.04</w:t>
      </w:r>
      <w:r>
        <w:rPr>
          <w:rFonts w:cs="Arial"/>
        </w:rPr>
        <w:tab/>
      </w:r>
      <w:r w:rsidRPr="007B4137">
        <w:rPr>
          <w:rFonts w:cs="Arial"/>
        </w:rPr>
        <w:t xml:space="preserve">Monitoring: Record progress on a copy of the programme kept on site.  If any circumstances arise which may affect the progress </w:t>
      </w:r>
      <w:proofErr w:type="gramStart"/>
      <w:r w:rsidRPr="007B4137">
        <w:rPr>
          <w:rFonts w:cs="Arial"/>
        </w:rPr>
        <w:t>of</w:t>
      </w:r>
      <w:proofErr w:type="gramEnd"/>
      <w:r w:rsidRPr="007B4137">
        <w:rPr>
          <w:rFonts w:cs="Arial"/>
        </w:rPr>
        <w:t xml:space="preserve"> he Works, put forward proposals or take other action, as appropriate, to minimise any delay and to recover any lost time.  </w:t>
      </w:r>
    </w:p>
    <w:p w14:paraId="1211D078" w14:textId="77777777" w:rsidR="00DD5937" w:rsidRPr="007B4137" w:rsidRDefault="00DD5937" w:rsidP="00DD5937">
      <w:pPr>
        <w:tabs>
          <w:tab w:val="left" w:pos="720"/>
          <w:tab w:val="left" w:pos="1800"/>
        </w:tabs>
        <w:rPr>
          <w:rFonts w:cs="Arial"/>
        </w:rPr>
      </w:pPr>
    </w:p>
    <w:p w14:paraId="507742E4" w14:textId="77777777" w:rsidR="00DD5937" w:rsidRPr="007B4137" w:rsidRDefault="00DD5937" w:rsidP="00DD5937">
      <w:pPr>
        <w:tabs>
          <w:tab w:val="left" w:pos="1080"/>
        </w:tabs>
        <w:ind w:left="1080" w:hanging="1080"/>
        <w:rPr>
          <w:rFonts w:cs="Arial"/>
        </w:rPr>
      </w:pPr>
      <w:r>
        <w:rPr>
          <w:rFonts w:cs="Arial"/>
        </w:rPr>
        <w:t>15.05</w:t>
      </w:r>
      <w:r>
        <w:rPr>
          <w:rFonts w:cs="Arial"/>
        </w:rPr>
        <w:tab/>
      </w:r>
      <w:r w:rsidRPr="007B4137">
        <w:rPr>
          <w:rFonts w:cs="Arial"/>
        </w:rPr>
        <w:t xml:space="preserve">Employer’s Agent’s Site Meetings: The Employer’s Agent will hold regular site meetings to review progress and other matters arising from the administration of the Contract.  Meetings will normally be held fortnightly.  The Contractor must ensure availability of accommodation at the time of such meetings, attend all </w:t>
      </w:r>
      <w:proofErr w:type="gramStart"/>
      <w:r w:rsidRPr="007B4137">
        <w:rPr>
          <w:rFonts w:cs="Arial"/>
        </w:rPr>
        <w:t>meetings</w:t>
      </w:r>
      <w:proofErr w:type="gramEnd"/>
      <w:r w:rsidRPr="007B4137">
        <w:rPr>
          <w:rFonts w:cs="Arial"/>
        </w:rPr>
        <w:t xml:space="preserve"> and inform Sub-Contractors and Suppliers when their presence is required.  The Employer’s Agent will chair the meetings and take and distribute minutes.  The Contractor shall prepare a full typewritten report to table at each site meeting, giving details of progress in comparison with the Progress Schedule, labour, including Sub-Contract labour on site, highlighting any current or future problems which may affect critical dates on the overall Progress Schedule. </w:t>
      </w:r>
    </w:p>
    <w:p w14:paraId="0A4E009E" w14:textId="77777777" w:rsidR="00DD5937" w:rsidRPr="007B4137" w:rsidRDefault="00DD5937" w:rsidP="00DD5937">
      <w:pPr>
        <w:tabs>
          <w:tab w:val="left" w:pos="1800"/>
        </w:tabs>
        <w:rPr>
          <w:rFonts w:cs="Arial"/>
        </w:rPr>
      </w:pPr>
    </w:p>
    <w:p w14:paraId="6D7A746E" w14:textId="77777777" w:rsidR="00DD5937" w:rsidRDefault="00DD5937" w:rsidP="00DD5937">
      <w:pPr>
        <w:tabs>
          <w:tab w:val="left" w:pos="1080"/>
        </w:tabs>
        <w:ind w:left="1080" w:hanging="1080"/>
        <w:rPr>
          <w:rFonts w:cs="Arial"/>
        </w:rPr>
      </w:pPr>
      <w:r>
        <w:rPr>
          <w:rFonts w:cs="Arial"/>
        </w:rPr>
        <w:t>15.06</w:t>
      </w:r>
      <w:r>
        <w:rPr>
          <w:rFonts w:cs="Arial"/>
        </w:rPr>
        <w:tab/>
      </w:r>
      <w:r w:rsidRPr="007B4137">
        <w:rPr>
          <w:rFonts w:cs="Arial"/>
        </w:rPr>
        <w:t xml:space="preserve">Contractor’s Site Meetings: Hold meetings with appropriate Sub-Contractors and Suppliers shortly before main site meetings to facilitate accurate reporting of progress.  The Contractor shall send two copies of the minutes of all meetings with Sub-Contractors and Suppliers to the Employer’s Agent.  The Employer’s Agent reserves the right to attend all meetings.  </w:t>
      </w:r>
    </w:p>
    <w:p w14:paraId="0DD1814C" w14:textId="77777777" w:rsidR="00DD5937" w:rsidRPr="007B4137" w:rsidRDefault="00DD5937" w:rsidP="00DD5937">
      <w:pPr>
        <w:tabs>
          <w:tab w:val="left" w:pos="1080"/>
        </w:tabs>
        <w:ind w:left="1080" w:hanging="1080"/>
        <w:rPr>
          <w:rFonts w:cs="Arial"/>
        </w:rPr>
      </w:pPr>
    </w:p>
    <w:p w14:paraId="3959F24A" w14:textId="77777777" w:rsidR="00DD5937" w:rsidRPr="007B4137" w:rsidRDefault="00DD5937" w:rsidP="00DD5937">
      <w:pPr>
        <w:tabs>
          <w:tab w:val="left" w:pos="1080"/>
        </w:tabs>
        <w:ind w:left="1080" w:hanging="1080"/>
        <w:rPr>
          <w:rFonts w:cs="Arial"/>
        </w:rPr>
      </w:pPr>
      <w:r>
        <w:rPr>
          <w:rFonts w:cs="Arial"/>
        </w:rPr>
        <w:t>15.07</w:t>
      </w:r>
      <w:r>
        <w:rPr>
          <w:rFonts w:cs="Arial"/>
        </w:rPr>
        <w:tab/>
      </w:r>
      <w:r w:rsidRPr="007B4137">
        <w:rPr>
          <w:rFonts w:cs="Arial"/>
        </w:rPr>
        <w:t xml:space="preserve">Contractor’s Meetings with Statutory and Other Authorities: Hold meetings with appropriate authorities as necessary.  The Contractor is to send two copies of the </w:t>
      </w:r>
      <w:r w:rsidRPr="007B4137">
        <w:rPr>
          <w:rFonts w:cs="Arial"/>
        </w:rPr>
        <w:lastRenderedPageBreak/>
        <w:t xml:space="preserve">minutes of all meetings to the Employer’s Agent.  The Employer’s Agent reserves the right to attend all meetings.  </w:t>
      </w:r>
    </w:p>
    <w:p w14:paraId="4AB0C4C4" w14:textId="77777777" w:rsidR="00DD5937" w:rsidRPr="007B4137" w:rsidRDefault="00DD5937" w:rsidP="00DD5937">
      <w:pPr>
        <w:tabs>
          <w:tab w:val="left" w:pos="1800"/>
        </w:tabs>
        <w:rPr>
          <w:rFonts w:cs="Arial"/>
        </w:rPr>
      </w:pPr>
    </w:p>
    <w:p w14:paraId="7A7982C5" w14:textId="77777777" w:rsidR="00DD5937" w:rsidRPr="007B4137" w:rsidRDefault="00DD5937" w:rsidP="00DD5937">
      <w:pPr>
        <w:tabs>
          <w:tab w:val="left" w:pos="1080"/>
        </w:tabs>
        <w:ind w:left="1080" w:hanging="1080"/>
        <w:rPr>
          <w:rFonts w:cs="Arial"/>
        </w:rPr>
      </w:pPr>
      <w:r>
        <w:rPr>
          <w:rFonts w:cs="Arial"/>
        </w:rPr>
        <w:t>15.08</w:t>
      </w:r>
      <w:r>
        <w:rPr>
          <w:rFonts w:cs="Arial"/>
        </w:rPr>
        <w:tab/>
      </w:r>
      <w:r w:rsidRPr="007B4137">
        <w:rPr>
          <w:rFonts w:cs="Arial"/>
        </w:rPr>
        <w:t xml:space="preserve">Photographs: Provide colour progress photographs from agreed points at fortnightly intervals and submit print size of minimum 100 x 150mm, which will be at least two off each negative.  </w:t>
      </w:r>
    </w:p>
    <w:p w14:paraId="229AAB2A" w14:textId="77777777" w:rsidR="00DD5937" w:rsidRPr="007B4137" w:rsidRDefault="00DD5937" w:rsidP="00DD5937">
      <w:pPr>
        <w:tabs>
          <w:tab w:val="left" w:pos="1800"/>
        </w:tabs>
        <w:rPr>
          <w:rFonts w:cs="Arial"/>
        </w:rPr>
      </w:pPr>
    </w:p>
    <w:p w14:paraId="22A53DCE" w14:textId="77777777" w:rsidR="00DD5937" w:rsidRPr="007B4137" w:rsidRDefault="00DD5937" w:rsidP="00DD5937">
      <w:pPr>
        <w:tabs>
          <w:tab w:val="left" w:pos="1080"/>
        </w:tabs>
        <w:ind w:left="1080" w:hanging="1080"/>
        <w:rPr>
          <w:rFonts w:cs="Arial"/>
        </w:rPr>
      </w:pPr>
      <w:r>
        <w:rPr>
          <w:rFonts w:cs="Arial"/>
        </w:rPr>
        <w:t>15.09</w:t>
      </w:r>
      <w:r>
        <w:rPr>
          <w:rFonts w:cs="Arial"/>
        </w:rPr>
        <w:tab/>
      </w:r>
      <w:r w:rsidRPr="007B4137">
        <w:rPr>
          <w:rFonts w:cs="Arial"/>
        </w:rPr>
        <w:t xml:space="preserve">Notice of Completion: Give Employer’s Agent at least four </w:t>
      </w:r>
      <w:proofErr w:type="spellStart"/>
      <w:r w:rsidRPr="007B4137">
        <w:rPr>
          <w:rFonts w:cs="Arial"/>
        </w:rPr>
        <w:t>weeks notice</w:t>
      </w:r>
      <w:proofErr w:type="spellEnd"/>
      <w:r w:rsidRPr="007B4137">
        <w:rPr>
          <w:rFonts w:cs="Arial"/>
        </w:rPr>
        <w:t xml:space="preserve"> of the anticipated dates of Practical Completion of the whole or parts of the Works.  </w:t>
      </w:r>
    </w:p>
    <w:p w14:paraId="3840CF9E" w14:textId="77777777" w:rsidR="00DD5937" w:rsidRPr="007B4137" w:rsidRDefault="00DD5937" w:rsidP="00DD5937">
      <w:pPr>
        <w:tabs>
          <w:tab w:val="left" w:pos="1800"/>
        </w:tabs>
        <w:rPr>
          <w:rFonts w:cs="Arial"/>
        </w:rPr>
      </w:pPr>
    </w:p>
    <w:p w14:paraId="2969BAB0" w14:textId="77777777" w:rsidR="00DD5937" w:rsidRPr="007B4137" w:rsidRDefault="00DD5937" w:rsidP="00DD5937">
      <w:pPr>
        <w:tabs>
          <w:tab w:val="left" w:pos="1080"/>
        </w:tabs>
        <w:ind w:left="1080" w:hanging="1080"/>
        <w:rPr>
          <w:rFonts w:cs="Arial"/>
        </w:rPr>
      </w:pPr>
      <w:r>
        <w:rPr>
          <w:rFonts w:cs="Arial"/>
        </w:rPr>
        <w:t>15.10</w:t>
      </w:r>
      <w:r>
        <w:rPr>
          <w:rFonts w:cs="Arial"/>
        </w:rPr>
        <w:tab/>
      </w:r>
      <w:r w:rsidRPr="007B4137">
        <w:rPr>
          <w:rFonts w:cs="Arial"/>
        </w:rPr>
        <w:t xml:space="preserve">Adverse Weather: Use all reasonable and suitable building aids and methods to prevent or minimise delays during adverse weather conditions.  </w:t>
      </w:r>
    </w:p>
    <w:p w14:paraId="582BC70E" w14:textId="77777777" w:rsidR="00DD5937" w:rsidRPr="007B4137" w:rsidRDefault="00DD5937" w:rsidP="00DD5937">
      <w:pPr>
        <w:tabs>
          <w:tab w:val="left" w:pos="720"/>
          <w:tab w:val="left" w:pos="1800"/>
        </w:tabs>
        <w:ind w:left="720" w:hanging="720"/>
        <w:rPr>
          <w:rFonts w:cs="Arial"/>
        </w:rPr>
      </w:pPr>
    </w:p>
    <w:p w14:paraId="22804B1D" w14:textId="77777777" w:rsidR="00DD5937" w:rsidRPr="007B4137" w:rsidRDefault="00DD5937" w:rsidP="006C510A">
      <w:pPr>
        <w:ind w:left="1080" w:hanging="1080"/>
        <w:outlineLvl w:val="1"/>
        <w:rPr>
          <w:rFonts w:cs="Arial"/>
        </w:rPr>
      </w:pPr>
      <w:r w:rsidRPr="007B4137">
        <w:rPr>
          <w:rFonts w:cs="Arial"/>
          <w:b/>
        </w:rPr>
        <w:t>16.00</w:t>
      </w:r>
      <w:r w:rsidRPr="007B4137">
        <w:rPr>
          <w:rFonts w:cs="Arial"/>
        </w:rPr>
        <w:tab/>
      </w:r>
      <w:r w:rsidRPr="007B4137">
        <w:rPr>
          <w:rFonts w:cs="Arial"/>
          <w:b/>
          <w:u w:val="single"/>
        </w:rPr>
        <w:t>Control of Cost</w:t>
      </w:r>
    </w:p>
    <w:p w14:paraId="2ECE6802" w14:textId="77777777" w:rsidR="00DD5937" w:rsidRPr="007B4137" w:rsidRDefault="00DD5937" w:rsidP="00DD5937">
      <w:pPr>
        <w:tabs>
          <w:tab w:val="left" w:pos="720"/>
          <w:tab w:val="left" w:pos="1800"/>
        </w:tabs>
        <w:ind w:left="720" w:hanging="720"/>
        <w:rPr>
          <w:rFonts w:cs="Arial"/>
        </w:rPr>
      </w:pPr>
    </w:p>
    <w:p w14:paraId="3F78F1B7" w14:textId="77777777" w:rsidR="00DD5937" w:rsidRPr="007B4137" w:rsidRDefault="00DD5937" w:rsidP="00DD5937">
      <w:pPr>
        <w:tabs>
          <w:tab w:val="left" w:pos="1080"/>
        </w:tabs>
        <w:ind w:left="1080" w:hanging="1080"/>
        <w:rPr>
          <w:rFonts w:cs="Arial"/>
        </w:rPr>
      </w:pPr>
      <w:r>
        <w:rPr>
          <w:rFonts w:cs="Arial"/>
        </w:rPr>
        <w:t>16.01</w:t>
      </w:r>
      <w:r>
        <w:rPr>
          <w:rFonts w:cs="Arial"/>
        </w:rPr>
        <w:tab/>
      </w:r>
      <w:r w:rsidRPr="007B4137">
        <w:rPr>
          <w:rFonts w:cs="Arial"/>
        </w:rPr>
        <w:t xml:space="preserve">Cash Flow Forecast: As soon as possible and before starting work on site, submit to the Employer’s Agent a forecast showing the gross valuation of the Works at the date of each Interim Certificate throughout the Contract period, based upon the programme for the Works.   </w:t>
      </w:r>
    </w:p>
    <w:p w14:paraId="1DDDBCEB" w14:textId="77777777" w:rsidR="00DD5937" w:rsidRPr="007B4137" w:rsidRDefault="00DD5937" w:rsidP="00DD5937">
      <w:pPr>
        <w:tabs>
          <w:tab w:val="left" w:pos="720"/>
          <w:tab w:val="left" w:pos="1800"/>
        </w:tabs>
        <w:rPr>
          <w:rFonts w:cs="Arial"/>
        </w:rPr>
      </w:pPr>
    </w:p>
    <w:p w14:paraId="71B15329" w14:textId="77777777" w:rsidR="007E306D" w:rsidRDefault="00DD5937" w:rsidP="00DD5937">
      <w:pPr>
        <w:tabs>
          <w:tab w:val="left" w:pos="1080"/>
        </w:tabs>
        <w:ind w:left="1080" w:hanging="1080"/>
        <w:rPr>
          <w:rFonts w:cs="Arial"/>
        </w:rPr>
      </w:pPr>
      <w:r>
        <w:rPr>
          <w:rFonts w:cs="Arial"/>
        </w:rPr>
        <w:t>16.02</w:t>
      </w:r>
      <w:r>
        <w:rPr>
          <w:rFonts w:cs="Arial"/>
        </w:rPr>
        <w:tab/>
      </w:r>
      <w:r w:rsidRPr="007B4137">
        <w:rPr>
          <w:rFonts w:cs="Arial"/>
        </w:rPr>
        <w:t xml:space="preserve">VAT Invoice: The Contractor shall raise a VAT invoice on receipt of each of the Employer’s Agent’s Certificates for Payment.  The invoice shall be sent directly to the Employer and a copy shall be sent to the Employer’s Agent.  </w:t>
      </w:r>
    </w:p>
    <w:p w14:paraId="5FF95B62" w14:textId="77777777" w:rsidR="007E306D" w:rsidRDefault="007E306D" w:rsidP="00DD5937">
      <w:pPr>
        <w:tabs>
          <w:tab w:val="left" w:pos="1080"/>
        </w:tabs>
        <w:ind w:left="1080" w:hanging="1080"/>
        <w:rPr>
          <w:rFonts w:cs="Arial"/>
        </w:rPr>
      </w:pPr>
    </w:p>
    <w:p w14:paraId="630EBF93" w14:textId="3AD03120" w:rsidR="00DD5937" w:rsidRPr="007B4137" w:rsidRDefault="00DD5937" w:rsidP="00DD5937">
      <w:pPr>
        <w:tabs>
          <w:tab w:val="left" w:pos="1080"/>
        </w:tabs>
        <w:ind w:left="1080" w:hanging="1080"/>
        <w:rPr>
          <w:rFonts w:cs="Arial"/>
        </w:rPr>
      </w:pPr>
      <w:r>
        <w:rPr>
          <w:rFonts w:cs="Arial"/>
        </w:rPr>
        <w:t>16.03</w:t>
      </w:r>
      <w:r>
        <w:rPr>
          <w:rFonts w:cs="Arial"/>
        </w:rPr>
        <w:tab/>
      </w:r>
      <w:r w:rsidRPr="007B4137">
        <w:rPr>
          <w:rFonts w:cs="Arial"/>
        </w:rPr>
        <w:t xml:space="preserve">Labour and Plant Returns: At the discretion of the Employer’s Agent, at the beginning of each week provide for verification by the Employer’s Agent records showing, for each day of the previous week, the number and description of craftsmen, labourers and other persons employed on or in connection with the Works, including those employed by Sub-Contractors, together with the number, </w:t>
      </w:r>
      <w:proofErr w:type="gramStart"/>
      <w:r w:rsidRPr="007B4137">
        <w:rPr>
          <w:rFonts w:cs="Arial"/>
        </w:rPr>
        <w:t>type</w:t>
      </w:r>
      <w:proofErr w:type="gramEnd"/>
      <w:r w:rsidRPr="007B4137">
        <w:rPr>
          <w:rFonts w:cs="Arial"/>
        </w:rPr>
        <w:t xml:space="preserve"> and capacity of all mechanical and power operated plant employed on the Works.  </w:t>
      </w:r>
    </w:p>
    <w:p w14:paraId="47D84750" w14:textId="77777777" w:rsidR="00DD5937" w:rsidRPr="007B4137" w:rsidRDefault="00DD5937" w:rsidP="00DD5937">
      <w:pPr>
        <w:tabs>
          <w:tab w:val="left" w:pos="1800"/>
        </w:tabs>
        <w:rPr>
          <w:rFonts w:cs="Arial"/>
        </w:rPr>
      </w:pPr>
    </w:p>
    <w:p w14:paraId="4F34AAE4" w14:textId="77777777" w:rsidR="00DD5937" w:rsidRPr="007B4137" w:rsidRDefault="00DD5937" w:rsidP="006C510A">
      <w:pPr>
        <w:ind w:left="1080" w:hanging="1080"/>
        <w:outlineLvl w:val="1"/>
        <w:rPr>
          <w:rFonts w:cs="Arial"/>
        </w:rPr>
      </w:pPr>
      <w:r w:rsidRPr="007B4137">
        <w:rPr>
          <w:rFonts w:cs="Arial"/>
          <w:b/>
        </w:rPr>
        <w:t>17.00</w:t>
      </w:r>
      <w:r w:rsidRPr="007B4137">
        <w:rPr>
          <w:rFonts w:cs="Arial"/>
        </w:rPr>
        <w:tab/>
      </w:r>
      <w:r w:rsidRPr="007B4137">
        <w:rPr>
          <w:rFonts w:cs="Arial"/>
          <w:b/>
          <w:u w:val="single"/>
        </w:rPr>
        <w:t xml:space="preserve">Quality </w:t>
      </w:r>
      <w:r w:rsidRPr="00B05A1E">
        <w:rPr>
          <w:rFonts w:cs="Arial"/>
          <w:b/>
          <w:u w:val="single"/>
        </w:rPr>
        <w:t>Standards</w:t>
      </w:r>
      <w:r w:rsidRPr="007B4137">
        <w:rPr>
          <w:rFonts w:cs="Arial"/>
          <w:b/>
          <w:u w:val="single"/>
        </w:rPr>
        <w:t>/Control</w:t>
      </w:r>
    </w:p>
    <w:p w14:paraId="328CDD12" w14:textId="77777777" w:rsidR="00DD5937" w:rsidRPr="007B4137" w:rsidRDefault="00DD5937" w:rsidP="00DD5937">
      <w:pPr>
        <w:tabs>
          <w:tab w:val="left" w:pos="720"/>
          <w:tab w:val="left" w:pos="1800"/>
        </w:tabs>
        <w:ind w:left="720" w:hanging="720"/>
        <w:rPr>
          <w:rFonts w:cs="Arial"/>
        </w:rPr>
      </w:pPr>
    </w:p>
    <w:p w14:paraId="6109D91F" w14:textId="77777777" w:rsidR="00DD5937" w:rsidRPr="007B4137" w:rsidRDefault="00DD5937" w:rsidP="00DD5937">
      <w:pPr>
        <w:tabs>
          <w:tab w:val="left" w:pos="1080"/>
        </w:tabs>
        <w:ind w:left="1080" w:hanging="1080"/>
        <w:rPr>
          <w:rFonts w:cs="Arial"/>
        </w:rPr>
      </w:pPr>
      <w:r>
        <w:rPr>
          <w:rFonts w:cs="Arial"/>
        </w:rPr>
        <w:t>17.01</w:t>
      </w:r>
      <w:r>
        <w:rPr>
          <w:rFonts w:cs="Arial"/>
        </w:rPr>
        <w:tab/>
      </w:r>
      <w:r w:rsidRPr="007B4137">
        <w:rPr>
          <w:rFonts w:cs="Arial"/>
        </w:rPr>
        <w:t xml:space="preserve">Materials: The materials described herein are selected to indicate the standard of finish required.  In the majority of cases, equal or other approved materials will be </w:t>
      </w:r>
      <w:proofErr w:type="gramStart"/>
      <w:r w:rsidRPr="007B4137">
        <w:rPr>
          <w:rFonts w:cs="Arial"/>
        </w:rPr>
        <w:t>considered</w:t>
      </w:r>
      <w:proofErr w:type="gramEnd"/>
      <w:r w:rsidRPr="007B4137">
        <w:rPr>
          <w:rFonts w:cs="Arial"/>
        </w:rPr>
        <w:t xml:space="preserve"> and the Contractor is encouraged to put forward alternatives, both for aesthetic reasons and cost effectiveness.  </w:t>
      </w:r>
    </w:p>
    <w:p w14:paraId="51DB7571" w14:textId="77777777" w:rsidR="00DD5937" w:rsidRPr="007B4137" w:rsidRDefault="00DD5937" w:rsidP="00DD5937">
      <w:pPr>
        <w:tabs>
          <w:tab w:val="left" w:pos="720"/>
          <w:tab w:val="left" w:pos="1800"/>
        </w:tabs>
        <w:rPr>
          <w:rFonts w:cs="Arial"/>
        </w:rPr>
      </w:pPr>
    </w:p>
    <w:p w14:paraId="6B356191" w14:textId="77777777" w:rsidR="00DD5937" w:rsidRPr="007B4137" w:rsidRDefault="00DD5937" w:rsidP="00DD5937">
      <w:pPr>
        <w:tabs>
          <w:tab w:val="left" w:pos="1080"/>
        </w:tabs>
        <w:ind w:left="1080" w:hanging="1080"/>
        <w:rPr>
          <w:rFonts w:cs="Arial"/>
        </w:rPr>
      </w:pPr>
      <w:r>
        <w:rPr>
          <w:rFonts w:cs="Arial"/>
        </w:rPr>
        <w:t>17.02</w:t>
      </w:r>
      <w:r>
        <w:rPr>
          <w:rFonts w:cs="Arial"/>
        </w:rPr>
        <w:tab/>
      </w:r>
      <w:r w:rsidRPr="007B4137">
        <w:rPr>
          <w:rFonts w:cs="Arial"/>
        </w:rPr>
        <w:t xml:space="preserve">Availability of Materials: All materials selected must suit their respective functions and their future sustained availability.  Where possible, they should be readily available in the UK.  </w:t>
      </w:r>
    </w:p>
    <w:p w14:paraId="79ECD8A1" w14:textId="77777777" w:rsidR="00DD5937" w:rsidRPr="007B4137" w:rsidRDefault="00DD5937" w:rsidP="00DD5937">
      <w:pPr>
        <w:tabs>
          <w:tab w:val="left" w:pos="1800"/>
        </w:tabs>
        <w:rPr>
          <w:rFonts w:cs="Arial"/>
        </w:rPr>
      </w:pPr>
    </w:p>
    <w:p w14:paraId="0E3F9A7E" w14:textId="77777777" w:rsidR="00DD5937" w:rsidRPr="007B4137" w:rsidRDefault="00DD5937" w:rsidP="007E306D">
      <w:pPr>
        <w:tabs>
          <w:tab w:val="left" w:pos="1080"/>
        </w:tabs>
        <w:ind w:left="1080" w:hanging="1080"/>
        <w:rPr>
          <w:rFonts w:cs="Arial"/>
        </w:rPr>
      </w:pPr>
      <w:r>
        <w:rPr>
          <w:rFonts w:cs="Arial"/>
        </w:rPr>
        <w:t>17.03</w:t>
      </w:r>
      <w:r>
        <w:rPr>
          <w:rFonts w:cs="Arial"/>
        </w:rPr>
        <w:tab/>
      </w:r>
      <w:r w:rsidRPr="007B4137">
        <w:rPr>
          <w:rFonts w:cs="Arial"/>
        </w:rPr>
        <w:t xml:space="preserve">Life of Materials: Materials generally shall be of UK manufacture, or supply, unless otherwise agreed and will be designed to meet the life expectancy of 30 years for the building, except for wear and tear and normal maintenance and </w:t>
      </w:r>
      <w:r>
        <w:rPr>
          <w:rFonts w:cs="Arial"/>
        </w:rPr>
        <w:t xml:space="preserve">accepting the following items: </w:t>
      </w:r>
    </w:p>
    <w:p w14:paraId="39168CF2" w14:textId="77777777" w:rsidR="00DD5937" w:rsidRPr="007B4137" w:rsidRDefault="00DD5937" w:rsidP="00DD5937">
      <w:pPr>
        <w:tabs>
          <w:tab w:val="left" w:pos="720"/>
          <w:tab w:val="left" w:pos="1800"/>
        </w:tabs>
        <w:ind w:left="720" w:hanging="720"/>
        <w:rPr>
          <w:rFonts w:cs="Arial"/>
        </w:rPr>
      </w:pPr>
    </w:p>
    <w:p w14:paraId="3129EA18" w14:textId="77777777" w:rsidR="00DD5937" w:rsidRPr="007B4137" w:rsidRDefault="00DD5937" w:rsidP="00DD5937">
      <w:pPr>
        <w:tabs>
          <w:tab w:val="left" w:pos="720"/>
          <w:tab w:val="left" w:pos="1800"/>
        </w:tabs>
        <w:ind w:left="1080" w:hanging="720"/>
        <w:rPr>
          <w:rFonts w:cs="Arial"/>
        </w:rPr>
      </w:pPr>
      <w:r w:rsidRPr="007B4137">
        <w:rPr>
          <w:rFonts w:cs="Arial"/>
        </w:rPr>
        <w:tab/>
      </w:r>
      <w:r>
        <w:rPr>
          <w:rFonts w:cs="Arial"/>
        </w:rPr>
        <w:tab/>
      </w:r>
      <w:r w:rsidRPr="007B4137">
        <w:rPr>
          <w:rFonts w:cs="Arial"/>
        </w:rPr>
        <w:t>17.03.1</w:t>
      </w:r>
      <w:r w:rsidRPr="007B4137">
        <w:rPr>
          <w:rFonts w:cs="Arial"/>
        </w:rPr>
        <w:tab/>
        <w:t>Decorations.</w:t>
      </w:r>
    </w:p>
    <w:p w14:paraId="30066DD1" w14:textId="77777777" w:rsidR="00DD5937" w:rsidRPr="007B4137" w:rsidRDefault="00DD5937" w:rsidP="00DD5937">
      <w:pPr>
        <w:tabs>
          <w:tab w:val="left" w:pos="720"/>
          <w:tab w:val="left" w:pos="1800"/>
        </w:tabs>
        <w:ind w:left="1080" w:hanging="720"/>
        <w:rPr>
          <w:rFonts w:cs="Arial"/>
        </w:rPr>
      </w:pPr>
    </w:p>
    <w:p w14:paraId="01AFAF44" w14:textId="340A42D5" w:rsidR="00DD5937" w:rsidRPr="007E306D" w:rsidRDefault="007E306D" w:rsidP="007E306D">
      <w:pPr>
        <w:tabs>
          <w:tab w:val="left" w:pos="720"/>
          <w:tab w:val="left" w:pos="1800"/>
        </w:tabs>
        <w:ind w:left="1080" w:hanging="720"/>
        <w:rPr>
          <w:rFonts w:cs="Arial"/>
        </w:rPr>
      </w:pPr>
      <w:r>
        <w:rPr>
          <w:rFonts w:cs="Arial"/>
        </w:rPr>
        <w:tab/>
      </w:r>
      <w:r>
        <w:rPr>
          <w:rFonts w:cs="Arial"/>
        </w:rPr>
        <w:tab/>
        <w:t>17.03.2</w:t>
      </w:r>
      <w:r>
        <w:rPr>
          <w:rFonts w:cs="Arial"/>
        </w:rPr>
        <w:tab/>
      </w:r>
      <w:r w:rsidRPr="007E306D">
        <w:rPr>
          <w:rFonts w:cs="Arial"/>
        </w:rPr>
        <w:t>Floor Covering</w:t>
      </w:r>
      <w:r w:rsidR="00DD5937" w:rsidRPr="007E306D">
        <w:rPr>
          <w:rFonts w:cs="Arial"/>
        </w:rPr>
        <w:t>.</w:t>
      </w:r>
    </w:p>
    <w:p w14:paraId="4BE369FE" w14:textId="77777777" w:rsidR="00DD5937" w:rsidRPr="007B4137" w:rsidRDefault="00DD5937" w:rsidP="00DD5937">
      <w:pPr>
        <w:tabs>
          <w:tab w:val="left" w:pos="720"/>
          <w:tab w:val="left" w:pos="1800"/>
        </w:tabs>
        <w:ind w:left="1080"/>
        <w:rPr>
          <w:rFonts w:cs="Arial"/>
        </w:rPr>
      </w:pPr>
    </w:p>
    <w:p w14:paraId="289FD41C" w14:textId="30539C55" w:rsidR="00DD5937" w:rsidRPr="007B4137" w:rsidRDefault="007E306D" w:rsidP="007E306D">
      <w:pPr>
        <w:tabs>
          <w:tab w:val="left" w:pos="720"/>
          <w:tab w:val="left" w:pos="1080"/>
        </w:tabs>
        <w:ind w:left="2160" w:hanging="2160"/>
        <w:rPr>
          <w:rFonts w:cs="Arial"/>
        </w:rPr>
      </w:pPr>
      <w:r>
        <w:rPr>
          <w:rFonts w:cs="Arial"/>
        </w:rPr>
        <w:lastRenderedPageBreak/>
        <w:tab/>
      </w:r>
      <w:r>
        <w:rPr>
          <w:rFonts w:cs="Arial"/>
        </w:rPr>
        <w:tab/>
        <w:t>17.03.3</w:t>
      </w:r>
      <w:r>
        <w:rPr>
          <w:rFonts w:cs="Arial"/>
        </w:rPr>
        <w:tab/>
      </w:r>
      <w:r w:rsidR="00DD5937" w:rsidRPr="007B4137">
        <w:rPr>
          <w:rFonts w:cs="Arial"/>
        </w:rPr>
        <w:t xml:space="preserve">Mechanical and electrical equipment which has been designed in accordance </w:t>
      </w:r>
      <w:r w:rsidR="00DD5937" w:rsidRPr="00B83742">
        <w:rPr>
          <w:rFonts w:cs="Arial"/>
        </w:rPr>
        <w:t>with the suggested life in use periods detailed in the latest version of the CIBSE Guide.</w:t>
      </w:r>
      <w:r w:rsidR="00DD5937" w:rsidRPr="007B4137">
        <w:rPr>
          <w:rFonts w:cs="Arial"/>
        </w:rPr>
        <w:t xml:space="preserve">  </w:t>
      </w:r>
    </w:p>
    <w:p w14:paraId="169908BF" w14:textId="77777777" w:rsidR="00DD5937" w:rsidRPr="007B4137" w:rsidRDefault="00DD5937" w:rsidP="00DD5937">
      <w:pPr>
        <w:tabs>
          <w:tab w:val="left" w:pos="720"/>
          <w:tab w:val="left" w:pos="1800"/>
        </w:tabs>
        <w:ind w:left="720" w:hanging="720"/>
        <w:rPr>
          <w:rFonts w:cs="Arial"/>
        </w:rPr>
      </w:pPr>
    </w:p>
    <w:p w14:paraId="07F1414F" w14:textId="77777777" w:rsidR="00DD5937" w:rsidRPr="007B4137" w:rsidRDefault="00DD5937" w:rsidP="00DD5937">
      <w:pPr>
        <w:tabs>
          <w:tab w:val="left" w:pos="1080"/>
        </w:tabs>
        <w:ind w:left="1080" w:hanging="1080"/>
        <w:rPr>
          <w:rFonts w:cs="Arial"/>
        </w:rPr>
      </w:pPr>
      <w:r w:rsidRPr="007B4137">
        <w:rPr>
          <w:rFonts w:cs="Arial"/>
        </w:rPr>
        <w:t>17.04</w:t>
      </w:r>
      <w:r w:rsidRPr="007B4137">
        <w:rPr>
          <w:rFonts w:cs="Arial"/>
        </w:rPr>
        <w:tab/>
        <w:t xml:space="preserve">Good Practice: Where and to the extent that materials, </w:t>
      </w:r>
      <w:proofErr w:type="gramStart"/>
      <w:r w:rsidRPr="007B4137">
        <w:rPr>
          <w:rFonts w:cs="Arial"/>
        </w:rPr>
        <w:t>products</w:t>
      </w:r>
      <w:proofErr w:type="gramEnd"/>
      <w:r w:rsidRPr="007B4137">
        <w:rPr>
          <w:rFonts w:cs="Arial"/>
        </w:rPr>
        <w:t xml:space="preserve"> and workmanship are not fully detailed or specified, they are to be of a standard appropriate to the Works and suitable for the purposes stated in or reasonably to be inferred from the project documents and in accordance with good building practice.  </w:t>
      </w:r>
    </w:p>
    <w:p w14:paraId="4D6336D6" w14:textId="77777777" w:rsidR="00DD5937" w:rsidRPr="007B4137" w:rsidRDefault="00DD5937" w:rsidP="00DD5937">
      <w:pPr>
        <w:tabs>
          <w:tab w:val="left" w:pos="720"/>
          <w:tab w:val="left" w:pos="1800"/>
        </w:tabs>
        <w:ind w:left="720" w:hanging="720"/>
        <w:rPr>
          <w:rFonts w:cs="Arial"/>
        </w:rPr>
      </w:pPr>
    </w:p>
    <w:p w14:paraId="2927FAE7" w14:textId="77777777" w:rsidR="007E306D" w:rsidRDefault="00DD5937" w:rsidP="00DD5937">
      <w:pPr>
        <w:tabs>
          <w:tab w:val="left" w:pos="1080"/>
        </w:tabs>
        <w:ind w:left="1080" w:hanging="1080"/>
        <w:rPr>
          <w:rFonts w:cs="Arial"/>
        </w:rPr>
      </w:pPr>
      <w:r w:rsidRPr="007B4137">
        <w:rPr>
          <w:rFonts w:cs="Arial"/>
        </w:rPr>
        <w:t>17.05</w:t>
      </w:r>
      <w:r w:rsidRPr="007B4137">
        <w:rPr>
          <w:rFonts w:cs="Arial"/>
        </w:rPr>
        <w:tab/>
        <w:t xml:space="preserve">Compatibility of Materials: The Contractor shall check the compatibility of all materials used on the Contract.  The Contractor shall also ascertain that all materials are compatible and suitable in the conditions and in the positions in which they are used in the Contract.  </w:t>
      </w:r>
    </w:p>
    <w:p w14:paraId="5F721B62" w14:textId="77777777" w:rsidR="007E306D" w:rsidRDefault="007E306D" w:rsidP="00DD5937">
      <w:pPr>
        <w:tabs>
          <w:tab w:val="left" w:pos="1080"/>
        </w:tabs>
        <w:ind w:left="1080" w:hanging="1080"/>
        <w:rPr>
          <w:rFonts w:cs="Arial"/>
        </w:rPr>
      </w:pPr>
    </w:p>
    <w:p w14:paraId="671CA201" w14:textId="7DD13F30" w:rsidR="00DD5937" w:rsidRPr="007B4137" w:rsidRDefault="00DD5937" w:rsidP="00DD5937">
      <w:pPr>
        <w:tabs>
          <w:tab w:val="left" w:pos="1080"/>
        </w:tabs>
        <w:ind w:left="1080" w:hanging="1080"/>
        <w:rPr>
          <w:rFonts w:cs="Arial"/>
        </w:rPr>
      </w:pPr>
      <w:r>
        <w:rPr>
          <w:rFonts w:cs="Arial"/>
        </w:rPr>
        <w:t>17.06</w:t>
      </w:r>
      <w:r>
        <w:rPr>
          <w:rFonts w:cs="Arial"/>
        </w:rPr>
        <w:tab/>
      </w:r>
      <w:r w:rsidRPr="007B4137">
        <w:rPr>
          <w:rFonts w:cs="Arial"/>
        </w:rPr>
        <w:t xml:space="preserve">General Quality of Products: Products to be new unless otherwise specified.  For products specified to a British or European Standard, obtain certificates of compliance from manufacturers when requested by Employer’s Agent.  Where a choice of manufacturer or source of supply is allowed for any </w:t>
      </w:r>
      <w:proofErr w:type="gramStart"/>
      <w:r w:rsidRPr="007B4137">
        <w:rPr>
          <w:rFonts w:cs="Arial"/>
        </w:rPr>
        <w:t>particular product</w:t>
      </w:r>
      <w:proofErr w:type="gramEnd"/>
      <w:r w:rsidRPr="007B4137">
        <w:rPr>
          <w:rFonts w:cs="Arial"/>
        </w:rPr>
        <w:t xml:space="preserve">, the whole quantity required to complete the work must be of the same type, manufacture and/or source unless otherwise approved.  Produce written evidence of sources of supply when requested by Employer’s Agent.  Ensure that the whole quantity of the work is of consistent kind, size, </w:t>
      </w:r>
      <w:proofErr w:type="gramStart"/>
      <w:r w:rsidRPr="007B4137">
        <w:rPr>
          <w:rFonts w:cs="Arial"/>
        </w:rPr>
        <w:t>quality</w:t>
      </w:r>
      <w:proofErr w:type="gramEnd"/>
      <w:r w:rsidRPr="007B4137">
        <w:rPr>
          <w:rFonts w:cs="Arial"/>
        </w:rPr>
        <w:t xml:space="preserve"> and overall appearance.  Where consistency of appearance is desirable, ensure consistency of supply from the same source.  Unless otherwise approved, do not use different colour batches where they can be seen together.  If products are prone to deterioration or have a limited shelf life, order in suitable quantities to a programme and use in appropriate sequence.  Do not use if there are any signs of deterioration, setting or other unsatisfactory condition.  </w:t>
      </w:r>
    </w:p>
    <w:p w14:paraId="507FF95F" w14:textId="77777777" w:rsidR="00DD5937" w:rsidRPr="007B4137" w:rsidRDefault="00DD5937" w:rsidP="00DD5937">
      <w:pPr>
        <w:tabs>
          <w:tab w:val="left" w:pos="1800"/>
        </w:tabs>
        <w:rPr>
          <w:rFonts w:cs="Arial"/>
        </w:rPr>
      </w:pPr>
    </w:p>
    <w:p w14:paraId="588E98C3" w14:textId="77777777" w:rsidR="00DD5937" w:rsidRDefault="00DD5937" w:rsidP="00DD5937">
      <w:pPr>
        <w:tabs>
          <w:tab w:val="left" w:pos="1080"/>
        </w:tabs>
        <w:ind w:left="1080" w:hanging="1080"/>
        <w:rPr>
          <w:rFonts w:cs="Arial"/>
        </w:rPr>
      </w:pPr>
      <w:r>
        <w:rPr>
          <w:rFonts w:cs="Arial"/>
        </w:rPr>
        <w:t>17.07</w:t>
      </w:r>
      <w:r>
        <w:rPr>
          <w:rFonts w:cs="Arial"/>
        </w:rPr>
        <w:tab/>
      </w:r>
      <w:r w:rsidRPr="007B4137">
        <w:rPr>
          <w:rFonts w:cs="Arial"/>
        </w:rPr>
        <w:t xml:space="preserve">Proprietary Products: Handle, store, prepare and use or fix each product in accordance with its manufacturer’s current printed or written recommendations/instructions.  Inform Employer’s Agent if these conflicts with any other specified requirement.  Submit copies to Employer’s Agent when requested.  The tender will be deemed to be based on the products as marketed and recommendations on their use current at the time of fixing.  Obtain confirmation from manufacturers that the products specified and recommendations on their use have not been changed since that time.  Where such change has occurred, inform Employer’s </w:t>
      </w:r>
      <w:proofErr w:type="gramStart"/>
      <w:r w:rsidRPr="007B4137">
        <w:rPr>
          <w:rFonts w:cs="Arial"/>
        </w:rPr>
        <w:t>Agent</w:t>
      </w:r>
      <w:proofErr w:type="gramEnd"/>
      <w:r w:rsidRPr="007B4137">
        <w:rPr>
          <w:rFonts w:cs="Arial"/>
        </w:rPr>
        <w:t xml:space="preserve"> and do not place orders for or use the affected products without further instructions.  Where British Board of Agreement certified products are used, comply with the limitations, </w:t>
      </w:r>
      <w:proofErr w:type="gramStart"/>
      <w:r w:rsidRPr="007B4137">
        <w:rPr>
          <w:rFonts w:cs="Arial"/>
        </w:rPr>
        <w:t>recommendations</w:t>
      </w:r>
      <w:proofErr w:type="gramEnd"/>
      <w:r w:rsidRPr="007B4137">
        <w:rPr>
          <w:rFonts w:cs="Arial"/>
        </w:rPr>
        <w:t xml:space="preserve"> and requirements of the relevant valid certificates.  </w:t>
      </w:r>
    </w:p>
    <w:p w14:paraId="71875637" w14:textId="77777777" w:rsidR="00DD5937" w:rsidRPr="007B4137" w:rsidRDefault="00DD5937" w:rsidP="00DD5937">
      <w:pPr>
        <w:tabs>
          <w:tab w:val="left" w:pos="1800"/>
        </w:tabs>
        <w:ind w:left="720"/>
        <w:rPr>
          <w:rFonts w:cs="Arial"/>
        </w:rPr>
      </w:pPr>
    </w:p>
    <w:p w14:paraId="700372F7" w14:textId="77777777" w:rsidR="00DD5937" w:rsidRPr="007B4137" w:rsidRDefault="00DD5937" w:rsidP="00DD5937">
      <w:pPr>
        <w:tabs>
          <w:tab w:val="left" w:pos="1080"/>
        </w:tabs>
        <w:ind w:left="1080" w:hanging="1080"/>
        <w:rPr>
          <w:rFonts w:cs="Arial"/>
        </w:rPr>
      </w:pPr>
      <w:r>
        <w:rPr>
          <w:rFonts w:cs="Arial"/>
        </w:rPr>
        <w:t>17.08</w:t>
      </w:r>
      <w:r>
        <w:rPr>
          <w:rFonts w:cs="Arial"/>
        </w:rPr>
        <w:tab/>
      </w:r>
      <w:r w:rsidRPr="007B4137">
        <w:rPr>
          <w:rFonts w:cs="Arial"/>
        </w:rPr>
        <w:t>Checking Compliance of Products: Check all delivery tickets, labels, identification marks and, where appropriate, the products themselves to ensure that all products comply with the project documents.  Where different types of any product are specified, check to ensure that the correct type is being used in each locatio</w:t>
      </w:r>
      <w:r>
        <w:rPr>
          <w:rFonts w:cs="Arial"/>
        </w:rPr>
        <w:t xml:space="preserve">n.  </w:t>
      </w:r>
      <w:proofErr w:type="gramStart"/>
      <w:r>
        <w:rPr>
          <w:rFonts w:cs="Arial"/>
        </w:rPr>
        <w:t>In particular, check</w:t>
      </w:r>
      <w:proofErr w:type="gramEnd"/>
      <w:r>
        <w:rPr>
          <w:rFonts w:cs="Arial"/>
        </w:rPr>
        <w:t xml:space="preserve"> that: </w:t>
      </w:r>
    </w:p>
    <w:p w14:paraId="4F5E58A7" w14:textId="77777777" w:rsidR="00DD5937" w:rsidRPr="007B4137" w:rsidRDefault="00DD5937" w:rsidP="00DD5937">
      <w:pPr>
        <w:tabs>
          <w:tab w:val="left" w:pos="720"/>
          <w:tab w:val="left" w:pos="1800"/>
        </w:tabs>
        <w:ind w:left="720" w:hanging="720"/>
        <w:rPr>
          <w:rFonts w:cs="Arial"/>
        </w:rPr>
      </w:pPr>
    </w:p>
    <w:p w14:paraId="717BE04C" w14:textId="77777777" w:rsidR="00DD5937" w:rsidRPr="007B4137" w:rsidRDefault="00DD5937" w:rsidP="00DD5937">
      <w:pPr>
        <w:tabs>
          <w:tab w:val="left" w:pos="720"/>
          <w:tab w:val="left" w:pos="1800"/>
        </w:tabs>
        <w:ind w:left="2160" w:hanging="1080"/>
        <w:rPr>
          <w:rFonts w:cs="Arial"/>
        </w:rPr>
      </w:pPr>
      <w:r>
        <w:rPr>
          <w:rFonts w:cs="Arial"/>
        </w:rPr>
        <w:t>17.08.1</w:t>
      </w:r>
      <w:r>
        <w:rPr>
          <w:rFonts w:cs="Arial"/>
        </w:rPr>
        <w:tab/>
      </w:r>
      <w:r w:rsidRPr="007B4137">
        <w:rPr>
          <w:rFonts w:cs="Arial"/>
        </w:rPr>
        <w:t xml:space="preserve">The sources, types, qualities, </w:t>
      </w:r>
      <w:proofErr w:type="gramStart"/>
      <w:r w:rsidRPr="007B4137">
        <w:rPr>
          <w:rFonts w:cs="Arial"/>
        </w:rPr>
        <w:t>finishes</w:t>
      </w:r>
      <w:proofErr w:type="gramEnd"/>
      <w:r w:rsidRPr="007B4137">
        <w:rPr>
          <w:rFonts w:cs="Arial"/>
        </w:rPr>
        <w:t xml:space="preserve"> and colours are correct and match any approved samples.</w:t>
      </w:r>
    </w:p>
    <w:p w14:paraId="3858B773" w14:textId="77777777" w:rsidR="00DD5937" w:rsidRPr="007B4137" w:rsidRDefault="00DD5937" w:rsidP="00DD5937">
      <w:pPr>
        <w:tabs>
          <w:tab w:val="left" w:pos="720"/>
          <w:tab w:val="left" w:pos="1800"/>
        </w:tabs>
        <w:ind w:left="1800" w:hanging="1800"/>
        <w:rPr>
          <w:rFonts w:cs="Arial"/>
        </w:rPr>
      </w:pPr>
    </w:p>
    <w:p w14:paraId="3E8289B9" w14:textId="77777777" w:rsidR="00DD5937" w:rsidRPr="007B4137" w:rsidRDefault="00DD5937" w:rsidP="00DD5937">
      <w:pPr>
        <w:tabs>
          <w:tab w:val="left" w:pos="720"/>
          <w:tab w:val="left" w:pos="1800"/>
        </w:tabs>
        <w:ind w:left="2160" w:hanging="1080"/>
        <w:rPr>
          <w:rFonts w:cs="Arial"/>
        </w:rPr>
      </w:pPr>
      <w:r>
        <w:rPr>
          <w:rFonts w:cs="Arial"/>
        </w:rPr>
        <w:t>17.08.2</w:t>
      </w:r>
      <w:r>
        <w:rPr>
          <w:rFonts w:cs="Arial"/>
        </w:rPr>
        <w:tab/>
      </w:r>
      <w:r w:rsidRPr="007B4137">
        <w:rPr>
          <w:rFonts w:cs="Arial"/>
        </w:rPr>
        <w:t xml:space="preserve">All accessories and fixings which should be supplied with the goods have been supplied.  </w:t>
      </w:r>
    </w:p>
    <w:p w14:paraId="30EA5AF8" w14:textId="77777777" w:rsidR="00DD5937" w:rsidRPr="007B4137" w:rsidRDefault="00DD5937" w:rsidP="00DD5937">
      <w:pPr>
        <w:tabs>
          <w:tab w:val="left" w:pos="720"/>
          <w:tab w:val="left" w:pos="1800"/>
        </w:tabs>
        <w:ind w:left="720"/>
        <w:rPr>
          <w:rFonts w:cs="Arial"/>
        </w:rPr>
      </w:pPr>
    </w:p>
    <w:p w14:paraId="29B0B0FD" w14:textId="77777777" w:rsidR="00DD5937" w:rsidRPr="007B4137" w:rsidRDefault="00DD5937" w:rsidP="00DD5937">
      <w:pPr>
        <w:tabs>
          <w:tab w:val="left" w:pos="720"/>
          <w:tab w:val="left" w:pos="1800"/>
        </w:tabs>
        <w:ind w:left="2160" w:hanging="1080"/>
        <w:rPr>
          <w:rFonts w:cs="Arial"/>
        </w:rPr>
      </w:pPr>
      <w:r>
        <w:rPr>
          <w:rFonts w:cs="Arial"/>
        </w:rPr>
        <w:t>17.08.3</w:t>
      </w:r>
      <w:r>
        <w:rPr>
          <w:rFonts w:cs="Arial"/>
        </w:rPr>
        <w:tab/>
      </w:r>
      <w:r w:rsidRPr="007B4137">
        <w:rPr>
          <w:rFonts w:cs="Arial"/>
        </w:rPr>
        <w:t xml:space="preserve">Sizes and dimensions are correct.  Where tolerances of components are critical, measure </w:t>
      </w:r>
      <w:proofErr w:type="gramStart"/>
      <w:r w:rsidRPr="007B4137">
        <w:rPr>
          <w:rFonts w:cs="Arial"/>
        </w:rPr>
        <w:t>a sufficient quantity</w:t>
      </w:r>
      <w:proofErr w:type="gramEnd"/>
      <w:r w:rsidRPr="007B4137">
        <w:rPr>
          <w:rFonts w:cs="Arial"/>
        </w:rPr>
        <w:t xml:space="preserve"> to ensure compliance.  </w:t>
      </w:r>
    </w:p>
    <w:p w14:paraId="7A82AC07" w14:textId="77777777" w:rsidR="00DD5937" w:rsidRPr="007B4137" w:rsidRDefault="00DD5937" w:rsidP="00DD5937">
      <w:pPr>
        <w:tabs>
          <w:tab w:val="left" w:pos="720"/>
        </w:tabs>
        <w:rPr>
          <w:rFonts w:cs="Arial"/>
        </w:rPr>
      </w:pPr>
    </w:p>
    <w:p w14:paraId="020E8BBF" w14:textId="77777777" w:rsidR="00DD5937" w:rsidRPr="007B4137" w:rsidRDefault="00DD5937" w:rsidP="00DD5937">
      <w:pPr>
        <w:tabs>
          <w:tab w:val="left" w:pos="720"/>
          <w:tab w:val="left" w:pos="1800"/>
        </w:tabs>
        <w:ind w:left="2160" w:hanging="1080"/>
        <w:rPr>
          <w:rFonts w:cs="Arial"/>
        </w:rPr>
      </w:pPr>
      <w:r>
        <w:rPr>
          <w:rFonts w:cs="Arial"/>
        </w:rPr>
        <w:t>17.08.4</w:t>
      </w:r>
      <w:r>
        <w:rPr>
          <w:rFonts w:cs="Arial"/>
        </w:rPr>
        <w:tab/>
      </w:r>
      <w:r w:rsidRPr="007B4137">
        <w:rPr>
          <w:rFonts w:cs="Arial"/>
        </w:rPr>
        <w:t xml:space="preserve">The delivered quantities are correct, to ensure that shortages do not cause delays in the work.  </w:t>
      </w:r>
    </w:p>
    <w:p w14:paraId="0313D3F7" w14:textId="77777777" w:rsidR="00DD5937" w:rsidRPr="007B4137" w:rsidRDefault="00DD5937" w:rsidP="00DD5937">
      <w:pPr>
        <w:tabs>
          <w:tab w:val="left" w:pos="720"/>
        </w:tabs>
        <w:rPr>
          <w:rFonts w:cs="Arial"/>
        </w:rPr>
      </w:pPr>
    </w:p>
    <w:p w14:paraId="2AB75957" w14:textId="77777777" w:rsidR="00DD5937" w:rsidRPr="007B4137" w:rsidRDefault="00DD5937" w:rsidP="00DD5937">
      <w:pPr>
        <w:tabs>
          <w:tab w:val="left" w:pos="720"/>
          <w:tab w:val="left" w:pos="1800"/>
        </w:tabs>
        <w:ind w:left="2160" w:hanging="1080"/>
        <w:rPr>
          <w:rFonts w:cs="Arial"/>
        </w:rPr>
      </w:pPr>
      <w:r>
        <w:rPr>
          <w:rFonts w:cs="Arial"/>
        </w:rPr>
        <w:t>17.08.5</w:t>
      </w:r>
      <w:r>
        <w:rPr>
          <w:rFonts w:cs="Arial"/>
        </w:rPr>
        <w:tab/>
      </w:r>
      <w:r w:rsidRPr="007B4137">
        <w:rPr>
          <w:rFonts w:cs="Arial"/>
        </w:rPr>
        <w:t xml:space="preserve">The products are clean, </w:t>
      </w:r>
      <w:proofErr w:type="gramStart"/>
      <w:r w:rsidRPr="007B4137">
        <w:rPr>
          <w:rFonts w:cs="Arial"/>
        </w:rPr>
        <w:t>undamaged</w:t>
      </w:r>
      <w:proofErr w:type="gramEnd"/>
      <w:r w:rsidRPr="007B4137">
        <w:rPr>
          <w:rFonts w:cs="Arial"/>
        </w:rPr>
        <w:t xml:space="preserve"> and otherwise in good condition.</w:t>
      </w:r>
    </w:p>
    <w:p w14:paraId="56EB2854" w14:textId="77777777" w:rsidR="00DD5937" w:rsidRPr="007B4137" w:rsidRDefault="00DD5937" w:rsidP="00DD5937">
      <w:pPr>
        <w:tabs>
          <w:tab w:val="left" w:pos="720"/>
        </w:tabs>
        <w:rPr>
          <w:rFonts w:cs="Arial"/>
        </w:rPr>
      </w:pPr>
    </w:p>
    <w:p w14:paraId="16770CE3" w14:textId="37915DB0" w:rsidR="00DD5937" w:rsidRDefault="00DD5937" w:rsidP="00DD5937">
      <w:pPr>
        <w:tabs>
          <w:tab w:val="left" w:pos="720"/>
          <w:tab w:val="left" w:pos="1800"/>
        </w:tabs>
        <w:ind w:left="2160" w:hanging="1080"/>
        <w:rPr>
          <w:rFonts w:cs="Arial"/>
        </w:rPr>
      </w:pPr>
      <w:r>
        <w:rPr>
          <w:rFonts w:cs="Arial"/>
        </w:rPr>
        <w:t>17.08.6</w:t>
      </w:r>
      <w:r>
        <w:rPr>
          <w:rFonts w:cs="Arial"/>
        </w:rPr>
        <w:tab/>
      </w:r>
      <w:r w:rsidRPr="007B4137">
        <w:rPr>
          <w:rFonts w:cs="Arial"/>
        </w:rPr>
        <w:t xml:space="preserve">Products which have a limited shelf life are not out of date.  </w:t>
      </w:r>
    </w:p>
    <w:p w14:paraId="5EC3EFAB" w14:textId="1DCE5EF2" w:rsidR="007E306D" w:rsidRDefault="007E306D" w:rsidP="00DD5937">
      <w:pPr>
        <w:tabs>
          <w:tab w:val="left" w:pos="720"/>
          <w:tab w:val="left" w:pos="1800"/>
        </w:tabs>
        <w:ind w:left="2160" w:hanging="1080"/>
        <w:rPr>
          <w:rFonts w:cs="Arial"/>
        </w:rPr>
      </w:pPr>
    </w:p>
    <w:p w14:paraId="68DB115D" w14:textId="272DDDC9" w:rsidR="00DD5937" w:rsidRPr="007B4137" w:rsidRDefault="00DD5937" w:rsidP="00DD5937">
      <w:pPr>
        <w:tabs>
          <w:tab w:val="left" w:pos="1080"/>
        </w:tabs>
        <w:ind w:left="1080" w:hanging="1080"/>
        <w:rPr>
          <w:rFonts w:cs="Arial"/>
        </w:rPr>
      </w:pPr>
      <w:r w:rsidRPr="007B4137">
        <w:rPr>
          <w:rFonts w:cs="Arial"/>
        </w:rPr>
        <w:t>17.09</w:t>
      </w:r>
      <w:r w:rsidRPr="007B4137">
        <w:rPr>
          <w:rFonts w:cs="Arial"/>
        </w:rPr>
        <w:tab/>
        <w:t xml:space="preserve">Protection of Products: Prevent over-stressing, </w:t>
      </w:r>
      <w:proofErr w:type="gramStart"/>
      <w:r w:rsidRPr="007B4137">
        <w:rPr>
          <w:rFonts w:cs="Arial"/>
        </w:rPr>
        <w:t>distortion</w:t>
      </w:r>
      <w:proofErr w:type="gramEnd"/>
      <w:r w:rsidRPr="007B4137">
        <w:rPr>
          <w:rFonts w:cs="Arial"/>
        </w:rPr>
        <w:t xml:space="preserve"> and any other type of physical damage.  Keep clean and free from contamination.  Prevent staining, chipping, </w:t>
      </w:r>
      <w:proofErr w:type="gramStart"/>
      <w:r w:rsidRPr="007B4137">
        <w:rPr>
          <w:rFonts w:cs="Arial"/>
        </w:rPr>
        <w:t>scratching</w:t>
      </w:r>
      <w:proofErr w:type="gramEnd"/>
      <w:r w:rsidRPr="007B4137">
        <w:rPr>
          <w:rFonts w:cs="Arial"/>
        </w:rPr>
        <w:t xml:space="preserve"> or other disfigurement, particularly of products exposed to view in the finished work.  Keep dry and in a suitably low humidity atmosphere to prevent premature setting, moisture movement and similar defects.  Where appropriate, store off the ground and allow free air movement around and between stored products.  Prevent excessively high or low temperatures and rapid changes of temperature in the products.  Protect adequately from rain, damp, frost, </w:t>
      </w:r>
      <w:proofErr w:type="gramStart"/>
      <w:r w:rsidRPr="007B4137">
        <w:rPr>
          <w:rFonts w:cs="Arial"/>
        </w:rPr>
        <w:t>sun</w:t>
      </w:r>
      <w:proofErr w:type="gramEnd"/>
      <w:r w:rsidRPr="007B4137">
        <w:rPr>
          <w:rFonts w:cs="Arial"/>
        </w:rPr>
        <w:t xml:space="preserve"> and other elements as appropriate.  Ensure that products are at a suitable temperature and moisture content at time of use.  Ensure that sheds and covers are of ample size, in good weatherproof condition and well secured.  Keep different types and grades of products separately and adequately identified.  So far as possible, keep products in their original wrappings, packing or containers, with unbroken seals, until immediately before they are used.  Wherever possible, retain protective wrappings after fixing and until shortly before Practical Completion.  Ensure that protective measures are fully compatible with and not prejudicial to the products/materials.  </w:t>
      </w:r>
    </w:p>
    <w:p w14:paraId="37360503" w14:textId="77777777" w:rsidR="00DD5937" w:rsidRPr="007B4137" w:rsidRDefault="00DD5937" w:rsidP="00DD5937">
      <w:pPr>
        <w:tabs>
          <w:tab w:val="left" w:pos="720"/>
          <w:tab w:val="left" w:pos="1800"/>
        </w:tabs>
        <w:ind w:left="720" w:hanging="720"/>
        <w:rPr>
          <w:rFonts w:cs="Arial"/>
        </w:rPr>
      </w:pPr>
    </w:p>
    <w:p w14:paraId="2E6B10F8" w14:textId="77777777" w:rsidR="00DD5937" w:rsidRPr="007B4137" w:rsidRDefault="00DD5937" w:rsidP="00DD5937">
      <w:pPr>
        <w:tabs>
          <w:tab w:val="left" w:pos="1080"/>
        </w:tabs>
        <w:ind w:left="1080" w:hanging="1080"/>
        <w:rPr>
          <w:rFonts w:cs="Arial"/>
        </w:rPr>
      </w:pPr>
      <w:r w:rsidRPr="007B4137">
        <w:rPr>
          <w:rFonts w:cs="Arial"/>
        </w:rPr>
        <w:t>17.10</w:t>
      </w:r>
      <w:r w:rsidRPr="007B4137">
        <w:rPr>
          <w:rFonts w:cs="Arial"/>
        </w:rPr>
        <w:tab/>
        <w:t>Suitability of Related Work and Conditions: Ensure that all trades are provided with necessary details of related types of work.  Before starting each new type or section of work, ensure that:</w:t>
      </w:r>
    </w:p>
    <w:p w14:paraId="5C76BB81" w14:textId="77777777" w:rsidR="00DD5937" w:rsidRPr="007B4137" w:rsidRDefault="00DD5937" w:rsidP="00DD5937">
      <w:pPr>
        <w:tabs>
          <w:tab w:val="left" w:pos="720"/>
          <w:tab w:val="left" w:pos="1800"/>
        </w:tabs>
        <w:ind w:left="720" w:hanging="720"/>
        <w:rPr>
          <w:rFonts w:cs="Arial"/>
        </w:rPr>
      </w:pPr>
    </w:p>
    <w:p w14:paraId="520433A8" w14:textId="77777777" w:rsidR="00DD5937" w:rsidRDefault="00DD5937" w:rsidP="00DD5937">
      <w:pPr>
        <w:tabs>
          <w:tab w:val="left" w:pos="720"/>
          <w:tab w:val="left" w:pos="1800"/>
        </w:tabs>
        <w:ind w:left="2160" w:hanging="1080"/>
        <w:rPr>
          <w:rFonts w:cs="Arial"/>
        </w:rPr>
      </w:pPr>
      <w:r>
        <w:rPr>
          <w:rFonts w:cs="Arial"/>
        </w:rPr>
        <w:t>17.10.1</w:t>
      </w:r>
      <w:r>
        <w:rPr>
          <w:rFonts w:cs="Arial"/>
        </w:rPr>
        <w:tab/>
      </w:r>
      <w:r w:rsidRPr="007B4137">
        <w:rPr>
          <w:rFonts w:cs="Arial"/>
        </w:rPr>
        <w:t xml:space="preserve">Previous, related work is appropriately complete, in accordance with the project documents, to a suitable standard and in a suitable condition to receive new work.  </w:t>
      </w:r>
    </w:p>
    <w:p w14:paraId="063E8E2D" w14:textId="77777777" w:rsidR="00DD5937" w:rsidRPr="007B4137" w:rsidRDefault="00DD5937" w:rsidP="00DD5937">
      <w:pPr>
        <w:tabs>
          <w:tab w:val="left" w:pos="720"/>
          <w:tab w:val="left" w:pos="1800"/>
        </w:tabs>
        <w:ind w:left="2160" w:hanging="1080"/>
        <w:rPr>
          <w:rFonts w:cs="Arial"/>
        </w:rPr>
      </w:pPr>
    </w:p>
    <w:p w14:paraId="28E0F52B" w14:textId="77777777" w:rsidR="00DD5937" w:rsidRPr="007B4137" w:rsidRDefault="00DD5937" w:rsidP="00DD5937">
      <w:pPr>
        <w:tabs>
          <w:tab w:val="left" w:pos="720"/>
          <w:tab w:val="left" w:pos="1800"/>
        </w:tabs>
        <w:ind w:left="2160" w:hanging="1080"/>
        <w:rPr>
          <w:rFonts w:cs="Arial"/>
        </w:rPr>
      </w:pPr>
      <w:r>
        <w:rPr>
          <w:rFonts w:cs="Arial"/>
        </w:rPr>
        <w:t>17.10.2</w:t>
      </w:r>
      <w:r>
        <w:rPr>
          <w:rFonts w:cs="Arial"/>
        </w:rPr>
        <w:tab/>
      </w:r>
      <w:r w:rsidRPr="007B4137">
        <w:rPr>
          <w:rFonts w:cs="Arial"/>
        </w:rPr>
        <w:t xml:space="preserve">All necessary preparatory work has been carried out, including provision for services, openings, supports, fixings, damp proofing, </w:t>
      </w:r>
      <w:proofErr w:type="gramStart"/>
      <w:r w:rsidRPr="007B4137">
        <w:rPr>
          <w:rFonts w:cs="Arial"/>
        </w:rPr>
        <w:t>priming</w:t>
      </w:r>
      <w:proofErr w:type="gramEnd"/>
      <w:r w:rsidRPr="007B4137">
        <w:rPr>
          <w:rFonts w:cs="Arial"/>
        </w:rPr>
        <w:t xml:space="preserve"> and sealing.</w:t>
      </w:r>
    </w:p>
    <w:p w14:paraId="592A3B86" w14:textId="77777777" w:rsidR="00DD5937" w:rsidRPr="007B4137" w:rsidRDefault="00DD5937" w:rsidP="00DD5937">
      <w:pPr>
        <w:tabs>
          <w:tab w:val="left" w:pos="720"/>
        </w:tabs>
        <w:rPr>
          <w:rFonts w:cs="Arial"/>
        </w:rPr>
      </w:pPr>
    </w:p>
    <w:p w14:paraId="443A79C4" w14:textId="77777777" w:rsidR="00DD5937" w:rsidRPr="007B4137" w:rsidRDefault="00DD5937" w:rsidP="00DD5937">
      <w:pPr>
        <w:tabs>
          <w:tab w:val="left" w:pos="720"/>
          <w:tab w:val="left" w:pos="1800"/>
        </w:tabs>
        <w:ind w:left="2160" w:hanging="1080"/>
        <w:rPr>
          <w:rFonts w:cs="Arial"/>
        </w:rPr>
      </w:pPr>
      <w:r>
        <w:rPr>
          <w:rFonts w:cs="Arial"/>
        </w:rPr>
        <w:t>17.10.3</w:t>
      </w:r>
      <w:r>
        <w:rPr>
          <w:rFonts w:cs="Arial"/>
        </w:rPr>
        <w:tab/>
      </w:r>
      <w:r w:rsidRPr="007B4137">
        <w:rPr>
          <w:rFonts w:cs="Arial"/>
        </w:rPr>
        <w:t xml:space="preserve">The environmental conditions are suitable, particularly that the building is suitably weather tight where internal components, services and finishes are installed.  </w:t>
      </w:r>
    </w:p>
    <w:p w14:paraId="125E383C" w14:textId="77777777" w:rsidR="00DD5937" w:rsidRPr="007B4137" w:rsidRDefault="00DD5937" w:rsidP="00DD5937">
      <w:pPr>
        <w:tabs>
          <w:tab w:val="left" w:pos="720"/>
          <w:tab w:val="left" w:pos="1800"/>
        </w:tabs>
        <w:ind w:left="720" w:hanging="720"/>
        <w:rPr>
          <w:rFonts w:cs="Arial"/>
        </w:rPr>
      </w:pPr>
    </w:p>
    <w:p w14:paraId="43A01C14" w14:textId="77777777" w:rsidR="00DD5937" w:rsidRPr="007B4137" w:rsidRDefault="00DD5937" w:rsidP="00DD5937">
      <w:pPr>
        <w:tabs>
          <w:tab w:val="left" w:pos="1080"/>
        </w:tabs>
        <w:ind w:left="1080" w:hanging="1080"/>
        <w:rPr>
          <w:rFonts w:cs="Arial"/>
        </w:rPr>
      </w:pPr>
      <w:r w:rsidRPr="007B4137">
        <w:rPr>
          <w:rFonts w:cs="Arial"/>
        </w:rPr>
        <w:t>17.11</w:t>
      </w:r>
      <w:r w:rsidRPr="007B4137">
        <w:rPr>
          <w:rFonts w:cs="Arial"/>
        </w:rPr>
        <w:tab/>
        <w:t xml:space="preserve">General Quality of Workmanship: Operatives must be appropriately skilled and experienced for the type and quality of work.  Take all necessary precautions to prevent damage to the work from frost, </w:t>
      </w:r>
      <w:proofErr w:type="gramStart"/>
      <w:r w:rsidRPr="007B4137">
        <w:rPr>
          <w:rFonts w:cs="Arial"/>
        </w:rPr>
        <w:t>rain</w:t>
      </w:r>
      <w:proofErr w:type="gramEnd"/>
      <w:r w:rsidRPr="007B4137">
        <w:rPr>
          <w:rFonts w:cs="Arial"/>
        </w:rPr>
        <w:t xml:space="preserve"> and other hazards.  Inspect components and products carefully before fixing or using and reject any which are defective.  Fix or lay securely, accurately and in alignment.  All fastenings are to comply with relevant British Standards.  Provide suitable, tight packing at screwed and bolted fixing points to take up tolerances and prevent distortion.  Do not over tighten fixings.  Adjust location and fixing of components and products so that joints which are to be finished with mortar or sealant or otherwise left open to view are even and regular.  Ensure that all moving parts operate properly and freely.  Do not cut, </w:t>
      </w:r>
      <w:proofErr w:type="gramStart"/>
      <w:r w:rsidRPr="007B4137">
        <w:rPr>
          <w:rFonts w:cs="Arial"/>
        </w:rPr>
        <w:t>grind</w:t>
      </w:r>
      <w:proofErr w:type="gramEnd"/>
      <w:r w:rsidRPr="007B4137">
        <w:rPr>
          <w:rFonts w:cs="Arial"/>
        </w:rPr>
        <w:t xml:space="preserve"> or plane pre-finished components and products to remedy binding or poor fit without approval.</w:t>
      </w:r>
    </w:p>
    <w:p w14:paraId="706213A3" w14:textId="77777777" w:rsidR="00DD5937" w:rsidRPr="007B4137" w:rsidRDefault="00DD5937" w:rsidP="00DD5937">
      <w:pPr>
        <w:tabs>
          <w:tab w:val="left" w:pos="720"/>
          <w:tab w:val="left" w:pos="1800"/>
        </w:tabs>
        <w:ind w:left="720" w:hanging="720"/>
        <w:rPr>
          <w:rFonts w:cs="Arial"/>
        </w:rPr>
      </w:pPr>
    </w:p>
    <w:p w14:paraId="7D985563" w14:textId="77777777" w:rsidR="00DD5937" w:rsidRPr="007B4137" w:rsidRDefault="00DD5937" w:rsidP="00DD5937">
      <w:pPr>
        <w:tabs>
          <w:tab w:val="left" w:pos="1080"/>
        </w:tabs>
        <w:ind w:left="1080" w:hanging="1080"/>
        <w:rPr>
          <w:rFonts w:cs="Arial"/>
        </w:rPr>
      </w:pPr>
      <w:r w:rsidRPr="007B4137">
        <w:rPr>
          <w:rFonts w:cs="Arial"/>
        </w:rPr>
        <w:lastRenderedPageBreak/>
        <w:t>17.12</w:t>
      </w:r>
      <w:r w:rsidRPr="007B4137">
        <w:rPr>
          <w:rFonts w:cs="Arial"/>
        </w:rPr>
        <w:tab/>
      </w:r>
      <w:r w:rsidRPr="004C6435">
        <w:rPr>
          <w:rFonts w:cs="Arial"/>
        </w:rPr>
        <w:t>BS8000</w:t>
      </w:r>
      <w:r w:rsidRPr="007B4137">
        <w:rPr>
          <w:rFonts w:cs="Arial"/>
        </w:rPr>
        <w:t xml:space="preserve">: Basic Workmanship: Where compliance with </w:t>
      </w:r>
      <w:r w:rsidRPr="004C6435">
        <w:rPr>
          <w:rFonts w:cs="Arial"/>
        </w:rPr>
        <w:t>BS 8000</w:t>
      </w:r>
      <w:r w:rsidRPr="007B4137">
        <w:rPr>
          <w:rFonts w:cs="Arial"/>
        </w:rPr>
        <w:t xml:space="preserve"> is specified, this is only to the extent that the recommendations therein define the quality of the finished work.  Where </w:t>
      </w:r>
      <w:r w:rsidRPr="004C6435">
        <w:rPr>
          <w:rFonts w:cs="Arial"/>
        </w:rPr>
        <w:t>BS 8000</w:t>
      </w:r>
      <w:r w:rsidRPr="007B4137">
        <w:rPr>
          <w:rFonts w:cs="Arial"/>
        </w:rPr>
        <w:t xml:space="preserve"> gives recommendations on </w:t>
      </w:r>
      <w:proofErr w:type="gramStart"/>
      <w:r w:rsidRPr="007B4137">
        <w:rPr>
          <w:rFonts w:cs="Arial"/>
        </w:rPr>
        <w:t>particular working</w:t>
      </w:r>
      <w:proofErr w:type="gramEnd"/>
      <w:r w:rsidRPr="007B4137">
        <w:rPr>
          <w:rFonts w:cs="Arial"/>
        </w:rPr>
        <w:t xml:space="preserve"> methods or other matters which are properly within the province and responsibility of the Contractor, compliance therewith will be deemed to be a matter of general industry good practice and not a specific requirement of the Employer’s Agent under the Contract.  If there is any conflict or discrepancy between the recommendations of </w:t>
      </w:r>
      <w:r w:rsidRPr="004C6435">
        <w:rPr>
          <w:rFonts w:cs="Arial"/>
        </w:rPr>
        <w:t>BS 8000</w:t>
      </w:r>
      <w:r w:rsidRPr="007B4137">
        <w:rPr>
          <w:rFonts w:cs="Arial"/>
        </w:rPr>
        <w:t xml:space="preserve"> on the one hand and the project documents on the other, the latter will prevail.  </w:t>
      </w:r>
    </w:p>
    <w:p w14:paraId="5810BCDC" w14:textId="77777777" w:rsidR="00DD5937" w:rsidRPr="007B4137" w:rsidRDefault="00DD5937" w:rsidP="00DD5937">
      <w:pPr>
        <w:tabs>
          <w:tab w:val="left" w:pos="720"/>
          <w:tab w:val="left" w:pos="1800"/>
        </w:tabs>
        <w:ind w:left="720" w:hanging="720"/>
        <w:rPr>
          <w:rFonts w:cs="Arial"/>
        </w:rPr>
      </w:pPr>
    </w:p>
    <w:p w14:paraId="152A348B" w14:textId="77777777" w:rsidR="00DD5937" w:rsidRPr="007B4137" w:rsidRDefault="00DD5937" w:rsidP="00DD5937">
      <w:pPr>
        <w:tabs>
          <w:tab w:val="left" w:pos="1080"/>
        </w:tabs>
        <w:ind w:left="1080" w:hanging="1080"/>
        <w:rPr>
          <w:rFonts w:cs="Arial"/>
        </w:rPr>
      </w:pPr>
      <w:r w:rsidRPr="007B4137">
        <w:rPr>
          <w:rFonts w:cs="Arial"/>
        </w:rPr>
        <w:t>17.13</w:t>
      </w:r>
      <w:r w:rsidRPr="007B4137">
        <w:rPr>
          <w:rFonts w:cs="Arial"/>
        </w:rPr>
        <w:tab/>
        <w:t xml:space="preserve">Water for the Works: Clean and uncontaminated.  If other than mains supply is proposed, provide evidence of suitability.  Test to </w:t>
      </w:r>
      <w:hyperlink r:id="rId13" w:history="1">
        <w:r w:rsidRPr="009727DC">
          <w:rPr>
            <w:rStyle w:val="Hyperlink"/>
            <w:rFonts w:cs="Arial"/>
          </w:rPr>
          <w:t>BS EN 1008:2002</w:t>
        </w:r>
      </w:hyperlink>
      <w:r w:rsidRPr="007B4137">
        <w:rPr>
          <w:rFonts w:cs="Arial"/>
        </w:rPr>
        <w:t xml:space="preserve"> if instructed.  </w:t>
      </w:r>
    </w:p>
    <w:p w14:paraId="0F2E6C33" w14:textId="77777777" w:rsidR="00DD5937" w:rsidRPr="007B4137" w:rsidRDefault="00DD5937" w:rsidP="00DD5937">
      <w:pPr>
        <w:tabs>
          <w:tab w:val="left" w:pos="720"/>
          <w:tab w:val="left" w:pos="1800"/>
        </w:tabs>
        <w:ind w:left="720" w:hanging="720"/>
        <w:rPr>
          <w:rFonts w:cs="Arial"/>
          <w:snapToGrid w:val="0"/>
          <w:color w:val="000000"/>
        </w:rPr>
      </w:pPr>
    </w:p>
    <w:p w14:paraId="02F9A0BF" w14:textId="77777777" w:rsidR="00DD5937" w:rsidRDefault="00DD5937" w:rsidP="00DD5937">
      <w:pPr>
        <w:tabs>
          <w:tab w:val="left" w:pos="1080"/>
        </w:tabs>
        <w:ind w:left="1080" w:hanging="1080"/>
        <w:rPr>
          <w:rFonts w:cs="Arial"/>
          <w:snapToGrid w:val="0"/>
          <w:color w:val="000000"/>
        </w:rPr>
      </w:pPr>
      <w:r w:rsidRPr="007B4137">
        <w:rPr>
          <w:rFonts w:cs="Arial"/>
          <w:snapToGrid w:val="0"/>
          <w:color w:val="000000"/>
        </w:rPr>
        <w:t>17.14</w:t>
      </w:r>
      <w:r w:rsidRPr="007B4137">
        <w:rPr>
          <w:rFonts w:cs="Arial"/>
          <w:snapToGrid w:val="0"/>
          <w:color w:val="000000"/>
        </w:rPr>
        <w:tab/>
        <w:t xml:space="preserve">The Contractor will </w:t>
      </w:r>
      <w:r w:rsidRPr="00D6109F">
        <w:rPr>
          <w:rFonts w:cs="Arial"/>
        </w:rPr>
        <w:t>ensure</w:t>
      </w:r>
      <w:r w:rsidRPr="007B4137">
        <w:rPr>
          <w:rFonts w:cs="Arial"/>
          <w:snapToGrid w:val="0"/>
          <w:color w:val="000000"/>
        </w:rPr>
        <w:t xml:space="preserve"> that the materials listed below will not be specified for use in the Works and that they are not used in the construction of the whole or any part of the Works:</w:t>
      </w:r>
    </w:p>
    <w:p w14:paraId="3D98660D" w14:textId="77777777" w:rsidR="00DD5937" w:rsidRPr="007B4137" w:rsidRDefault="00DD5937" w:rsidP="00DD5937">
      <w:pPr>
        <w:tabs>
          <w:tab w:val="left" w:pos="1080"/>
        </w:tabs>
        <w:ind w:left="1080" w:hanging="1080"/>
        <w:rPr>
          <w:rFonts w:cs="Arial"/>
          <w:snapToGrid w:val="0"/>
          <w:color w:val="000000"/>
        </w:rPr>
      </w:pPr>
    </w:p>
    <w:p w14:paraId="1A8FD014" w14:textId="77777777" w:rsidR="00DD5937" w:rsidRDefault="00DD5937" w:rsidP="00DD5937">
      <w:pPr>
        <w:tabs>
          <w:tab w:val="left" w:pos="720"/>
          <w:tab w:val="left" w:pos="1800"/>
        </w:tabs>
        <w:ind w:left="2160" w:hanging="1080"/>
        <w:rPr>
          <w:rFonts w:cs="Arial"/>
          <w:snapToGrid w:val="0"/>
          <w:color w:val="000000"/>
        </w:rPr>
      </w:pPr>
      <w:r w:rsidRPr="007B4137">
        <w:rPr>
          <w:rFonts w:cs="Arial"/>
          <w:snapToGrid w:val="0"/>
          <w:color w:val="000000"/>
        </w:rPr>
        <w:t>17.14.1</w:t>
      </w:r>
      <w:r w:rsidRPr="007B4137">
        <w:rPr>
          <w:rFonts w:cs="Arial"/>
          <w:snapToGrid w:val="0"/>
          <w:color w:val="000000"/>
        </w:rPr>
        <w:tab/>
        <w:t>High alumina cement in structural elements.</w:t>
      </w:r>
    </w:p>
    <w:p w14:paraId="1A2E4118" w14:textId="77777777" w:rsidR="00DD5937" w:rsidRPr="007B4137" w:rsidRDefault="00DD5937" w:rsidP="00DD5937">
      <w:pPr>
        <w:tabs>
          <w:tab w:val="left" w:pos="720"/>
          <w:tab w:val="left" w:pos="1800"/>
        </w:tabs>
        <w:ind w:left="2160" w:hanging="1080"/>
        <w:rPr>
          <w:rFonts w:cs="Arial"/>
          <w:snapToGrid w:val="0"/>
          <w:color w:val="000000"/>
        </w:rPr>
      </w:pPr>
    </w:p>
    <w:p w14:paraId="7B84078A" w14:textId="77777777" w:rsidR="00DD5937" w:rsidRDefault="00DD5937" w:rsidP="00DD5937">
      <w:pPr>
        <w:tabs>
          <w:tab w:val="left" w:pos="720"/>
          <w:tab w:val="left" w:pos="1800"/>
        </w:tabs>
        <w:ind w:left="2160" w:hanging="1080"/>
        <w:rPr>
          <w:rFonts w:cs="Arial"/>
          <w:snapToGrid w:val="0"/>
          <w:color w:val="000000"/>
        </w:rPr>
      </w:pPr>
      <w:r w:rsidRPr="007B4137">
        <w:rPr>
          <w:rFonts w:cs="Arial"/>
          <w:snapToGrid w:val="0"/>
          <w:color w:val="000000"/>
        </w:rPr>
        <w:t>17.14.2</w:t>
      </w:r>
      <w:r w:rsidRPr="007B4137">
        <w:rPr>
          <w:rFonts w:cs="Arial"/>
          <w:snapToGrid w:val="0"/>
          <w:color w:val="000000"/>
        </w:rPr>
        <w:tab/>
        <w:t>Wood wool slabs in permanent formwork to concrete or structural elements.</w:t>
      </w:r>
    </w:p>
    <w:p w14:paraId="13222076" w14:textId="77777777" w:rsidR="00DD5937" w:rsidRPr="007B4137" w:rsidRDefault="00DD5937" w:rsidP="00DD5937">
      <w:pPr>
        <w:tabs>
          <w:tab w:val="left" w:pos="720"/>
          <w:tab w:val="left" w:pos="1800"/>
        </w:tabs>
        <w:ind w:left="2160" w:hanging="1080"/>
        <w:rPr>
          <w:rFonts w:cs="Arial"/>
          <w:snapToGrid w:val="0"/>
          <w:color w:val="000000"/>
        </w:rPr>
      </w:pPr>
    </w:p>
    <w:p w14:paraId="1F4414ED" w14:textId="77777777" w:rsidR="00DD5937" w:rsidRDefault="00DD5937" w:rsidP="00DD5937">
      <w:pPr>
        <w:tabs>
          <w:tab w:val="left" w:pos="720"/>
          <w:tab w:val="left" w:pos="1800"/>
        </w:tabs>
        <w:ind w:left="2160" w:hanging="1080"/>
        <w:rPr>
          <w:rFonts w:cs="Arial"/>
          <w:snapToGrid w:val="0"/>
          <w:color w:val="000000"/>
        </w:rPr>
      </w:pPr>
      <w:r w:rsidRPr="007B4137">
        <w:rPr>
          <w:rFonts w:cs="Arial"/>
          <w:snapToGrid w:val="0"/>
          <w:color w:val="000000"/>
        </w:rPr>
        <w:t>17.14.3</w:t>
      </w:r>
      <w:r w:rsidRPr="007B4137">
        <w:rPr>
          <w:rFonts w:cs="Arial"/>
          <w:snapToGrid w:val="0"/>
          <w:color w:val="000000"/>
        </w:rPr>
        <w:tab/>
        <w:t>Calcium chloride in admixtures for use in reinforced concrete.</w:t>
      </w:r>
    </w:p>
    <w:p w14:paraId="11E39B92" w14:textId="77777777" w:rsidR="00DD5937" w:rsidRPr="007B4137" w:rsidRDefault="00DD5937" w:rsidP="00DD5937">
      <w:pPr>
        <w:tabs>
          <w:tab w:val="left" w:pos="720"/>
          <w:tab w:val="left" w:pos="1800"/>
        </w:tabs>
        <w:ind w:left="2160" w:hanging="1080"/>
        <w:rPr>
          <w:rFonts w:cs="Arial"/>
          <w:snapToGrid w:val="0"/>
          <w:color w:val="000000"/>
        </w:rPr>
      </w:pPr>
    </w:p>
    <w:p w14:paraId="63D3F0DA" w14:textId="77777777" w:rsidR="00DD5937" w:rsidRDefault="00DD5937" w:rsidP="00DD5937">
      <w:pPr>
        <w:tabs>
          <w:tab w:val="left" w:pos="720"/>
          <w:tab w:val="left" w:pos="1800"/>
        </w:tabs>
        <w:ind w:left="2160" w:hanging="1080"/>
        <w:rPr>
          <w:rFonts w:cs="Arial"/>
          <w:snapToGrid w:val="0"/>
          <w:color w:val="000000"/>
        </w:rPr>
      </w:pPr>
      <w:r w:rsidRPr="007B4137">
        <w:rPr>
          <w:rFonts w:cs="Arial"/>
          <w:snapToGrid w:val="0"/>
          <w:color w:val="000000"/>
        </w:rPr>
        <w:t>17.14.4</w:t>
      </w:r>
      <w:r w:rsidRPr="007B4137">
        <w:rPr>
          <w:rFonts w:cs="Arial"/>
          <w:snapToGrid w:val="0"/>
          <w:color w:val="000000"/>
        </w:rPr>
        <w:tab/>
      </w:r>
      <w:r w:rsidRPr="00D6109F">
        <w:rPr>
          <w:rFonts w:cs="Arial"/>
        </w:rPr>
        <w:t>Aggregates</w:t>
      </w:r>
      <w:r w:rsidRPr="007B4137">
        <w:rPr>
          <w:rFonts w:cs="Arial"/>
          <w:snapToGrid w:val="0"/>
          <w:color w:val="000000"/>
        </w:rPr>
        <w:t xml:space="preserve"> in concrete mixes of such proportion as is likely to give adverse alkali silica reaction.</w:t>
      </w:r>
    </w:p>
    <w:p w14:paraId="54CBB99B" w14:textId="77777777" w:rsidR="00DD5937" w:rsidRPr="007B4137" w:rsidRDefault="00DD5937" w:rsidP="00DD5937">
      <w:pPr>
        <w:tabs>
          <w:tab w:val="left" w:pos="720"/>
          <w:tab w:val="left" w:pos="1800"/>
        </w:tabs>
        <w:ind w:left="2160" w:hanging="1080"/>
        <w:rPr>
          <w:rFonts w:cs="Arial"/>
          <w:snapToGrid w:val="0"/>
          <w:color w:val="000000"/>
        </w:rPr>
      </w:pPr>
    </w:p>
    <w:p w14:paraId="269C440E" w14:textId="77777777" w:rsidR="00DD5937" w:rsidRDefault="00DD5937" w:rsidP="00DD5937">
      <w:pPr>
        <w:tabs>
          <w:tab w:val="left" w:pos="720"/>
          <w:tab w:val="left" w:pos="1800"/>
        </w:tabs>
        <w:ind w:left="2160" w:hanging="1080"/>
        <w:rPr>
          <w:rFonts w:cs="Arial"/>
          <w:snapToGrid w:val="0"/>
          <w:color w:val="000000"/>
        </w:rPr>
      </w:pPr>
      <w:r w:rsidRPr="007B4137">
        <w:rPr>
          <w:rFonts w:cs="Arial"/>
          <w:snapToGrid w:val="0"/>
          <w:color w:val="000000"/>
        </w:rPr>
        <w:t>17.14.5</w:t>
      </w:r>
      <w:r w:rsidRPr="007B4137">
        <w:rPr>
          <w:rFonts w:cs="Arial"/>
          <w:snapToGrid w:val="0"/>
          <w:color w:val="000000"/>
        </w:rPr>
        <w:tab/>
        <w:t xml:space="preserve">Aggregates for use in reinforced concrete which do not comply with British </w:t>
      </w:r>
      <w:r w:rsidRPr="00D6109F">
        <w:rPr>
          <w:rFonts w:cs="Arial"/>
        </w:rPr>
        <w:t>Standard</w:t>
      </w:r>
      <w:r w:rsidRPr="007B4137">
        <w:rPr>
          <w:rFonts w:cs="Arial"/>
          <w:snapToGrid w:val="0"/>
          <w:color w:val="000000"/>
        </w:rPr>
        <w:t xml:space="preserve"> Specification 882:1992 and aggregates for use in concrete which do not comply with British Standard Specification 8110:1985.</w:t>
      </w:r>
    </w:p>
    <w:p w14:paraId="53EB9145" w14:textId="77777777" w:rsidR="00DD5937" w:rsidRPr="007B4137" w:rsidRDefault="00DD5937" w:rsidP="00DD5937">
      <w:pPr>
        <w:tabs>
          <w:tab w:val="left" w:pos="720"/>
          <w:tab w:val="left" w:pos="1800"/>
        </w:tabs>
        <w:ind w:left="2160" w:hanging="1080"/>
        <w:rPr>
          <w:rFonts w:cs="Arial"/>
          <w:snapToGrid w:val="0"/>
          <w:color w:val="000000"/>
        </w:rPr>
      </w:pPr>
    </w:p>
    <w:p w14:paraId="0F30E926" w14:textId="77777777" w:rsidR="00DD5937" w:rsidRDefault="00DD5937" w:rsidP="00DD5937">
      <w:pPr>
        <w:tabs>
          <w:tab w:val="left" w:pos="720"/>
          <w:tab w:val="left" w:pos="1800"/>
        </w:tabs>
        <w:ind w:left="2160" w:hanging="1080"/>
        <w:rPr>
          <w:rFonts w:cs="Arial"/>
          <w:snapToGrid w:val="0"/>
          <w:color w:val="000000"/>
        </w:rPr>
      </w:pPr>
      <w:r w:rsidRPr="007B4137">
        <w:rPr>
          <w:rFonts w:cs="Arial"/>
          <w:snapToGrid w:val="0"/>
          <w:color w:val="000000"/>
        </w:rPr>
        <w:t>17.14.6</w:t>
      </w:r>
      <w:r w:rsidRPr="007B4137">
        <w:rPr>
          <w:rFonts w:cs="Arial"/>
          <w:snapToGrid w:val="0"/>
          <w:color w:val="000000"/>
        </w:rPr>
        <w:tab/>
        <w:t xml:space="preserve">Concrete which does not comply with the provisions of British Standard </w:t>
      </w:r>
      <w:r w:rsidRPr="00D6109F">
        <w:rPr>
          <w:rFonts w:cs="Arial"/>
        </w:rPr>
        <w:t>Specification</w:t>
      </w:r>
      <w:r w:rsidRPr="007B4137">
        <w:rPr>
          <w:rFonts w:cs="Arial"/>
          <w:snapToGrid w:val="0"/>
          <w:color w:val="000000"/>
        </w:rPr>
        <w:t xml:space="preserve"> 8110:1985.</w:t>
      </w:r>
    </w:p>
    <w:p w14:paraId="626D0B8D" w14:textId="77777777" w:rsidR="00DD5937" w:rsidRPr="007B4137" w:rsidRDefault="00DD5937" w:rsidP="00DD5937">
      <w:pPr>
        <w:tabs>
          <w:tab w:val="left" w:pos="720"/>
          <w:tab w:val="left" w:pos="1800"/>
        </w:tabs>
        <w:ind w:left="2160" w:hanging="1080"/>
        <w:rPr>
          <w:rFonts w:cs="Arial"/>
          <w:snapToGrid w:val="0"/>
          <w:color w:val="000000"/>
        </w:rPr>
      </w:pPr>
    </w:p>
    <w:p w14:paraId="0C611BA2" w14:textId="77777777" w:rsidR="00DD5937" w:rsidRDefault="00DD5937" w:rsidP="00DD5937">
      <w:pPr>
        <w:tabs>
          <w:tab w:val="left" w:pos="720"/>
          <w:tab w:val="left" w:pos="1800"/>
        </w:tabs>
        <w:ind w:left="2160" w:hanging="1080"/>
        <w:rPr>
          <w:rFonts w:cs="Arial"/>
          <w:snapToGrid w:val="0"/>
          <w:color w:val="000000"/>
        </w:rPr>
      </w:pPr>
      <w:r w:rsidRPr="007B4137">
        <w:rPr>
          <w:rFonts w:cs="Arial"/>
          <w:snapToGrid w:val="0"/>
          <w:color w:val="000000"/>
        </w:rPr>
        <w:t>17.14.7</w:t>
      </w:r>
      <w:r w:rsidRPr="007B4137">
        <w:rPr>
          <w:rFonts w:cs="Arial"/>
          <w:snapToGrid w:val="0"/>
          <w:color w:val="000000"/>
        </w:rPr>
        <w:tab/>
        <w:t xml:space="preserve">White </w:t>
      </w:r>
      <w:r w:rsidRPr="00D6109F">
        <w:rPr>
          <w:rFonts w:cs="Arial"/>
        </w:rPr>
        <w:t>asbestos</w:t>
      </w:r>
      <w:r w:rsidRPr="007B4137">
        <w:rPr>
          <w:rFonts w:cs="Arial"/>
          <w:snapToGrid w:val="0"/>
          <w:color w:val="000000"/>
        </w:rPr>
        <w:t xml:space="preserve"> (chrysolite), brown asbestos (amosite otherwise </w:t>
      </w:r>
      <w:proofErr w:type="spellStart"/>
      <w:r w:rsidRPr="007B4137">
        <w:rPr>
          <w:rFonts w:cs="Arial"/>
          <w:snapToGrid w:val="0"/>
          <w:color w:val="000000"/>
        </w:rPr>
        <w:t>know</w:t>
      </w:r>
      <w:proofErr w:type="spellEnd"/>
      <w:r w:rsidRPr="007B4137">
        <w:rPr>
          <w:rFonts w:cs="Arial"/>
          <w:snapToGrid w:val="0"/>
          <w:color w:val="000000"/>
        </w:rPr>
        <w:t xml:space="preserve"> as asbestiform cummingtonite - </w:t>
      </w:r>
      <w:proofErr w:type="spellStart"/>
      <w:r w:rsidRPr="007B4137">
        <w:rPr>
          <w:rFonts w:cs="Arial"/>
          <w:snapToGrid w:val="0"/>
          <w:color w:val="000000"/>
        </w:rPr>
        <w:t>grunertie</w:t>
      </w:r>
      <w:proofErr w:type="spellEnd"/>
      <w:r w:rsidRPr="007B4137">
        <w:rPr>
          <w:rFonts w:cs="Arial"/>
          <w:snapToGrid w:val="0"/>
          <w:color w:val="000000"/>
        </w:rPr>
        <w:t xml:space="preserve">) or blue asbestos (crocidolite) or any asbestos or asbestos containing products, as defined in the </w:t>
      </w:r>
      <w:r>
        <w:rPr>
          <w:rFonts w:cs="Arial"/>
          <w:snapToGrid w:val="0"/>
          <w:color w:val="000000"/>
        </w:rPr>
        <w:t xml:space="preserve">Control of </w:t>
      </w:r>
      <w:r w:rsidRPr="009727DC">
        <w:rPr>
          <w:rFonts w:cs="Arial"/>
          <w:snapToGrid w:val="0"/>
          <w:color w:val="000000"/>
        </w:rPr>
        <w:t>Asbestos Regulations</w:t>
      </w:r>
      <w:r>
        <w:rPr>
          <w:rFonts w:cs="Arial"/>
          <w:snapToGrid w:val="0"/>
          <w:color w:val="000000"/>
        </w:rPr>
        <w:t xml:space="preserve"> 2012</w:t>
      </w:r>
      <w:r w:rsidRPr="007B4137">
        <w:rPr>
          <w:rFonts w:cs="Arial"/>
          <w:snapToGrid w:val="0"/>
          <w:color w:val="000000"/>
        </w:rPr>
        <w:t xml:space="preserve"> or any statutory modification or re-enactment thereof.</w:t>
      </w:r>
    </w:p>
    <w:p w14:paraId="046DCF8D" w14:textId="77777777" w:rsidR="00DD5937" w:rsidRPr="007B4137" w:rsidRDefault="00DD5937" w:rsidP="00DD5937">
      <w:pPr>
        <w:tabs>
          <w:tab w:val="left" w:pos="720"/>
          <w:tab w:val="left" w:pos="1800"/>
        </w:tabs>
        <w:ind w:left="2160" w:hanging="1080"/>
        <w:rPr>
          <w:rFonts w:cs="Arial"/>
          <w:snapToGrid w:val="0"/>
          <w:color w:val="000000"/>
        </w:rPr>
      </w:pPr>
    </w:p>
    <w:p w14:paraId="03C00275" w14:textId="77777777" w:rsidR="00DD5937" w:rsidRDefault="00DD5937" w:rsidP="00DD5937">
      <w:pPr>
        <w:tabs>
          <w:tab w:val="left" w:pos="720"/>
          <w:tab w:val="left" w:pos="1800"/>
        </w:tabs>
        <w:ind w:left="2160" w:hanging="1080"/>
        <w:rPr>
          <w:rFonts w:cs="Arial"/>
          <w:snapToGrid w:val="0"/>
          <w:color w:val="000000"/>
        </w:rPr>
      </w:pPr>
      <w:r w:rsidRPr="007B4137">
        <w:rPr>
          <w:rFonts w:cs="Arial"/>
          <w:snapToGrid w:val="0"/>
          <w:color w:val="000000"/>
        </w:rPr>
        <w:t>17.14.8</w:t>
      </w:r>
      <w:r w:rsidRPr="007B4137">
        <w:rPr>
          <w:rFonts w:cs="Arial"/>
          <w:snapToGrid w:val="0"/>
          <w:color w:val="000000"/>
        </w:rPr>
        <w:tab/>
        <w:t xml:space="preserve">Urea </w:t>
      </w:r>
      <w:r w:rsidRPr="00D6109F">
        <w:rPr>
          <w:rFonts w:cs="Arial"/>
        </w:rPr>
        <w:t>formaldehyde</w:t>
      </w:r>
      <w:r w:rsidRPr="007B4137">
        <w:rPr>
          <w:rFonts w:cs="Arial"/>
          <w:snapToGrid w:val="0"/>
          <w:color w:val="000000"/>
        </w:rPr>
        <w:t xml:space="preserve"> foam or materials which may release formaldehyde in quantities which may be hazardous, with reference to the limits set from time to time by the Health and Safety Executive.</w:t>
      </w:r>
    </w:p>
    <w:p w14:paraId="782AF8C0" w14:textId="77777777" w:rsidR="00DD5937" w:rsidRPr="007B4137" w:rsidRDefault="00DD5937" w:rsidP="00DD5937">
      <w:pPr>
        <w:tabs>
          <w:tab w:val="left" w:pos="720"/>
          <w:tab w:val="left" w:pos="1800"/>
        </w:tabs>
        <w:ind w:left="2160" w:hanging="1080"/>
        <w:rPr>
          <w:rFonts w:cs="Arial"/>
          <w:snapToGrid w:val="0"/>
          <w:color w:val="000000"/>
        </w:rPr>
      </w:pPr>
    </w:p>
    <w:p w14:paraId="2395CB13" w14:textId="77777777" w:rsidR="00DD5937" w:rsidRDefault="00DD5937" w:rsidP="00DD5937">
      <w:pPr>
        <w:tabs>
          <w:tab w:val="left" w:pos="720"/>
          <w:tab w:val="left" w:pos="1800"/>
        </w:tabs>
        <w:ind w:left="2160" w:hanging="1080"/>
        <w:rPr>
          <w:rFonts w:cs="Arial"/>
          <w:snapToGrid w:val="0"/>
          <w:color w:val="000000"/>
        </w:rPr>
      </w:pPr>
      <w:r w:rsidRPr="007B4137">
        <w:rPr>
          <w:rFonts w:cs="Arial"/>
          <w:snapToGrid w:val="0"/>
          <w:color w:val="000000"/>
        </w:rPr>
        <w:t>17.14.9</w:t>
      </w:r>
      <w:r w:rsidRPr="007B4137">
        <w:rPr>
          <w:rFonts w:cs="Arial"/>
          <w:snapToGrid w:val="0"/>
          <w:color w:val="000000"/>
        </w:rPr>
        <w:tab/>
        <w:t>Calcium silicate bricks or tiles.</w:t>
      </w:r>
    </w:p>
    <w:p w14:paraId="449C4BFA" w14:textId="77777777" w:rsidR="00DD5937" w:rsidRPr="007B4137" w:rsidRDefault="00DD5937" w:rsidP="00DD5937">
      <w:pPr>
        <w:tabs>
          <w:tab w:val="left" w:pos="720"/>
          <w:tab w:val="left" w:pos="1800"/>
        </w:tabs>
        <w:ind w:left="2160" w:hanging="1080"/>
        <w:rPr>
          <w:rFonts w:cs="Arial"/>
          <w:snapToGrid w:val="0"/>
          <w:color w:val="000000"/>
        </w:rPr>
      </w:pPr>
    </w:p>
    <w:p w14:paraId="3B1B98E0" w14:textId="77777777" w:rsidR="00DD5937" w:rsidRPr="007B4137" w:rsidRDefault="00DD5937" w:rsidP="00DD5937">
      <w:pPr>
        <w:tabs>
          <w:tab w:val="left" w:pos="720"/>
          <w:tab w:val="left" w:pos="1800"/>
        </w:tabs>
        <w:ind w:left="2160" w:hanging="1080"/>
        <w:rPr>
          <w:rFonts w:cs="Arial"/>
          <w:snapToGrid w:val="0"/>
          <w:color w:val="000000"/>
        </w:rPr>
      </w:pPr>
      <w:r w:rsidRPr="007B4137">
        <w:rPr>
          <w:rFonts w:cs="Arial"/>
          <w:snapToGrid w:val="0"/>
          <w:color w:val="000000"/>
        </w:rPr>
        <w:t>17.14.10</w:t>
      </w:r>
      <w:r w:rsidRPr="007B4137">
        <w:rPr>
          <w:rFonts w:cs="Arial"/>
          <w:snapToGrid w:val="0"/>
          <w:color w:val="000000"/>
        </w:rPr>
        <w:tab/>
        <w:t xml:space="preserve">Cavity wall insulation which entirely fills the </w:t>
      </w:r>
      <w:proofErr w:type="gramStart"/>
      <w:r w:rsidRPr="007B4137">
        <w:rPr>
          <w:rFonts w:cs="Arial"/>
          <w:snapToGrid w:val="0"/>
          <w:color w:val="000000"/>
        </w:rPr>
        <w:t>cavity</w:t>
      </w:r>
      <w:proofErr w:type="gramEnd"/>
      <w:r w:rsidRPr="007B4137">
        <w:rPr>
          <w:rFonts w:cs="Arial"/>
          <w:snapToGrid w:val="0"/>
          <w:color w:val="000000"/>
        </w:rPr>
        <w:t xml:space="preserve"> or which is installed after construction.</w:t>
      </w:r>
    </w:p>
    <w:p w14:paraId="2CC4A829" w14:textId="77777777" w:rsidR="00DD5937" w:rsidRDefault="00DD5937" w:rsidP="00DD5937">
      <w:pPr>
        <w:tabs>
          <w:tab w:val="left" w:pos="720"/>
          <w:tab w:val="left" w:pos="1800"/>
        </w:tabs>
        <w:ind w:left="2160" w:hanging="1080"/>
        <w:rPr>
          <w:rFonts w:cs="Arial"/>
          <w:snapToGrid w:val="0"/>
          <w:color w:val="000000"/>
        </w:rPr>
      </w:pPr>
      <w:r w:rsidRPr="007B4137">
        <w:rPr>
          <w:rFonts w:cs="Arial"/>
          <w:snapToGrid w:val="0"/>
          <w:color w:val="000000"/>
        </w:rPr>
        <w:t>17.14.11</w:t>
      </w:r>
      <w:r w:rsidRPr="007B4137">
        <w:rPr>
          <w:rFonts w:cs="Arial"/>
          <w:snapToGrid w:val="0"/>
          <w:color w:val="000000"/>
        </w:rPr>
        <w:tab/>
        <w:t xml:space="preserve">Any </w:t>
      </w:r>
      <w:r w:rsidRPr="00D6109F">
        <w:rPr>
          <w:rFonts w:cs="Arial"/>
        </w:rPr>
        <w:t>materials</w:t>
      </w:r>
      <w:r w:rsidRPr="007B4137">
        <w:rPr>
          <w:rFonts w:cs="Arial"/>
          <w:snapToGrid w:val="0"/>
          <w:color w:val="000000"/>
        </w:rPr>
        <w:t xml:space="preserve"> containing lead which may be ingested, </w:t>
      </w:r>
      <w:proofErr w:type="gramStart"/>
      <w:r w:rsidRPr="007B4137">
        <w:rPr>
          <w:rFonts w:cs="Arial"/>
          <w:snapToGrid w:val="0"/>
          <w:color w:val="000000"/>
        </w:rPr>
        <w:t>inhaled</w:t>
      </w:r>
      <w:proofErr w:type="gramEnd"/>
      <w:r w:rsidRPr="007B4137">
        <w:rPr>
          <w:rFonts w:cs="Arial"/>
          <w:snapToGrid w:val="0"/>
          <w:color w:val="000000"/>
        </w:rPr>
        <w:t xml:space="preserve"> or absorbed, except where copper alloy fittings containing lead are specifically required in drinking water pipework by any relevant statutory requirements.</w:t>
      </w:r>
    </w:p>
    <w:p w14:paraId="0F73FE1F" w14:textId="77777777" w:rsidR="00DD5937" w:rsidRPr="007B4137" w:rsidRDefault="00DD5937" w:rsidP="00DD5937">
      <w:pPr>
        <w:tabs>
          <w:tab w:val="left" w:pos="720"/>
          <w:tab w:val="left" w:pos="1800"/>
        </w:tabs>
        <w:ind w:left="2160" w:hanging="1080"/>
        <w:rPr>
          <w:rFonts w:cs="Arial"/>
          <w:snapToGrid w:val="0"/>
          <w:color w:val="000000"/>
        </w:rPr>
      </w:pPr>
    </w:p>
    <w:p w14:paraId="6FE89AD7" w14:textId="77777777" w:rsidR="00DD5937" w:rsidRDefault="00DD5937" w:rsidP="00DD5937">
      <w:pPr>
        <w:tabs>
          <w:tab w:val="left" w:pos="720"/>
          <w:tab w:val="left" w:pos="1800"/>
        </w:tabs>
        <w:ind w:left="2160" w:hanging="1080"/>
        <w:rPr>
          <w:rFonts w:cs="Arial"/>
          <w:snapToGrid w:val="0"/>
          <w:color w:val="000000"/>
        </w:rPr>
      </w:pPr>
      <w:r w:rsidRPr="007B4137">
        <w:rPr>
          <w:rFonts w:cs="Arial"/>
          <w:snapToGrid w:val="0"/>
          <w:color w:val="000000"/>
        </w:rPr>
        <w:t>17.14.12</w:t>
      </w:r>
      <w:r w:rsidRPr="007B4137">
        <w:rPr>
          <w:rFonts w:cs="Arial"/>
          <w:snapToGrid w:val="0"/>
          <w:color w:val="000000"/>
        </w:rPr>
        <w:tab/>
        <w:t xml:space="preserve">Materials which are generally comprised of mineral fibres, either man made or naturally occurring, which have a diameter of 3 microns or less and a length </w:t>
      </w:r>
      <w:r w:rsidRPr="007B4137">
        <w:rPr>
          <w:rFonts w:cs="Arial"/>
          <w:snapToGrid w:val="0"/>
          <w:color w:val="000000"/>
        </w:rPr>
        <w:lastRenderedPageBreak/>
        <w:t>of 200 microns or less or which contain any fibres not sealed or otherwise stabilised to ensure that fibre migration is prevented.</w:t>
      </w:r>
    </w:p>
    <w:p w14:paraId="4989110F" w14:textId="77777777" w:rsidR="00DD5937" w:rsidRPr="007B4137" w:rsidRDefault="00DD5937" w:rsidP="00DD5937">
      <w:pPr>
        <w:tabs>
          <w:tab w:val="left" w:pos="720"/>
          <w:tab w:val="left" w:pos="1800"/>
        </w:tabs>
        <w:ind w:left="2160" w:hanging="1080"/>
        <w:rPr>
          <w:rFonts w:cs="Arial"/>
          <w:snapToGrid w:val="0"/>
          <w:color w:val="000000"/>
        </w:rPr>
      </w:pPr>
    </w:p>
    <w:p w14:paraId="2A60361B" w14:textId="77777777" w:rsidR="00DD5937" w:rsidRDefault="00DD5937" w:rsidP="00DD5937">
      <w:pPr>
        <w:tabs>
          <w:tab w:val="left" w:pos="720"/>
          <w:tab w:val="left" w:pos="1800"/>
        </w:tabs>
        <w:ind w:left="2160" w:hanging="1080"/>
        <w:rPr>
          <w:rFonts w:cs="Arial"/>
          <w:snapToGrid w:val="0"/>
          <w:color w:val="000000"/>
        </w:rPr>
      </w:pPr>
      <w:r w:rsidRPr="007B4137">
        <w:rPr>
          <w:rFonts w:cs="Arial"/>
          <w:snapToGrid w:val="0"/>
          <w:color w:val="000000"/>
        </w:rPr>
        <w:t>17.14.13</w:t>
      </w:r>
      <w:r w:rsidRPr="007B4137">
        <w:rPr>
          <w:rFonts w:cs="Arial"/>
          <w:snapToGrid w:val="0"/>
          <w:color w:val="000000"/>
        </w:rPr>
        <w:tab/>
        <w:t xml:space="preserve">Slip </w:t>
      </w:r>
      <w:r w:rsidRPr="00D6109F">
        <w:rPr>
          <w:rFonts w:cs="Arial"/>
        </w:rPr>
        <w:t>bricks</w:t>
      </w:r>
      <w:r w:rsidRPr="007B4137">
        <w:rPr>
          <w:rFonts w:cs="Arial"/>
          <w:snapToGrid w:val="0"/>
          <w:color w:val="000000"/>
        </w:rPr>
        <w:t>.</w:t>
      </w:r>
    </w:p>
    <w:p w14:paraId="4808727D" w14:textId="77777777" w:rsidR="00DD5937" w:rsidRPr="007B4137" w:rsidRDefault="00DD5937" w:rsidP="00DD5937">
      <w:pPr>
        <w:tabs>
          <w:tab w:val="left" w:pos="720"/>
          <w:tab w:val="left" w:pos="1800"/>
        </w:tabs>
        <w:ind w:left="2160" w:hanging="1080"/>
        <w:rPr>
          <w:rFonts w:cs="Arial"/>
          <w:snapToGrid w:val="0"/>
          <w:color w:val="000000"/>
        </w:rPr>
      </w:pPr>
    </w:p>
    <w:p w14:paraId="071D0699" w14:textId="77777777" w:rsidR="00DD5937" w:rsidRDefault="00DD5937" w:rsidP="00DD5937">
      <w:pPr>
        <w:tabs>
          <w:tab w:val="left" w:pos="720"/>
          <w:tab w:val="left" w:pos="1800"/>
        </w:tabs>
        <w:ind w:left="2160" w:hanging="1080"/>
        <w:rPr>
          <w:rFonts w:cs="Arial"/>
          <w:snapToGrid w:val="0"/>
          <w:color w:val="000000"/>
        </w:rPr>
      </w:pPr>
      <w:r w:rsidRPr="007B4137">
        <w:rPr>
          <w:rFonts w:cs="Arial"/>
          <w:snapToGrid w:val="0"/>
          <w:color w:val="000000"/>
        </w:rPr>
        <w:t>17.14.14</w:t>
      </w:r>
      <w:r w:rsidRPr="007B4137">
        <w:rPr>
          <w:rFonts w:cs="Arial"/>
          <w:snapToGrid w:val="0"/>
          <w:color w:val="000000"/>
        </w:rPr>
        <w:tab/>
      </w:r>
      <w:r w:rsidRPr="00D6109F">
        <w:rPr>
          <w:rFonts w:cs="Arial"/>
        </w:rPr>
        <w:t>Vermiculite</w:t>
      </w:r>
      <w:r w:rsidRPr="007B4137">
        <w:rPr>
          <w:rFonts w:cs="Arial"/>
          <w:snapToGrid w:val="0"/>
          <w:color w:val="000000"/>
        </w:rPr>
        <w:t xml:space="preserve"> plaster.</w:t>
      </w:r>
    </w:p>
    <w:p w14:paraId="7F92BF3F" w14:textId="77777777" w:rsidR="00DD5937" w:rsidRPr="007B4137" w:rsidRDefault="00DD5937" w:rsidP="00DD5937">
      <w:pPr>
        <w:tabs>
          <w:tab w:val="left" w:pos="720"/>
          <w:tab w:val="left" w:pos="1800"/>
        </w:tabs>
        <w:ind w:left="2160" w:hanging="1080"/>
        <w:rPr>
          <w:rFonts w:cs="Arial"/>
          <w:snapToGrid w:val="0"/>
          <w:color w:val="000000"/>
        </w:rPr>
      </w:pPr>
    </w:p>
    <w:p w14:paraId="3BBFBF69" w14:textId="77777777" w:rsidR="00DD5937" w:rsidRDefault="00DD5937" w:rsidP="00DD5937">
      <w:pPr>
        <w:tabs>
          <w:tab w:val="left" w:pos="720"/>
          <w:tab w:val="left" w:pos="1800"/>
        </w:tabs>
        <w:ind w:left="2160" w:hanging="1080"/>
        <w:rPr>
          <w:rFonts w:cs="Arial"/>
          <w:snapToGrid w:val="0"/>
          <w:color w:val="000000"/>
        </w:rPr>
      </w:pPr>
      <w:r w:rsidRPr="007B4137">
        <w:rPr>
          <w:rFonts w:cs="Arial"/>
          <w:snapToGrid w:val="0"/>
          <w:color w:val="000000"/>
        </w:rPr>
        <w:t>17.14.15</w:t>
      </w:r>
      <w:r w:rsidRPr="007B4137">
        <w:rPr>
          <w:rFonts w:cs="Arial"/>
          <w:snapToGrid w:val="0"/>
          <w:color w:val="000000"/>
        </w:rPr>
        <w:tab/>
        <w:t>Lightweight or air entrained concrete blocks.</w:t>
      </w:r>
    </w:p>
    <w:p w14:paraId="461EEBCC" w14:textId="77777777" w:rsidR="00DD5937" w:rsidRPr="007B4137" w:rsidRDefault="00DD5937" w:rsidP="00DD5937">
      <w:pPr>
        <w:tabs>
          <w:tab w:val="left" w:pos="720"/>
          <w:tab w:val="left" w:pos="1800"/>
        </w:tabs>
        <w:ind w:left="2160" w:hanging="1080"/>
        <w:rPr>
          <w:rFonts w:cs="Arial"/>
          <w:snapToGrid w:val="0"/>
          <w:color w:val="000000"/>
        </w:rPr>
      </w:pPr>
    </w:p>
    <w:p w14:paraId="2B48C3FB" w14:textId="742B21C9" w:rsidR="00DD5937" w:rsidRDefault="00DD5937" w:rsidP="00DD5937">
      <w:pPr>
        <w:tabs>
          <w:tab w:val="left" w:pos="720"/>
          <w:tab w:val="left" w:pos="1800"/>
        </w:tabs>
        <w:ind w:left="2160" w:hanging="1080"/>
        <w:rPr>
          <w:rFonts w:cs="Arial"/>
        </w:rPr>
      </w:pPr>
      <w:r w:rsidRPr="007B4137">
        <w:rPr>
          <w:rFonts w:cs="Arial"/>
        </w:rPr>
        <w:t>17.14.16</w:t>
      </w:r>
      <w:r w:rsidRPr="007B4137">
        <w:rPr>
          <w:rFonts w:cs="Arial"/>
        </w:rPr>
        <w:tab/>
        <w:t xml:space="preserve">Other substances not approved by the British Standards and Codes of Practice and not in accordance with good building practice as defined by the Building Research Establishment and any materials which are controlled or transitional substances in terms of </w:t>
      </w:r>
      <w:r w:rsidRPr="00C93070">
        <w:rPr>
          <w:rFonts w:cs="Arial"/>
        </w:rPr>
        <w:t>EC Regulation 594/91</w:t>
      </w:r>
      <w:r w:rsidRPr="007B4137">
        <w:rPr>
          <w:rFonts w:cs="Arial"/>
        </w:rPr>
        <w:t xml:space="preserve"> as amended from time to time or generally known to be deleterious at time of specification or use.</w:t>
      </w:r>
    </w:p>
    <w:p w14:paraId="35BC0DFD" w14:textId="0A716108" w:rsidR="00585D0A" w:rsidRDefault="00585D0A" w:rsidP="00DD5937">
      <w:pPr>
        <w:tabs>
          <w:tab w:val="left" w:pos="720"/>
          <w:tab w:val="left" w:pos="1800"/>
        </w:tabs>
        <w:ind w:left="2160" w:hanging="1080"/>
        <w:rPr>
          <w:rFonts w:cs="Arial"/>
        </w:rPr>
      </w:pPr>
    </w:p>
    <w:p w14:paraId="43843414" w14:textId="0B084FDA" w:rsidR="00585D0A" w:rsidRPr="00585D0A" w:rsidRDefault="00585D0A" w:rsidP="006C510A">
      <w:pPr>
        <w:tabs>
          <w:tab w:val="left" w:pos="1080"/>
        </w:tabs>
        <w:overflowPunct w:val="0"/>
        <w:autoSpaceDE w:val="0"/>
        <w:autoSpaceDN w:val="0"/>
        <w:adjustRightInd w:val="0"/>
        <w:outlineLvl w:val="1"/>
        <w:rPr>
          <w:rFonts w:cs="Arial"/>
          <w:b/>
          <w:bCs/>
        </w:rPr>
      </w:pPr>
      <w:r w:rsidRPr="00585D0A">
        <w:rPr>
          <w:rFonts w:cs="Arial"/>
          <w:b/>
          <w:bCs/>
        </w:rPr>
        <w:t>18.0</w:t>
      </w:r>
      <w:r w:rsidR="007E306D">
        <w:rPr>
          <w:rFonts w:cs="Arial"/>
          <w:b/>
          <w:bCs/>
        </w:rPr>
        <w:t>0</w:t>
      </w:r>
      <w:r w:rsidRPr="00585D0A">
        <w:rPr>
          <w:rFonts w:cs="Arial"/>
          <w:b/>
          <w:bCs/>
        </w:rPr>
        <w:tab/>
      </w:r>
      <w:r w:rsidRPr="00585D0A">
        <w:rPr>
          <w:rFonts w:cs="Arial"/>
          <w:b/>
          <w:bCs/>
          <w:u w:val="single"/>
        </w:rPr>
        <w:t>Conformity with Regulations</w:t>
      </w:r>
    </w:p>
    <w:p w14:paraId="41CEC054" w14:textId="77777777" w:rsidR="00585D0A" w:rsidRPr="00A52936" w:rsidRDefault="00585D0A" w:rsidP="00585D0A">
      <w:pPr>
        <w:tabs>
          <w:tab w:val="left" w:pos="1080"/>
        </w:tabs>
        <w:overflowPunct w:val="0"/>
        <w:autoSpaceDE w:val="0"/>
        <w:autoSpaceDN w:val="0"/>
        <w:adjustRightInd w:val="0"/>
        <w:ind w:left="1440"/>
        <w:rPr>
          <w:rFonts w:cs="Arial"/>
        </w:rPr>
      </w:pPr>
    </w:p>
    <w:p w14:paraId="33B520EC" w14:textId="76180681" w:rsidR="00585D0A" w:rsidRDefault="007E306D" w:rsidP="00585D0A">
      <w:pPr>
        <w:tabs>
          <w:tab w:val="left" w:pos="1080"/>
          <w:tab w:val="left" w:pos="1800"/>
        </w:tabs>
        <w:ind w:left="1080" w:hanging="1080"/>
        <w:rPr>
          <w:rFonts w:cs="Arial"/>
        </w:rPr>
      </w:pPr>
      <w:r>
        <w:rPr>
          <w:rFonts w:cs="Arial"/>
        </w:rPr>
        <w:t>18</w:t>
      </w:r>
      <w:r w:rsidR="00585D0A" w:rsidRPr="00A52936">
        <w:rPr>
          <w:rFonts w:cs="Arial"/>
        </w:rPr>
        <w:t>.0</w:t>
      </w:r>
      <w:r>
        <w:rPr>
          <w:rFonts w:cs="Arial"/>
        </w:rPr>
        <w:t>1</w:t>
      </w:r>
      <w:r w:rsidR="00585D0A" w:rsidRPr="00A52936">
        <w:rPr>
          <w:rFonts w:cs="Arial"/>
        </w:rPr>
        <w:tab/>
        <w:t>The current requirements and recommendations of all relevant codes of practice, statutory regulations, byelaws, commissioning codes and installation instructions shall be complied with during the execution of the works, including, but not limited to, the following:</w:t>
      </w:r>
    </w:p>
    <w:p w14:paraId="46BCBF5F" w14:textId="77777777" w:rsidR="00585D0A" w:rsidRDefault="00585D0A" w:rsidP="00585D0A">
      <w:pPr>
        <w:tabs>
          <w:tab w:val="left" w:pos="1080"/>
          <w:tab w:val="left" w:pos="1800"/>
        </w:tabs>
        <w:ind w:left="1080" w:hanging="1080"/>
        <w:rPr>
          <w:rFonts w:cs="Arial"/>
        </w:rPr>
      </w:pPr>
    </w:p>
    <w:p w14:paraId="52067DD8" w14:textId="2476BDCB" w:rsidR="00585D0A" w:rsidRPr="004217B2" w:rsidRDefault="007E306D" w:rsidP="007E306D">
      <w:pPr>
        <w:tabs>
          <w:tab w:val="left" w:pos="-1440"/>
          <w:tab w:val="left" w:pos="-720"/>
          <w:tab w:val="left" w:pos="720"/>
          <w:tab w:val="left" w:pos="1440"/>
          <w:tab w:val="left" w:pos="2160"/>
          <w:tab w:val="left" w:pos="2880"/>
          <w:tab w:val="left" w:pos="3600"/>
          <w:tab w:val="left" w:pos="4320"/>
          <w:tab w:val="left" w:pos="5040"/>
          <w:tab w:val="left" w:pos="7920"/>
        </w:tabs>
        <w:ind w:left="1080" w:hanging="1080"/>
        <w:rPr>
          <w:rFonts w:cs="Arial"/>
        </w:rPr>
      </w:pPr>
      <w:r>
        <w:rPr>
          <w:rFonts w:cs="Arial"/>
        </w:rPr>
        <w:t>18.02</w:t>
      </w:r>
      <w:r>
        <w:rPr>
          <w:rFonts w:cs="Arial"/>
        </w:rPr>
        <w:tab/>
      </w:r>
      <w:r>
        <w:rPr>
          <w:rFonts w:cs="Arial"/>
        </w:rPr>
        <w:tab/>
      </w:r>
      <w:r w:rsidR="00585D0A" w:rsidRPr="004217B2">
        <w:rPr>
          <w:rFonts w:cs="Arial"/>
        </w:rPr>
        <w:t xml:space="preserve">The whole of the work shall be executed in accordance with the </w:t>
      </w:r>
      <w:r w:rsidR="00585D0A">
        <w:rPr>
          <w:rFonts w:cs="Arial"/>
        </w:rPr>
        <w:t>eighteenth</w:t>
      </w:r>
      <w:r w:rsidR="00585D0A" w:rsidRPr="004217B2">
        <w:rPr>
          <w:rFonts w:cs="Arial"/>
        </w:rPr>
        <w:t xml:space="preserve"> edition of the Regulations for the Electrical Equipment of Buildings BS 7671: 1992 and any amendments issued by the Institution of Electrical Engineers. The following regulations shall also apply where relevant, for all materials to be supplied and all work carried out:</w:t>
      </w:r>
    </w:p>
    <w:p w14:paraId="5E16BB9B" w14:textId="77777777" w:rsidR="00585D0A" w:rsidRPr="004217B2" w:rsidRDefault="00585D0A" w:rsidP="00585D0A">
      <w:pPr>
        <w:tabs>
          <w:tab w:val="left" w:pos="-1440"/>
          <w:tab w:val="left" w:pos="-720"/>
          <w:tab w:val="left" w:pos="720"/>
          <w:tab w:val="left" w:pos="1440"/>
          <w:tab w:val="left" w:pos="2160"/>
          <w:tab w:val="left" w:pos="2880"/>
          <w:tab w:val="left" w:pos="3600"/>
          <w:tab w:val="left" w:pos="4320"/>
          <w:tab w:val="left" w:pos="5040"/>
          <w:tab w:val="left" w:pos="7920"/>
        </w:tabs>
        <w:rPr>
          <w:rFonts w:cs="Arial"/>
          <w:b/>
          <w:bCs/>
        </w:rPr>
      </w:pPr>
    </w:p>
    <w:p w14:paraId="292817FB" w14:textId="77777777" w:rsidR="00585D0A" w:rsidRPr="004217B2" w:rsidRDefault="00585D0A" w:rsidP="00585D0A">
      <w:pPr>
        <w:tabs>
          <w:tab w:val="left" w:pos="-1440"/>
          <w:tab w:val="left" w:pos="-720"/>
          <w:tab w:val="left" w:pos="720"/>
          <w:tab w:val="left" w:pos="1440"/>
          <w:tab w:val="left" w:pos="2160"/>
          <w:tab w:val="left" w:pos="2880"/>
          <w:tab w:val="left" w:pos="3600"/>
          <w:tab w:val="left" w:pos="4320"/>
          <w:tab w:val="left" w:pos="5040"/>
          <w:tab w:val="left" w:pos="7920"/>
        </w:tabs>
        <w:ind w:left="1440" w:hanging="1440"/>
        <w:rPr>
          <w:rFonts w:cs="Arial"/>
        </w:rPr>
      </w:pPr>
      <w:r>
        <w:rPr>
          <w:rFonts w:cs="Arial"/>
        </w:rPr>
        <w:tab/>
      </w:r>
      <w:r w:rsidRPr="004217B2">
        <w:rPr>
          <w:rFonts w:cs="Arial"/>
        </w:rPr>
        <w:t>a)</w:t>
      </w:r>
      <w:r w:rsidRPr="004217B2">
        <w:rPr>
          <w:rFonts w:cs="Arial"/>
        </w:rPr>
        <w:tab/>
        <w:t>British Standards and British Standard Code of Practice issued by the British Standards Institution.</w:t>
      </w:r>
    </w:p>
    <w:p w14:paraId="022CB687" w14:textId="77777777" w:rsidR="00585D0A" w:rsidRPr="004217B2" w:rsidRDefault="00585D0A" w:rsidP="00585D0A">
      <w:pPr>
        <w:tabs>
          <w:tab w:val="left" w:pos="-1440"/>
          <w:tab w:val="left" w:pos="-720"/>
          <w:tab w:val="left" w:pos="720"/>
          <w:tab w:val="left" w:pos="1440"/>
          <w:tab w:val="left" w:pos="2160"/>
          <w:tab w:val="left" w:pos="2880"/>
          <w:tab w:val="left" w:pos="3600"/>
          <w:tab w:val="left" w:pos="4320"/>
          <w:tab w:val="left" w:pos="5040"/>
          <w:tab w:val="left" w:pos="7920"/>
        </w:tabs>
        <w:rPr>
          <w:rFonts w:cs="Arial"/>
        </w:rPr>
      </w:pPr>
      <w:r>
        <w:rPr>
          <w:rFonts w:cs="Arial"/>
        </w:rPr>
        <w:tab/>
      </w:r>
      <w:r w:rsidRPr="004217B2">
        <w:rPr>
          <w:rFonts w:cs="Arial"/>
        </w:rPr>
        <w:t>b)</w:t>
      </w:r>
      <w:r w:rsidRPr="004217B2">
        <w:rPr>
          <w:rFonts w:cs="Arial"/>
        </w:rPr>
        <w:tab/>
        <w:t>The Electricity Supply Regulations.</w:t>
      </w:r>
    </w:p>
    <w:p w14:paraId="08631151" w14:textId="77777777" w:rsidR="00585D0A" w:rsidRPr="004217B2" w:rsidRDefault="00585D0A" w:rsidP="00585D0A">
      <w:pPr>
        <w:tabs>
          <w:tab w:val="left" w:pos="-1440"/>
          <w:tab w:val="left" w:pos="-720"/>
          <w:tab w:val="left" w:pos="720"/>
          <w:tab w:val="left" w:pos="1440"/>
          <w:tab w:val="left" w:pos="2160"/>
          <w:tab w:val="left" w:pos="2880"/>
          <w:tab w:val="left" w:pos="3600"/>
          <w:tab w:val="left" w:pos="4320"/>
          <w:tab w:val="left" w:pos="5040"/>
          <w:tab w:val="left" w:pos="7920"/>
        </w:tabs>
        <w:rPr>
          <w:rFonts w:cs="Arial"/>
        </w:rPr>
      </w:pPr>
      <w:r>
        <w:rPr>
          <w:rFonts w:cs="Arial"/>
        </w:rPr>
        <w:tab/>
      </w:r>
      <w:r w:rsidRPr="004217B2">
        <w:rPr>
          <w:rFonts w:cs="Arial"/>
        </w:rPr>
        <w:t>c)</w:t>
      </w:r>
      <w:r w:rsidRPr="004217B2">
        <w:rPr>
          <w:rFonts w:cs="Arial"/>
        </w:rPr>
        <w:tab/>
        <w:t>CIBSE Code of Practice for Interior and Exterior Lighting</w:t>
      </w:r>
    </w:p>
    <w:p w14:paraId="5B9C13B6" w14:textId="77777777" w:rsidR="00585D0A" w:rsidRPr="004217B2" w:rsidRDefault="00585D0A" w:rsidP="00585D0A">
      <w:pPr>
        <w:tabs>
          <w:tab w:val="left" w:pos="-1440"/>
          <w:tab w:val="left" w:pos="-720"/>
          <w:tab w:val="left" w:pos="720"/>
          <w:tab w:val="left" w:pos="1440"/>
          <w:tab w:val="left" w:pos="2160"/>
          <w:tab w:val="left" w:pos="2880"/>
          <w:tab w:val="left" w:pos="3600"/>
          <w:tab w:val="left" w:pos="4320"/>
          <w:tab w:val="left" w:pos="5040"/>
          <w:tab w:val="left" w:pos="7920"/>
        </w:tabs>
        <w:rPr>
          <w:rFonts w:cs="Arial"/>
        </w:rPr>
      </w:pPr>
      <w:r>
        <w:rPr>
          <w:rFonts w:cs="Arial"/>
        </w:rPr>
        <w:tab/>
      </w:r>
      <w:r w:rsidRPr="004217B2">
        <w:rPr>
          <w:rFonts w:cs="Arial"/>
        </w:rPr>
        <w:t>d)</w:t>
      </w:r>
      <w:r w:rsidRPr="004217B2">
        <w:rPr>
          <w:rFonts w:cs="Arial"/>
        </w:rPr>
        <w:tab/>
        <w:t>Electricity at Works Act.</w:t>
      </w:r>
    </w:p>
    <w:p w14:paraId="0DAD224D" w14:textId="77777777" w:rsidR="00585D0A" w:rsidRPr="004217B2" w:rsidRDefault="00585D0A" w:rsidP="00585D0A">
      <w:pPr>
        <w:tabs>
          <w:tab w:val="left" w:pos="-1440"/>
          <w:tab w:val="left" w:pos="-720"/>
          <w:tab w:val="left" w:pos="720"/>
          <w:tab w:val="left" w:pos="1440"/>
          <w:tab w:val="left" w:pos="2160"/>
          <w:tab w:val="left" w:pos="2880"/>
          <w:tab w:val="left" w:pos="3600"/>
          <w:tab w:val="left" w:pos="4320"/>
          <w:tab w:val="left" w:pos="5040"/>
          <w:tab w:val="left" w:pos="7920"/>
        </w:tabs>
        <w:rPr>
          <w:rFonts w:cs="Arial"/>
        </w:rPr>
      </w:pPr>
      <w:r>
        <w:rPr>
          <w:rFonts w:cs="Arial"/>
        </w:rPr>
        <w:tab/>
      </w:r>
      <w:r w:rsidRPr="004217B2">
        <w:rPr>
          <w:rFonts w:cs="Arial"/>
        </w:rPr>
        <w:t>e)</w:t>
      </w:r>
      <w:r w:rsidRPr="004217B2">
        <w:rPr>
          <w:rFonts w:cs="Arial"/>
        </w:rPr>
        <w:tab/>
        <w:t>Construction Design Management Regulations</w:t>
      </w:r>
    </w:p>
    <w:p w14:paraId="46098B76" w14:textId="77777777" w:rsidR="00585D0A" w:rsidRPr="004217B2" w:rsidRDefault="00585D0A" w:rsidP="00585D0A">
      <w:pPr>
        <w:tabs>
          <w:tab w:val="left" w:pos="-1440"/>
          <w:tab w:val="left" w:pos="-720"/>
          <w:tab w:val="left" w:pos="720"/>
          <w:tab w:val="left" w:pos="1440"/>
          <w:tab w:val="left" w:pos="2160"/>
          <w:tab w:val="left" w:pos="2880"/>
          <w:tab w:val="left" w:pos="3600"/>
          <w:tab w:val="left" w:pos="4320"/>
          <w:tab w:val="left" w:pos="5040"/>
          <w:tab w:val="left" w:pos="7920"/>
        </w:tabs>
        <w:rPr>
          <w:rFonts w:cs="Arial"/>
        </w:rPr>
      </w:pPr>
      <w:r>
        <w:rPr>
          <w:rFonts w:cs="Arial"/>
        </w:rPr>
        <w:tab/>
      </w:r>
      <w:r w:rsidRPr="004217B2">
        <w:rPr>
          <w:rFonts w:cs="Arial"/>
        </w:rPr>
        <w:t>f)</w:t>
      </w:r>
      <w:r w:rsidRPr="004217B2">
        <w:rPr>
          <w:rFonts w:cs="Arial"/>
        </w:rPr>
        <w:tab/>
        <w:t>The requirements of the Local Fire Prevention Officer and Building Control.</w:t>
      </w:r>
    </w:p>
    <w:p w14:paraId="7737FD23" w14:textId="77777777" w:rsidR="00585D0A" w:rsidRPr="004217B2" w:rsidRDefault="00585D0A" w:rsidP="00585D0A">
      <w:pPr>
        <w:tabs>
          <w:tab w:val="left" w:pos="-1440"/>
          <w:tab w:val="left" w:pos="-720"/>
          <w:tab w:val="left" w:pos="720"/>
          <w:tab w:val="left" w:pos="1440"/>
          <w:tab w:val="left" w:pos="2160"/>
          <w:tab w:val="left" w:pos="2880"/>
          <w:tab w:val="left" w:pos="3600"/>
          <w:tab w:val="left" w:pos="4320"/>
          <w:tab w:val="left" w:pos="5040"/>
          <w:tab w:val="left" w:pos="7920"/>
        </w:tabs>
        <w:rPr>
          <w:rFonts w:cs="Arial"/>
        </w:rPr>
      </w:pPr>
      <w:r>
        <w:rPr>
          <w:rFonts w:cs="Arial"/>
        </w:rPr>
        <w:tab/>
      </w:r>
      <w:r w:rsidRPr="004217B2">
        <w:rPr>
          <w:rFonts w:cs="Arial"/>
        </w:rPr>
        <w:t>g)</w:t>
      </w:r>
      <w:r w:rsidRPr="004217B2">
        <w:rPr>
          <w:rFonts w:cs="Arial"/>
        </w:rPr>
        <w:tab/>
        <w:t>The requirements of the Regional Electricity Company.</w:t>
      </w:r>
    </w:p>
    <w:p w14:paraId="39F72EA9" w14:textId="30A39BD2" w:rsidR="00585D0A" w:rsidRPr="004217B2" w:rsidRDefault="00585D0A" w:rsidP="00585D0A">
      <w:pPr>
        <w:tabs>
          <w:tab w:val="left" w:pos="-1440"/>
          <w:tab w:val="left" w:pos="-720"/>
          <w:tab w:val="left" w:pos="720"/>
          <w:tab w:val="left" w:pos="1440"/>
          <w:tab w:val="left" w:pos="2160"/>
          <w:tab w:val="left" w:pos="2880"/>
          <w:tab w:val="left" w:pos="3600"/>
          <w:tab w:val="left" w:pos="4320"/>
          <w:tab w:val="left" w:pos="5040"/>
          <w:tab w:val="left" w:pos="7920"/>
        </w:tabs>
        <w:rPr>
          <w:rFonts w:cs="Arial"/>
        </w:rPr>
      </w:pPr>
      <w:r>
        <w:rPr>
          <w:rFonts w:cs="Arial"/>
        </w:rPr>
        <w:tab/>
      </w:r>
      <w:r w:rsidRPr="004217B2">
        <w:rPr>
          <w:rFonts w:cs="Arial"/>
        </w:rPr>
        <w:t>h)</w:t>
      </w:r>
      <w:r w:rsidRPr="004217B2">
        <w:rPr>
          <w:rFonts w:cs="Arial"/>
        </w:rPr>
        <w:tab/>
      </w:r>
      <w:r w:rsidR="007E306D">
        <w:rPr>
          <w:rFonts w:cs="Arial"/>
        </w:rPr>
        <w:t>The r</w:t>
      </w:r>
      <w:r w:rsidR="007E306D" w:rsidRPr="00A52936">
        <w:rPr>
          <w:rFonts w:cs="Arial"/>
        </w:rPr>
        <w:t>equirements of any insurance companies concerned</w:t>
      </w:r>
    </w:p>
    <w:p w14:paraId="5AC5E87A" w14:textId="77777777" w:rsidR="00585D0A" w:rsidRPr="004217B2" w:rsidRDefault="00585D0A" w:rsidP="00585D0A">
      <w:pPr>
        <w:tabs>
          <w:tab w:val="left" w:pos="-1440"/>
          <w:tab w:val="left" w:pos="-720"/>
          <w:tab w:val="left" w:pos="720"/>
          <w:tab w:val="left" w:pos="1440"/>
          <w:tab w:val="left" w:pos="2160"/>
          <w:tab w:val="left" w:pos="2880"/>
          <w:tab w:val="left" w:pos="3600"/>
          <w:tab w:val="left" w:pos="4320"/>
          <w:tab w:val="left" w:pos="5040"/>
          <w:tab w:val="left" w:pos="7920"/>
        </w:tabs>
        <w:rPr>
          <w:rFonts w:cs="Arial"/>
        </w:rPr>
      </w:pPr>
      <w:r>
        <w:rPr>
          <w:rFonts w:cs="Arial"/>
        </w:rPr>
        <w:tab/>
      </w:r>
      <w:r w:rsidRPr="004217B2">
        <w:rPr>
          <w:rFonts w:cs="Arial"/>
        </w:rPr>
        <w:t>i)</w:t>
      </w:r>
      <w:r w:rsidRPr="004217B2">
        <w:rPr>
          <w:rFonts w:cs="Arial"/>
        </w:rPr>
        <w:tab/>
        <w:t>Building Regulations.</w:t>
      </w:r>
    </w:p>
    <w:p w14:paraId="75747D6A" w14:textId="77777777" w:rsidR="00585D0A" w:rsidRPr="004217B2" w:rsidRDefault="00585D0A" w:rsidP="00585D0A">
      <w:pPr>
        <w:tabs>
          <w:tab w:val="left" w:pos="-1440"/>
          <w:tab w:val="left" w:pos="-720"/>
          <w:tab w:val="left" w:pos="720"/>
          <w:tab w:val="left" w:pos="1440"/>
          <w:tab w:val="left" w:pos="2160"/>
          <w:tab w:val="left" w:pos="2880"/>
          <w:tab w:val="left" w:pos="3600"/>
          <w:tab w:val="left" w:pos="4320"/>
          <w:tab w:val="left" w:pos="5040"/>
          <w:tab w:val="left" w:pos="7920"/>
        </w:tabs>
        <w:rPr>
          <w:rFonts w:cs="Arial"/>
        </w:rPr>
      </w:pPr>
      <w:r>
        <w:rPr>
          <w:rFonts w:cs="Arial"/>
        </w:rPr>
        <w:tab/>
      </w:r>
      <w:r w:rsidRPr="004217B2">
        <w:rPr>
          <w:rFonts w:cs="Arial"/>
        </w:rPr>
        <w:t>j)</w:t>
      </w:r>
      <w:r w:rsidRPr="004217B2">
        <w:rPr>
          <w:rFonts w:cs="Arial"/>
        </w:rPr>
        <w:tab/>
        <w:t>Health and Safety at Work Act, 1974 (1989).</w:t>
      </w:r>
    </w:p>
    <w:p w14:paraId="10FC3755" w14:textId="77777777" w:rsidR="00585D0A" w:rsidRPr="004217B2" w:rsidRDefault="00585D0A" w:rsidP="00585D0A">
      <w:pPr>
        <w:tabs>
          <w:tab w:val="left" w:pos="-1440"/>
          <w:tab w:val="left" w:pos="-720"/>
          <w:tab w:val="left" w:pos="720"/>
          <w:tab w:val="left" w:pos="1440"/>
          <w:tab w:val="left" w:pos="2160"/>
          <w:tab w:val="left" w:pos="2880"/>
          <w:tab w:val="left" w:pos="3600"/>
          <w:tab w:val="left" w:pos="4320"/>
          <w:tab w:val="left" w:pos="5040"/>
          <w:tab w:val="left" w:pos="7920"/>
        </w:tabs>
        <w:rPr>
          <w:rFonts w:cs="Arial"/>
        </w:rPr>
      </w:pPr>
      <w:r>
        <w:rPr>
          <w:rFonts w:cs="Arial"/>
        </w:rPr>
        <w:tab/>
      </w:r>
      <w:r w:rsidRPr="004217B2">
        <w:rPr>
          <w:rFonts w:cs="Arial"/>
        </w:rPr>
        <w:t>k)</w:t>
      </w:r>
      <w:r w:rsidRPr="004217B2">
        <w:rPr>
          <w:rFonts w:cs="Arial"/>
        </w:rPr>
        <w:tab/>
        <w:t>National Inspection Council for Installation Contractors Standards for Installation.</w:t>
      </w:r>
    </w:p>
    <w:p w14:paraId="36E37A0B" w14:textId="77777777" w:rsidR="00585D0A" w:rsidRPr="004217B2" w:rsidRDefault="00585D0A" w:rsidP="00585D0A">
      <w:pPr>
        <w:tabs>
          <w:tab w:val="left" w:pos="-1440"/>
          <w:tab w:val="left" w:pos="-720"/>
          <w:tab w:val="left" w:pos="720"/>
          <w:tab w:val="left" w:pos="1440"/>
          <w:tab w:val="left" w:pos="2160"/>
          <w:tab w:val="left" w:pos="2880"/>
          <w:tab w:val="left" w:pos="3600"/>
          <w:tab w:val="left" w:pos="4320"/>
          <w:tab w:val="left" w:pos="5040"/>
          <w:tab w:val="left" w:pos="7920"/>
        </w:tabs>
        <w:rPr>
          <w:rFonts w:cs="Arial"/>
        </w:rPr>
      </w:pPr>
      <w:r>
        <w:rPr>
          <w:rFonts w:cs="Arial"/>
        </w:rPr>
        <w:tab/>
      </w:r>
      <w:r w:rsidRPr="004217B2">
        <w:rPr>
          <w:rFonts w:cs="Arial"/>
        </w:rPr>
        <w:t>l)</w:t>
      </w:r>
      <w:r w:rsidRPr="004217B2">
        <w:rPr>
          <w:rFonts w:cs="Arial"/>
        </w:rPr>
        <w:tab/>
        <w:t>The Electromagnetic Compatibility Regulations.</w:t>
      </w:r>
    </w:p>
    <w:p w14:paraId="4FCDBA62" w14:textId="77777777" w:rsidR="00585D0A" w:rsidRDefault="00585D0A" w:rsidP="00585D0A">
      <w:pPr>
        <w:tabs>
          <w:tab w:val="left" w:pos="-1440"/>
          <w:tab w:val="left" w:pos="-720"/>
          <w:tab w:val="left" w:pos="720"/>
          <w:tab w:val="left" w:pos="1440"/>
          <w:tab w:val="left" w:pos="2160"/>
          <w:tab w:val="left" w:pos="2880"/>
          <w:tab w:val="left" w:pos="3600"/>
          <w:tab w:val="left" w:pos="4320"/>
          <w:tab w:val="left" w:pos="5040"/>
          <w:tab w:val="left" w:pos="7920"/>
        </w:tabs>
        <w:rPr>
          <w:rFonts w:cs="Arial"/>
        </w:rPr>
      </w:pPr>
      <w:r>
        <w:rPr>
          <w:rFonts w:cs="Arial"/>
        </w:rPr>
        <w:tab/>
      </w:r>
      <w:r w:rsidRPr="004217B2">
        <w:rPr>
          <w:rFonts w:cs="Arial"/>
        </w:rPr>
        <w:t>m)</w:t>
      </w:r>
      <w:r w:rsidRPr="004217B2">
        <w:rPr>
          <w:rFonts w:cs="Arial"/>
        </w:rPr>
        <w:tab/>
        <w:t>All European Commission Directives and Acts of Parliament</w:t>
      </w:r>
    </w:p>
    <w:p w14:paraId="227418E5" w14:textId="77777777" w:rsidR="00585D0A" w:rsidRDefault="00585D0A" w:rsidP="00585D0A">
      <w:pPr>
        <w:tabs>
          <w:tab w:val="left" w:pos="-1440"/>
          <w:tab w:val="left" w:pos="-720"/>
          <w:tab w:val="left" w:pos="720"/>
          <w:tab w:val="left" w:pos="1440"/>
          <w:tab w:val="left" w:pos="2160"/>
          <w:tab w:val="left" w:pos="2880"/>
          <w:tab w:val="left" w:pos="3600"/>
          <w:tab w:val="left" w:pos="4320"/>
          <w:tab w:val="left" w:pos="5040"/>
          <w:tab w:val="left" w:pos="7920"/>
        </w:tabs>
        <w:rPr>
          <w:rFonts w:cs="Arial"/>
        </w:rPr>
      </w:pPr>
      <w:r>
        <w:rPr>
          <w:rFonts w:cs="Arial"/>
        </w:rPr>
        <w:tab/>
        <w:t>n)</w:t>
      </w:r>
      <w:r>
        <w:rPr>
          <w:rFonts w:cs="Arial"/>
        </w:rPr>
        <w:tab/>
      </w:r>
      <w:r w:rsidRPr="00A52936">
        <w:rPr>
          <w:rFonts w:cs="Arial"/>
        </w:rPr>
        <w:t>The COSSH Regulations</w:t>
      </w:r>
      <w:r>
        <w:rPr>
          <w:rFonts w:cs="Arial"/>
        </w:rPr>
        <w:t xml:space="preserve"> </w:t>
      </w:r>
    </w:p>
    <w:p w14:paraId="5AEBD41E" w14:textId="77777777" w:rsidR="00585D0A" w:rsidRDefault="00585D0A" w:rsidP="00585D0A">
      <w:pPr>
        <w:tabs>
          <w:tab w:val="left" w:pos="-1440"/>
          <w:tab w:val="left" w:pos="-720"/>
          <w:tab w:val="left" w:pos="720"/>
          <w:tab w:val="left" w:pos="1440"/>
          <w:tab w:val="left" w:pos="2160"/>
          <w:tab w:val="left" w:pos="2880"/>
          <w:tab w:val="left" w:pos="3600"/>
          <w:tab w:val="left" w:pos="4320"/>
          <w:tab w:val="left" w:pos="5040"/>
          <w:tab w:val="left" w:pos="7920"/>
        </w:tabs>
        <w:rPr>
          <w:rFonts w:cs="Arial"/>
        </w:rPr>
      </w:pPr>
      <w:r>
        <w:rPr>
          <w:rFonts w:cs="Arial"/>
        </w:rPr>
        <w:tab/>
        <w:t>o)</w:t>
      </w:r>
      <w:r>
        <w:rPr>
          <w:rFonts w:cs="Arial"/>
        </w:rPr>
        <w:tab/>
      </w:r>
      <w:r w:rsidRPr="00A52936">
        <w:rPr>
          <w:rFonts w:cs="Arial"/>
        </w:rPr>
        <w:t>The Environmental Protection Act</w:t>
      </w:r>
    </w:p>
    <w:p w14:paraId="24357551" w14:textId="77777777" w:rsidR="00585D0A" w:rsidRDefault="00585D0A" w:rsidP="00585D0A">
      <w:pPr>
        <w:tabs>
          <w:tab w:val="left" w:pos="-1440"/>
          <w:tab w:val="left" w:pos="-720"/>
          <w:tab w:val="left" w:pos="720"/>
          <w:tab w:val="left" w:pos="1440"/>
          <w:tab w:val="left" w:pos="2160"/>
          <w:tab w:val="left" w:pos="2880"/>
          <w:tab w:val="left" w:pos="3600"/>
          <w:tab w:val="left" w:pos="4320"/>
          <w:tab w:val="left" w:pos="5040"/>
          <w:tab w:val="left" w:pos="7920"/>
        </w:tabs>
        <w:rPr>
          <w:rFonts w:cs="Arial"/>
        </w:rPr>
      </w:pPr>
      <w:r>
        <w:rPr>
          <w:rFonts w:cs="Arial"/>
        </w:rPr>
        <w:tab/>
        <w:t xml:space="preserve">p) </w:t>
      </w:r>
      <w:r>
        <w:rPr>
          <w:rFonts w:cs="Arial"/>
        </w:rPr>
        <w:tab/>
      </w:r>
      <w:r w:rsidRPr="00A52936">
        <w:rPr>
          <w:rFonts w:cs="Arial"/>
        </w:rPr>
        <w:t>The Clean Air Act</w:t>
      </w:r>
    </w:p>
    <w:p w14:paraId="31E265EA" w14:textId="77777777" w:rsidR="00585D0A" w:rsidRPr="00A52936" w:rsidRDefault="00585D0A" w:rsidP="00585D0A">
      <w:pPr>
        <w:tabs>
          <w:tab w:val="left" w:pos="-1440"/>
          <w:tab w:val="left" w:pos="-720"/>
          <w:tab w:val="left" w:pos="720"/>
          <w:tab w:val="left" w:pos="1440"/>
          <w:tab w:val="left" w:pos="2160"/>
          <w:tab w:val="left" w:pos="2880"/>
          <w:tab w:val="left" w:pos="3600"/>
          <w:tab w:val="left" w:pos="4320"/>
          <w:tab w:val="left" w:pos="5040"/>
          <w:tab w:val="left" w:pos="7920"/>
        </w:tabs>
        <w:rPr>
          <w:rFonts w:cs="Arial"/>
        </w:rPr>
      </w:pPr>
      <w:r>
        <w:rPr>
          <w:rFonts w:cs="Arial"/>
        </w:rPr>
        <w:tab/>
        <w:t xml:space="preserve">q) </w:t>
      </w:r>
      <w:r>
        <w:rPr>
          <w:rFonts w:cs="Arial"/>
        </w:rPr>
        <w:tab/>
      </w:r>
      <w:r w:rsidRPr="00A52936">
        <w:rPr>
          <w:rFonts w:cs="Arial"/>
        </w:rPr>
        <w:t>The Public Health Act</w:t>
      </w:r>
    </w:p>
    <w:p w14:paraId="556C9268" w14:textId="77777777" w:rsidR="00585D0A" w:rsidRPr="00A52936" w:rsidRDefault="00585D0A" w:rsidP="00585D0A">
      <w:pPr>
        <w:tabs>
          <w:tab w:val="left" w:pos="-1440"/>
          <w:tab w:val="left" w:pos="-720"/>
          <w:tab w:val="left" w:pos="720"/>
          <w:tab w:val="left" w:pos="1440"/>
          <w:tab w:val="left" w:pos="2160"/>
          <w:tab w:val="left" w:pos="2880"/>
          <w:tab w:val="left" w:pos="3600"/>
          <w:tab w:val="left" w:pos="4320"/>
          <w:tab w:val="left" w:pos="5040"/>
          <w:tab w:val="left" w:pos="7920"/>
        </w:tabs>
        <w:rPr>
          <w:rFonts w:cs="Arial"/>
        </w:rPr>
      </w:pPr>
      <w:r>
        <w:rPr>
          <w:rFonts w:cs="Arial"/>
        </w:rPr>
        <w:tab/>
        <w:t>r)</w:t>
      </w:r>
      <w:r>
        <w:rPr>
          <w:rFonts w:cs="Arial"/>
        </w:rPr>
        <w:tab/>
      </w:r>
      <w:r w:rsidRPr="00A52936">
        <w:rPr>
          <w:rFonts w:cs="Arial"/>
        </w:rPr>
        <w:t>The Offices, Shops and Railway Premises Act</w:t>
      </w:r>
    </w:p>
    <w:p w14:paraId="413975CD" w14:textId="77777777" w:rsidR="00585D0A" w:rsidRPr="00A52936" w:rsidRDefault="00585D0A" w:rsidP="00585D0A">
      <w:pPr>
        <w:tabs>
          <w:tab w:val="left" w:pos="-1440"/>
          <w:tab w:val="left" w:pos="-720"/>
          <w:tab w:val="left" w:pos="720"/>
          <w:tab w:val="left" w:pos="1440"/>
          <w:tab w:val="left" w:pos="2160"/>
          <w:tab w:val="left" w:pos="2880"/>
          <w:tab w:val="left" w:pos="3600"/>
          <w:tab w:val="left" w:pos="4320"/>
          <w:tab w:val="left" w:pos="5040"/>
          <w:tab w:val="left" w:pos="7920"/>
        </w:tabs>
        <w:rPr>
          <w:rFonts w:cs="Arial"/>
        </w:rPr>
      </w:pPr>
      <w:r>
        <w:rPr>
          <w:rFonts w:cs="Arial"/>
        </w:rPr>
        <w:tab/>
        <w:t>s)</w:t>
      </w:r>
      <w:r>
        <w:rPr>
          <w:rFonts w:cs="Arial"/>
        </w:rPr>
        <w:tab/>
      </w:r>
      <w:r w:rsidRPr="00A52936">
        <w:rPr>
          <w:rFonts w:cs="Arial"/>
        </w:rPr>
        <w:t xml:space="preserve">British Standards Institution Publications and appropriate ISO or </w:t>
      </w:r>
    </w:p>
    <w:p w14:paraId="54690107" w14:textId="77777777" w:rsidR="00585D0A" w:rsidRPr="00A52936" w:rsidRDefault="00585D0A" w:rsidP="00585D0A">
      <w:pPr>
        <w:tabs>
          <w:tab w:val="left" w:pos="-1440"/>
          <w:tab w:val="left" w:pos="-720"/>
          <w:tab w:val="left" w:pos="720"/>
          <w:tab w:val="left" w:pos="1440"/>
          <w:tab w:val="left" w:pos="2160"/>
          <w:tab w:val="left" w:pos="2880"/>
          <w:tab w:val="left" w:pos="3600"/>
          <w:tab w:val="left" w:pos="4320"/>
          <w:tab w:val="left" w:pos="5040"/>
          <w:tab w:val="left" w:pos="7920"/>
        </w:tabs>
        <w:rPr>
          <w:rFonts w:cs="Arial"/>
        </w:rPr>
      </w:pPr>
      <w:r>
        <w:rPr>
          <w:rFonts w:cs="Arial"/>
        </w:rPr>
        <w:tab/>
      </w:r>
      <w:r>
        <w:rPr>
          <w:rFonts w:cs="Arial"/>
        </w:rPr>
        <w:tab/>
      </w:r>
      <w:r w:rsidRPr="00A52936">
        <w:rPr>
          <w:rFonts w:cs="Arial"/>
        </w:rPr>
        <w:t>CEN/CENELEC Standard</w:t>
      </w:r>
    </w:p>
    <w:p w14:paraId="3AA41346" w14:textId="200AF783" w:rsidR="00585D0A" w:rsidRDefault="00585D0A" w:rsidP="007E306D">
      <w:pPr>
        <w:tabs>
          <w:tab w:val="left" w:pos="-1440"/>
          <w:tab w:val="left" w:pos="-720"/>
          <w:tab w:val="left" w:pos="720"/>
          <w:tab w:val="left" w:pos="1440"/>
          <w:tab w:val="left" w:pos="2160"/>
          <w:tab w:val="left" w:pos="2880"/>
          <w:tab w:val="left" w:pos="3600"/>
          <w:tab w:val="left" w:pos="4320"/>
          <w:tab w:val="left" w:pos="5040"/>
          <w:tab w:val="left" w:pos="7920"/>
        </w:tabs>
        <w:rPr>
          <w:rFonts w:cs="Arial"/>
        </w:rPr>
      </w:pPr>
      <w:r>
        <w:rPr>
          <w:rFonts w:cs="Arial"/>
        </w:rPr>
        <w:tab/>
        <w:t>t)</w:t>
      </w:r>
      <w:r>
        <w:rPr>
          <w:rFonts w:cs="Arial"/>
        </w:rPr>
        <w:tab/>
      </w:r>
      <w:r w:rsidRPr="00A52936">
        <w:rPr>
          <w:rFonts w:cs="Arial"/>
        </w:rPr>
        <w:t>Requirements and recommendations of the local fire office</w:t>
      </w:r>
      <w:r w:rsidR="007E306D">
        <w:rPr>
          <w:rFonts w:cs="Arial"/>
        </w:rPr>
        <w:t>r</w:t>
      </w:r>
    </w:p>
    <w:p w14:paraId="5FC62F3C" w14:textId="30FF1EB5" w:rsidR="007E306D" w:rsidRDefault="007E306D" w:rsidP="007E306D">
      <w:pPr>
        <w:tabs>
          <w:tab w:val="left" w:pos="-1440"/>
          <w:tab w:val="left" w:pos="-720"/>
          <w:tab w:val="left" w:pos="720"/>
          <w:tab w:val="left" w:pos="1440"/>
          <w:tab w:val="left" w:pos="2160"/>
          <w:tab w:val="left" w:pos="2880"/>
          <w:tab w:val="left" w:pos="3600"/>
          <w:tab w:val="left" w:pos="4320"/>
          <w:tab w:val="left" w:pos="5040"/>
          <w:tab w:val="left" w:pos="7920"/>
        </w:tabs>
        <w:rPr>
          <w:rFonts w:cs="Arial"/>
        </w:rPr>
      </w:pPr>
    </w:p>
    <w:p w14:paraId="4649CE6F" w14:textId="63519B22" w:rsidR="006A2BC4" w:rsidRDefault="006A2BC4" w:rsidP="007E306D">
      <w:pPr>
        <w:tabs>
          <w:tab w:val="left" w:pos="-1440"/>
          <w:tab w:val="left" w:pos="-720"/>
          <w:tab w:val="left" w:pos="720"/>
          <w:tab w:val="left" w:pos="1440"/>
          <w:tab w:val="left" w:pos="2160"/>
          <w:tab w:val="left" w:pos="2880"/>
          <w:tab w:val="left" w:pos="3600"/>
          <w:tab w:val="left" w:pos="4320"/>
          <w:tab w:val="left" w:pos="5040"/>
          <w:tab w:val="left" w:pos="7920"/>
        </w:tabs>
        <w:rPr>
          <w:rFonts w:cs="Arial"/>
        </w:rPr>
      </w:pPr>
    </w:p>
    <w:p w14:paraId="4CB95A4B" w14:textId="77777777" w:rsidR="006A2BC4" w:rsidRDefault="006A2BC4" w:rsidP="007E306D">
      <w:pPr>
        <w:tabs>
          <w:tab w:val="left" w:pos="-1440"/>
          <w:tab w:val="left" w:pos="-720"/>
          <w:tab w:val="left" w:pos="720"/>
          <w:tab w:val="left" w:pos="1440"/>
          <w:tab w:val="left" w:pos="2160"/>
          <w:tab w:val="left" w:pos="2880"/>
          <w:tab w:val="left" w:pos="3600"/>
          <w:tab w:val="left" w:pos="4320"/>
          <w:tab w:val="left" w:pos="5040"/>
          <w:tab w:val="left" w:pos="7920"/>
        </w:tabs>
        <w:rPr>
          <w:rFonts w:cs="Arial"/>
        </w:rPr>
      </w:pPr>
    </w:p>
    <w:p w14:paraId="3F26C3BC" w14:textId="4F8ADFCC" w:rsidR="007E306D" w:rsidRPr="007E306D" w:rsidRDefault="007E306D" w:rsidP="006C510A">
      <w:pPr>
        <w:tabs>
          <w:tab w:val="left" w:pos="1080"/>
          <w:tab w:val="left" w:pos="1800"/>
        </w:tabs>
        <w:ind w:left="1080" w:hanging="1080"/>
        <w:outlineLvl w:val="1"/>
        <w:rPr>
          <w:rFonts w:cs="Arial"/>
          <w:b/>
          <w:bCs/>
          <w:highlight w:val="yellow"/>
        </w:rPr>
      </w:pPr>
      <w:r w:rsidRPr="007E306D">
        <w:rPr>
          <w:rFonts w:cs="Arial"/>
          <w:b/>
          <w:bCs/>
          <w:highlight w:val="yellow"/>
        </w:rPr>
        <w:lastRenderedPageBreak/>
        <w:t>19.00</w:t>
      </w:r>
      <w:r w:rsidRPr="007E306D">
        <w:rPr>
          <w:rFonts w:cs="Arial"/>
          <w:b/>
          <w:bCs/>
          <w:highlight w:val="yellow"/>
        </w:rPr>
        <w:tab/>
      </w:r>
      <w:r w:rsidRPr="007E306D">
        <w:rPr>
          <w:rFonts w:cs="Arial"/>
          <w:b/>
          <w:bCs/>
          <w:highlight w:val="yellow"/>
          <w:u w:val="single"/>
        </w:rPr>
        <w:t>Energy and Sustainability</w:t>
      </w:r>
    </w:p>
    <w:p w14:paraId="7C822D03" w14:textId="77777777" w:rsidR="007E306D" w:rsidRPr="007E306D" w:rsidRDefault="007E306D" w:rsidP="007E306D">
      <w:pPr>
        <w:tabs>
          <w:tab w:val="left" w:pos="1080"/>
          <w:tab w:val="left" w:pos="1800"/>
        </w:tabs>
        <w:ind w:left="1080" w:hanging="1080"/>
        <w:rPr>
          <w:rFonts w:cs="Arial"/>
          <w:highlight w:val="yellow"/>
        </w:rPr>
      </w:pPr>
    </w:p>
    <w:p w14:paraId="4D2FE022" w14:textId="6750F7C9" w:rsidR="007E306D" w:rsidRPr="007E306D" w:rsidRDefault="007E306D" w:rsidP="007E306D">
      <w:pPr>
        <w:tabs>
          <w:tab w:val="left" w:pos="1080"/>
          <w:tab w:val="left" w:pos="1800"/>
        </w:tabs>
        <w:ind w:left="1080" w:hanging="1080"/>
        <w:rPr>
          <w:rFonts w:cs="Arial"/>
          <w:highlight w:val="yellow"/>
        </w:rPr>
      </w:pPr>
      <w:r w:rsidRPr="007E306D">
        <w:rPr>
          <w:rFonts w:cs="Arial"/>
          <w:highlight w:val="yellow"/>
        </w:rPr>
        <w:t>19.01</w:t>
      </w:r>
      <w:r w:rsidRPr="007E306D">
        <w:rPr>
          <w:rFonts w:cs="Arial"/>
          <w:highlight w:val="yellow"/>
        </w:rPr>
        <w:tab/>
        <w:t>Building Energy Efficiency</w:t>
      </w:r>
    </w:p>
    <w:p w14:paraId="11EF50BE" w14:textId="77777777" w:rsidR="007E306D" w:rsidRPr="007E306D" w:rsidRDefault="007E306D" w:rsidP="007E306D">
      <w:pPr>
        <w:tabs>
          <w:tab w:val="left" w:pos="1080"/>
          <w:tab w:val="left" w:pos="1800"/>
        </w:tabs>
        <w:ind w:left="1080" w:hanging="1080"/>
        <w:rPr>
          <w:rFonts w:cs="Arial"/>
          <w:highlight w:val="yellow"/>
        </w:rPr>
      </w:pPr>
    </w:p>
    <w:p w14:paraId="40B65437" w14:textId="03CFA328" w:rsidR="007E306D" w:rsidRPr="007E306D" w:rsidRDefault="007E306D" w:rsidP="007E306D">
      <w:pPr>
        <w:tabs>
          <w:tab w:val="left" w:pos="1080"/>
          <w:tab w:val="left" w:pos="1800"/>
        </w:tabs>
        <w:ind w:left="1080" w:hanging="1080"/>
        <w:rPr>
          <w:rFonts w:cs="Arial"/>
          <w:highlight w:val="yellow"/>
        </w:rPr>
      </w:pPr>
      <w:r w:rsidRPr="007E306D">
        <w:rPr>
          <w:rFonts w:cs="Arial"/>
          <w:highlight w:val="yellow"/>
        </w:rPr>
        <w:t>19.01.1</w:t>
      </w:r>
      <w:r w:rsidRPr="007E306D">
        <w:rPr>
          <w:rFonts w:cs="Arial"/>
          <w:highlight w:val="yellow"/>
        </w:rPr>
        <w:tab/>
        <w:t>Low Zero Carbon feasibility study will be provided by the principal contractor along with thermal Modelling using a computational model for the development using approved IES-VE dynamic simulation software.</w:t>
      </w:r>
    </w:p>
    <w:p w14:paraId="4FB2F42C" w14:textId="77777777" w:rsidR="007E306D" w:rsidRPr="007E306D" w:rsidRDefault="007E306D" w:rsidP="007E306D">
      <w:pPr>
        <w:tabs>
          <w:tab w:val="left" w:pos="1080"/>
          <w:tab w:val="left" w:pos="1800"/>
        </w:tabs>
        <w:ind w:left="1080" w:hanging="1080"/>
        <w:rPr>
          <w:rFonts w:cs="Arial"/>
          <w:highlight w:val="yellow"/>
        </w:rPr>
      </w:pPr>
    </w:p>
    <w:p w14:paraId="2DC98FFB" w14:textId="55E40141" w:rsidR="007E306D" w:rsidRPr="007E306D" w:rsidRDefault="007E306D" w:rsidP="007E306D">
      <w:pPr>
        <w:tabs>
          <w:tab w:val="left" w:pos="1800"/>
        </w:tabs>
        <w:ind w:left="1080" w:hanging="1080"/>
        <w:rPr>
          <w:rFonts w:cs="Arial"/>
          <w:highlight w:val="yellow"/>
        </w:rPr>
      </w:pPr>
      <w:r w:rsidRPr="007E306D">
        <w:rPr>
          <w:rFonts w:cs="Arial"/>
          <w:highlight w:val="yellow"/>
        </w:rPr>
        <w:t xml:space="preserve">19.01.2   </w:t>
      </w:r>
      <w:r w:rsidRPr="007E306D">
        <w:rPr>
          <w:rFonts w:cs="Arial"/>
          <w:highlight w:val="yellow"/>
        </w:rPr>
        <w:tab/>
        <w:t>The principal contractor will populate the model with the proposed thermal envelope performance and building services strategy.</w:t>
      </w:r>
    </w:p>
    <w:p w14:paraId="38DB7353" w14:textId="77777777" w:rsidR="007E306D" w:rsidRPr="007E306D" w:rsidRDefault="007E306D" w:rsidP="007E306D">
      <w:pPr>
        <w:tabs>
          <w:tab w:val="left" w:pos="1800"/>
        </w:tabs>
        <w:ind w:left="1080" w:hanging="1080"/>
        <w:rPr>
          <w:rFonts w:cs="Arial"/>
          <w:highlight w:val="yellow"/>
        </w:rPr>
      </w:pPr>
    </w:p>
    <w:p w14:paraId="28A56D65" w14:textId="340B0906" w:rsidR="007E306D" w:rsidRPr="007E306D" w:rsidRDefault="007E306D" w:rsidP="007E306D">
      <w:pPr>
        <w:tabs>
          <w:tab w:val="left" w:pos="1080"/>
          <w:tab w:val="left" w:pos="1800"/>
        </w:tabs>
        <w:ind w:left="1080" w:hanging="1080"/>
        <w:rPr>
          <w:rFonts w:cs="Arial"/>
          <w:highlight w:val="yellow"/>
        </w:rPr>
      </w:pPr>
      <w:r w:rsidRPr="007E306D">
        <w:rPr>
          <w:rFonts w:cs="Arial"/>
          <w:highlight w:val="yellow"/>
        </w:rPr>
        <w:t xml:space="preserve">19.01.3   </w:t>
      </w:r>
      <w:r w:rsidRPr="007E306D">
        <w:rPr>
          <w:rFonts w:cs="Arial"/>
          <w:highlight w:val="yellow"/>
        </w:rPr>
        <w:tab/>
        <w:t>The principal contractor will carry out a simulation using regional weather data in accordance with the TM54 methodology to establish the EUI and EPC baselines.</w:t>
      </w:r>
    </w:p>
    <w:p w14:paraId="54308D43" w14:textId="77777777" w:rsidR="007E306D" w:rsidRPr="007E306D" w:rsidRDefault="007E306D" w:rsidP="007E306D">
      <w:pPr>
        <w:tabs>
          <w:tab w:val="left" w:pos="1080"/>
          <w:tab w:val="left" w:pos="1800"/>
        </w:tabs>
        <w:ind w:left="1080" w:hanging="1080"/>
        <w:rPr>
          <w:rFonts w:cs="Arial"/>
          <w:highlight w:val="yellow"/>
        </w:rPr>
      </w:pPr>
    </w:p>
    <w:p w14:paraId="756385D9" w14:textId="77777777" w:rsidR="007E306D" w:rsidRPr="007E306D" w:rsidRDefault="007E306D" w:rsidP="007E306D">
      <w:pPr>
        <w:tabs>
          <w:tab w:val="left" w:pos="1080"/>
          <w:tab w:val="left" w:pos="1800"/>
        </w:tabs>
        <w:ind w:left="1080" w:hanging="1080"/>
        <w:rPr>
          <w:rFonts w:cs="Arial"/>
          <w:highlight w:val="yellow"/>
        </w:rPr>
      </w:pPr>
      <w:r w:rsidRPr="007E306D">
        <w:rPr>
          <w:rFonts w:cs="Arial"/>
          <w:highlight w:val="yellow"/>
        </w:rPr>
        <w:t>19.01.4</w:t>
      </w:r>
      <w:r w:rsidRPr="007E306D">
        <w:rPr>
          <w:rFonts w:cs="Arial"/>
          <w:highlight w:val="yellow"/>
        </w:rPr>
        <w:tab/>
        <w:t xml:space="preserve">The aim is to establish the predicted baseline Energy Use Intensity (EUI) and EPC for the property, based on the agreed Shell and Core construction and example occupier fit out. </w:t>
      </w:r>
    </w:p>
    <w:p w14:paraId="1BDDA6B1" w14:textId="77777777" w:rsidR="007E306D" w:rsidRPr="007E306D" w:rsidRDefault="007E306D" w:rsidP="007E306D">
      <w:pPr>
        <w:tabs>
          <w:tab w:val="left" w:pos="1080"/>
          <w:tab w:val="left" w:pos="1800"/>
        </w:tabs>
        <w:ind w:left="1080" w:hanging="1080"/>
        <w:rPr>
          <w:rFonts w:cs="Arial"/>
          <w:highlight w:val="yellow"/>
        </w:rPr>
      </w:pPr>
    </w:p>
    <w:p w14:paraId="6D629408" w14:textId="6EB51C80" w:rsidR="007E306D" w:rsidRPr="007E306D" w:rsidRDefault="007E306D" w:rsidP="007E306D">
      <w:pPr>
        <w:tabs>
          <w:tab w:val="left" w:pos="1080"/>
          <w:tab w:val="left" w:pos="1800"/>
        </w:tabs>
        <w:ind w:left="1080" w:hanging="1080"/>
        <w:rPr>
          <w:rFonts w:cs="Arial"/>
          <w:highlight w:val="yellow"/>
        </w:rPr>
      </w:pPr>
      <w:r w:rsidRPr="007E306D">
        <w:rPr>
          <w:rFonts w:cs="Arial"/>
          <w:highlight w:val="yellow"/>
        </w:rPr>
        <w:t>19.01.5</w:t>
      </w:r>
      <w:r w:rsidRPr="007E306D">
        <w:rPr>
          <w:rFonts w:cs="Arial"/>
          <w:highlight w:val="yellow"/>
        </w:rPr>
        <w:tab/>
        <w:t xml:space="preserve">The principal contractor will create a dynamic thermal model using IES software. The energy consumption will be estimated using CIBSE TM54: Evaluating Operational Energy Performance of Buildings. Enhancements to the shell and core build will then be provided as costed options </w:t>
      </w:r>
      <w:proofErr w:type="gramStart"/>
      <w:r w:rsidRPr="007E306D">
        <w:rPr>
          <w:rFonts w:cs="Arial"/>
          <w:highlight w:val="yellow"/>
        </w:rPr>
        <w:t>in order to</w:t>
      </w:r>
      <w:proofErr w:type="gramEnd"/>
      <w:r w:rsidRPr="007E306D">
        <w:rPr>
          <w:rFonts w:cs="Arial"/>
          <w:highlight w:val="yellow"/>
        </w:rPr>
        <w:t xml:space="preserve"> achieve a Net Zero Carbon in operation target based on the example fit out. </w:t>
      </w:r>
    </w:p>
    <w:p w14:paraId="79D5D6A9" w14:textId="77777777" w:rsidR="007E306D" w:rsidRPr="007E306D" w:rsidRDefault="007E306D" w:rsidP="007E306D">
      <w:pPr>
        <w:tabs>
          <w:tab w:val="left" w:pos="1080"/>
          <w:tab w:val="left" w:pos="1800"/>
        </w:tabs>
        <w:ind w:left="1080" w:hanging="1080"/>
        <w:rPr>
          <w:rFonts w:cs="Arial"/>
          <w:highlight w:val="yellow"/>
        </w:rPr>
      </w:pPr>
    </w:p>
    <w:p w14:paraId="1B9916FF" w14:textId="520CF90D" w:rsidR="007E306D" w:rsidRPr="007E306D" w:rsidRDefault="007E306D" w:rsidP="007E306D">
      <w:pPr>
        <w:tabs>
          <w:tab w:val="left" w:pos="1080"/>
          <w:tab w:val="left" w:pos="1800"/>
        </w:tabs>
        <w:ind w:left="1080" w:hanging="1080"/>
        <w:rPr>
          <w:rFonts w:cs="Arial"/>
          <w:highlight w:val="yellow"/>
        </w:rPr>
      </w:pPr>
      <w:r w:rsidRPr="007E306D">
        <w:rPr>
          <w:rFonts w:cs="Arial"/>
          <w:highlight w:val="yellow"/>
        </w:rPr>
        <w:t xml:space="preserve">19.01.6      The Shell and Core design should be carried out </w:t>
      </w:r>
      <w:proofErr w:type="gramStart"/>
      <w:r w:rsidRPr="007E306D">
        <w:rPr>
          <w:rFonts w:cs="Arial"/>
          <w:highlight w:val="yellow"/>
        </w:rPr>
        <w:t>in order to</w:t>
      </w:r>
      <w:proofErr w:type="gramEnd"/>
      <w:r w:rsidRPr="007E306D">
        <w:rPr>
          <w:rFonts w:cs="Arial"/>
          <w:highlight w:val="yellow"/>
        </w:rPr>
        <w:t xml:space="preserve"> achieve a target for Non-Domestic Energy Performance of A or A+ (Net Carbon Zero) standards based on the shell and core design with along with the example occupier fit out.  </w:t>
      </w:r>
    </w:p>
    <w:p w14:paraId="0074C7A8" w14:textId="77777777" w:rsidR="007E306D" w:rsidRPr="007E306D" w:rsidRDefault="007E306D" w:rsidP="007E306D">
      <w:pPr>
        <w:tabs>
          <w:tab w:val="left" w:pos="1080"/>
          <w:tab w:val="left" w:pos="1800"/>
        </w:tabs>
        <w:ind w:left="1080" w:hanging="1080"/>
        <w:rPr>
          <w:rFonts w:cs="Arial"/>
          <w:highlight w:val="yellow"/>
        </w:rPr>
      </w:pPr>
    </w:p>
    <w:p w14:paraId="24F8FB01" w14:textId="77C7B778" w:rsidR="007E306D" w:rsidRPr="007E306D" w:rsidRDefault="007E306D" w:rsidP="007E306D">
      <w:pPr>
        <w:tabs>
          <w:tab w:val="left" w:pos="1080"/>
          <w:tab w:val="left" w:pos="1800"/>
        </w:tabs>
        <w:ind w:left="1080" w:hanging="1080"/>
        <w:rPr>
          <w:rFonts w:cs="Arial"/>
          <w:highlight w:val="yellow"/>
        </w:rPr>
      </w:pPr>
      <w:r w:rsidRPr="007E306D">
        <w:rPr>
          <w:rFonts w:cs="Arial"/>
          <w:highlight w:val="yellow"/>
        </w:rPr>
        <w:t>19.01.7</w:t>
      </w:r>
      <w:r w:rsidRPr="007E306D">
        <w:rPr>
          <w:rFonts w:cs="Arial"/>
          <w:highlight w:val="yellow"/>
        </w:rPr>
        <w:tab/>
        <w:t>The contractor should consider enhancements to the efficient fabric and shading design to reduce heating and cooling demand, natural daylighting to reduce artificial lighting demand, natural ventilation to reduce HVAC demand, thermal envelope upgrades, air tightness improvement.</w:t>
      </w:r>
    </w:p>
    <w:p w14:paraId="76891E60" w14:textId="77777777" w:rsidR="007E306D" w:rsidRPr="007E306D" w:rsidRDefault="007E306D" w:rsidP="007E306D">
      <w:pPr>
        <w:tabs>
          <w:tab w:val="left" w:pos="1080"/>
          <w:tab w:val="left" w:pos="1800"/>
        </w:tabs>
        <w:ind w:left="1080" w:hanging="1080"/>
        <w:rPr>
          <w:rFonts w:cs="Arial"/>
          <w:highlight w:val="yellow"/>
        </w:rPr>
      </w:pPr>
    </w:p>
    <w:p w14:paraId="055F4449" w14:textId="6748DB92" w:rsidR="007E306D" w:rsidRPr="007E306D" w:rsidRDefault="007E306D" w:rsidP="007E306D">
      <w:pPr>
        <w:tabs>
          <w:tab w:val="left" w:pos="1080"/>
          <w:tab w:val="left" w:pos="1800"/>
        </w:tabs>
        <w:ind w:left="1080" w:hanging="1080"/>
        <w:rPr>
          <w:rFonts w:cs="Arial"/>
          <w:highlight w:val="yellow"/>
        </w:rPr>
      </w:pPr>
      <w:r w:rsidRPr="007E306D">
        <w:rPr>
          <w:rFonts w:cs="Arial"/>
          <w:highlight w:val="yellow"/>
        </w:rPr>
        <w:t xml:space="preserve">19.01.8     </w:t>
      </w:r>
      <w:r w:rsidRPr="007E306D">
        <w:rPr>
          <w:rFonts w:cs="Arial"/>
          <w:highlight w:val="yellow"/>
        </w:rPr>
        <w:tab/>
        <w:t>The O&amp;M information provided would include the example fit out including appropriate sizing of building systems to limit over-engineering. Highly energy efficient building systems – HVAC heat recovery systems, LED lighting and daylight dimming controls, implementing smart energy/building management systems and sourcing energy from 100% renewable provider.</w:t>
      </w:r>
    </w:p>
    <w:p w14:paraId="531BA61A" w14:textId="77777777" w:rsidR="007E306D" w:rsidRPr="007E306D" w:rsidRDefault="007E306D" w:rsidP="007E306D">
      <w:pPr>
        <w:tabs>
          <w:tab w:val="left" w:pos="1080"/>
          <w:tab w:val="left" w:pos="1800"/>
        </w:tabs>
        <w:ind w:left="1080" w:hanging="1080"/>
        <w:rPr>
          <w:rFonts w:cs="Arial"/>
          <w:highlight w:val="yellow"/>
        </w:rPr>
      </w:pPr>
    </w:p>
    <w:p w14:paraId="32CB5E4A" w14:textId="7328393C" w:rsidR="007E306D" w:rsidRPr="007E306D" w:rsidRDefault="007E306D" w:rsidP="007E306D">
      <w:pPr>
        <w:tabs>
          <w:tab w:val="left" w:pos="1080"/>
          <w:tab w:val="left" w:pos="1800"/>
        </w:tabs>
        <w:ind w:left="1080" w:hanging="1080"/>
        <w:rPr>
          <w:rFonts w:cs="Arial"/>
          <w:highlight w:val="yellow"/>
        </w:rPr>
      </w:pPr>
      <w:r w:rsidRPr="007E306D">
        <w:rPr>
          <w:rFonts w:cs="Arial"/>
          <w:highlight w:val="yellow"/>
        </w:rPr>
        <w:t xml:space="preserve">19.01.9   </w:t>
      </w:r>
      <w:r w:rsidRPr="007E306D">
        <w:rPr>
          <w:rFonts w:cs="Arial"/>
          <w:highlight w:val="yellow"/>
        </w:rPr>
        <w:tab/>
        <w:t xml:space="preserve">A summary report will be produced to show the energy and EPC potential of the asset with the example fit out to meet the agreed target energy intensity and EPC rating. </w:t>
      </w:r>
    </w:p>
    <w:p w14:paraId="3EED1872" w14:textId="4AA20CA5" w:rsidR="007E306D" w:rsidRPr="007E306D" w:rsidRDefault="007E306D" w:rsidP="007E306D">
      <w:pPr>
        <w:tabs>
          <w:tab w:val="left" w:pos="1080"/>
          <w:tab w:val="left" w:pos="1800"/>
        </w:tabs>
        <w:ind w:left="1080" w:hanging="1080"/>
        <w:rPr>
          <w:rFonts w:cs="Arial"/>
        </w:rPr>
      </w:pPr>
      <w:r w:rsidRPr="007E306D">
        <w:rPr>
          <w:rFonts w:cs="Arial"/>
          <w:highlight w:val="yellow"/>
        </w:rPr>
        <w:tab/>
        <w:t>This report will form the ‘Energy Statement’.</w:t>
      </w:r>
    </w:p>
    <w:p w14:paraId="464EC9BD" w14:textId="28CFA5E8" w:rsidR="007E306D" w:rsidRPr="007B4137" w:rsidRDefault="007E306D" w:rsidP="007E306D">
      <w:pPr>
        <w:tabs>
          <w:tab w:val="left" w:pos="-1440"/>
          <w:tab w:val="left" w:pos="-720"/>
          <w:tab w:val="left" w:pos="720"/>
          <w:tab w:val="left" w:pos="1440"/>
          <w:tab w:val="left" w:pos="2160"/>
          <w:tab w:val="left" w:pos="2880"/>
          <w:tab w:val="left" w:pos="3600"/>
          <w:tab w:val="left" w:pos="4320"/>
          <w:tab w:val="left" w:pos="5040"/>
          <w:tab w:val="left" w:pos="7920"/>
        </w:tabs>
        <w:rPr>
          <w:rFonts w:cs="Arial"/>
        </w:rPr>
      </w:pPr>
    </w:p>
    <w:p w14:paraId="2A89D4D6" w14:textId="10FC0708" w:rsidR="00DD5937" w:rsidRPr="007B4137" w:rsidRDefault="007E306D" w:rsidP="006C510A">
      <w:pPr>
        <w:ind w:left="1080" w:hanging="1080"/>
        <w:outlineLvl w:val="1"/>
        <w:rPr>
          <w:rFonts w:cs="Arial"/>
        </w:rPr>
      </w:pPr>
      <w:r>
        <w:rPr>
          <w:rFonts w:cs="Arial"/>
          <w:b/>
        </w:rPr>
        <w:t>20</w:t>
      </w:r>
      <w:r w:rsidR="00DD5937" w:rsidRPr="007B4137">
        <w:rPr>
          <w:rFonts w:cs="Arial"/>
          <w:b/>
        </w:rPr>
        <w:t>.00</w:t>
      </w:r>
      <w:r w:rsidR="00DD5937" w:rsidRPr="007B4137">
        <w:rPr>
          <w:rFonts w:cs="Arial"/>
        </w:rPr>
        <w:tab/>
      </w:r>
      <w:r w:rsidR="00DD5937" w:rsidRPr="007B4137">
        <w:rPr>
          <w:rFonts w:cs="Arial"/>
          <w:b/>
          <w:u w:val="single"/>
        </w:rPr>
        <w:t xml:space="preserve">Samples and </w:t>
      </w:r>
      <w:r w:rsidR="00DD5937" w:rsidRPr="00C42C64">
        <w:rPr>
          <w:rFonts w:cs="Arial"/>
          <w:b/>
          <w:u w:val="single"/>
        </w:rPr>
        <w:t>Approvals</w:t>
      </w:r>
    </w:p>
    <w:p w14:paraId="04B6E77E" w14:textId="77777777" w:rsidR="00DD5937" w:rsidRPr="007B4137" w:rsidRDefault="00DD5937" w:rsidP="00DD5937">
      <w:pPr>
        <w:tabs>
          <w:tab w:val="left" w:pos="720"/>
          <w:tab w:val="left" w:pos="1800"/>
        </w:tabs>
        <w:ind w:left="720" w:hanging="720"/>
        <w:rPr>
          <w:rFonts w:cs="Arial"/>
        </w:rPr>
      </w:pPr>
    </w:p>
    <w:p w14:paraId="77DB86C4" w14:textId="73F5F4B4" w:rsidR="00DD5937" w:rsidRPr="007B4137" w:rsidRDefault="007E306D" w:rsidP="00DD5937">
      <w:pPr>
        <w:tabs>
          <w:tab w:val="left" w:pos="1080"/>
        </w:tabs>
        <w:ind w:left="1080" w:hanging="1080"/>
        <w:rPr>
          <w:rFonts w:cs="Arial"/>
        </w:rPr>
      </w:pPr>
      <w:r>
        <w:rPr>
          <w:rFonts w:cs="Arial"/>
        </w:rPr>
        <w:t>20</w:t>
      </w:r>
      <w:r w:rsidR="00DD5937" w:rsidRPr="007B4137">
        <w:rPr>
          <w:rFonts w:cs="Arial"/>
        </w:rPr>
        <w:t>.01</w:t>
      </w:r>
      <w:r w:rsidR="00DD5937" w:rsidRPr="007B4137">
        <w:rPr>
          <w:rFonts w:cs="Arial"/>
        </w:rPr>
        <w:tab/>
        <w:t xml:space="preserve">Samples: Where samples of finished work are required, obtain approval of stated characteristic(s) before proceeding with the Works.  Retain approved samples in good, clean condition on site for comparison with the Works.  Remove samples which are not part of the finished Works when no longer required.  </w:t>
      </w:r>
    </w:p>
    <w:p w14:paraId="3BCDFDAC" w14:textId="7DC9BB25" w:rsidR="00DD5937" w:rsidRDefault="00DD5937" w:rsidP="00DD5937">
      <w:pPr>
        <w:tabs>
          <w:tab w:val="left" w:pos="720"/>
          <w:tab w:val="left" w:pos="1800"/>
        </w:tabs>
        <w:ind w:left="720" w:hanging="720"/>
        <w:rPr>
          <w:rFonts w:cs="Arial"/>
        </w:rPr>
      </w:pPr>
    </w:p>
    <w:p w14:paraId="3F1D7AB8" w14:textId="68F9BD7B" w:rsidR="006A2BC4" w:rsidRDefault="006A2BC4" w:rsidP="00DD5937">
      <w:pPr>
        <w:tabs>
          <w:tab w:val="left" w:pos="720"/>
          <w:tab w:val="left" w:pos="1800"/>
        </w:tabs>
        <w:ind w:left="720" w:hanging="720"/>
        <w:rPr>
          <w:rFonts w:cs="Arial"/>
        </w:rPr>
      </w:pPr>
    </w:p>
    <w:p w14:paraId="4FE71351" w14:textId="6EDCD906" w:rsidR="006A2BC4" w:rsidRDefault="006A2BC4" w:rsidP="00DD5937">
      <w:pPr>
        <w:tabs>
          <w:tab w:val="left" w:pos="720"/>
          <w:tab w:val="left" w:pos="1800"/>
        </w:tabs>
        <w:ind w:left="720" w:hanging="720"/>
        <w:rPr>
          <w:rFonts w:cs="Arial"/>
        </w:rPr>
      </w:pPr>
    </w:p>
    <w:p w14:paraId="297EA9C7" w14:textId="77777777" w:rsidR="006A2BC4" w:rsidRPr="007B4137" w:rsidRDefault="006A2BC4" w:rsidP="00DD5937">
      <w:pPr>
        <w:tabs>
          <w:tab w:val="left" w:pos="720"/>
          <w:tab w:val="left" w:pos="1800"/>
        </w:tabs>
        <w:ind w:left="720" w:hanging="720"/>
        <w:rPr>
          <w:rFonts w:cs="Arial"/>
        </w:rPr>
      </w:pPr>
    </w:p>
    <w:p w14:paraId="68897BAF" w14:textId="68946CBF" w:rsidR="00DD5937" w:rsidRPr="007B4137" w:rsidRDefault="007E306D" w:rsidP="006C510A">
      <w:pPr>
        <w:ind w:left="1080" w:hanging="1080"/>
        <w:outlineLvl w:val="1"/>
        <w:rPr>
          <w:rFonts w:cs="Arial"/>
        </w:rPr>
      </w:pPr>
      <w:r>
        <w:rPr>
          <w:rFonts w:cs="Arial"/>
          <w:b/>
        </w:rPr>
        <w:lastRenderedPageBreak/>
        <w:t>21</w:t>
      </w:r>
      <w:r w:rsidR="00DD5937" w:rsidRPr="007B4137">
        <w:rPr>
          <w:rFonts w:cs="Arial"/>
          <w:b/>
        </w:rPr>
        <w:t>.00</w:t>
      </w:r>
      <w:r w:rsidR="00DD5937" w:rsidRPr="007B4137">
        <w:rPr>
          <w:rFonts w:cs="Arial"/>
        </w:rPr>
        <w:tab/>
      </w:r>
      <w:r w:rsidR="00DD5937" w:rsidRPr="007B4137">
        <w:rPr>
          <w:rFonts w:cs="Arial"/>
          <w:b/>
          <w:u w:val="single"/>
        </w:rPr>
        <w:t>Accuracy/</w:t>
      </w:r>
      <w:r w:rsidR="00DD5937" w:rsidRPr="00C42C64">
        <w:rPr>
          <w:rFonts w:cs="Arial"/>
          <w:b/>
          <w:u w:val="single"/>
        </w:rPr>
        <w:t>Setting</w:t>
      </w:r>
      <w:r w:rsidR="00DD5937" w:rsidRPr="007B4137">
        <w:rPr>
          <w:rFonts w:cs="Arial"/>
          <w:b/>
          <w:u w:val="single"/>
        </w:rPr>
        <w:t xml:space="preserve"> out Generally</w:t>
      </w:r>
    </w:p>
    <w:p w14:paraId="7D5ADE5C" w14:textId="77777777" w:rsidR="00DD5937" w:rsidRPr="007B4137" w:rsidRDefault="00DD5937" w:rsidP="00DD5937">
      <w:pPr>
        <w:tabs>
          <w:tab w:val="left" w:pos="720"/>
          <w:tab w:val="left" w:pos="1800"/>
        </w:tabs>
        <w:ind w:left="720" w:hanging="720"/>
        <w:rPr>
          <w:rFonts w:cs="Arial"/>
        </w:rPr>
      </w:pPr>
    </w:p>
    <w:p w14:paraId="22115DF1" w14:textId="64C6EAE0" w:rsidR="00DD5937" w:rsidRPr="007B4137" w:rsidRDefault="007E306D" w:rsidP="00DD5937">
      <w:pPr>
        <w:tabs>
          <w:tab w:val="left" w:pos="1080"/>
        </w:tabs>
        <w:ind w:left="1080" w:hanging="1080"/>
        <w:rPr>
          <w:rFonts w:cs="Arial"/>
        </w:rPr>
      </w:pPr>
      <w:r>
        <w:rPr>
          <w:rFonts w:cs="Arial"/>
        </w:rPr>
        <w:t>21</w:t>
      </w:r>
      <w:r w:rsidR="00DD5937">
        <w:rPr>
          <w:rFonts w:cs="Arial"/>
        </w:rPr>
        <w:t>.01</w:t>
      </w:r>
      <w:r w:rsidR="00DD5937">
        <w:rPr>
          <w:rFonts w:cs="Arial"/>
        </w:rPr>
        <w:tab/>
      </w:r>
      <w:r w:rsidR="00DD5937" w:rsidRPr="007B4137">
        <w:rPr>
          <w:rFonts w:cs="Arial"/>
        </w:rPr>
        <w:t xml:space="preserve">Setting Out: Inform Employer’s Agent when overall setting out is complete and before commencing construction.  </w:t>
      </w:r>
    </w:p>
    <w:p w14:paraId="0F4DBD65" w14:textId="77777777" w:rsidR="00DD5937" w:rsidRPr="007B4137" w:rsidRDefault="00DD5937" w:rsidP="00DD5937">
      <w:pPr>
        <w:tabs>
          <w:tab w:val="left" w:pos="720"/>
          <w:tab w:val="left" w:pos="1800"/>
        </w:tabs>
        <w:rPr>
          <w:rFonts w:cs="Arial"/>
        </w:rPr>
      </w:pPr>
    </w:p>
    <w:p w14:paraId="3467932D" w14:textId="50194817" w:rsidR="00DD5937" w:rsidRPr="007B4137" w:rsidRDefault="007E306D" w:rsidP="00DD5937">
      <w:pPr>
        <w:tabs>
          <w:tab w:val="left" w:pos="1080"/>
        </w:tabs>
        <w:ind w:left="1080" w:hanging="1080"/>
        <w:rPr>
          <w:rFonts w:cs="Arial"/>
        </w:rPr>
      </w:pPr>
      <w:r>
        <w:rPr>
          <w:rFonts w:cs="Arial"/>
        </w:rPr>
        <w:t>21</w:t>
      </w:r>
      <w:r w:rsidR="00DD5937">
        <w:rPr>
          <w:rFonts w:cs="Arial"/>
        </w:rPr>
        <w:t>.02</w:t>
      </w:r>
      <w:r w:rsidR="00DD5937">
        <w:rPr>
          <w:rFonts w:cs="Arial"/>
        </w:rPr>
        <w:tab/>
      </w:r>
      <w:r w:rsidR="00DD5937" w:rsidRPr="007B4137">
        <w:rPr>
          <w:rFonts w:cs="Arial"/>
        </w:rPr>
        <w:t xml:space="preserve">Boundaries: The Contractor will be responsible for physically defining the boundaries on site and for agreeing the same with a representative of adjoining owners.  </w:t>
      </w:r>
    </w:p>
    <w:p w14:paraId="0485E3C4" w14:textId="77777777" w:rsidR="00DD5937" w:rsidRPr="007B4137" w:rsidRDefault="00DD5937" w:rsidP="00DD5937">
      <w:pPr>
        <w:tabs>
          <w:tab w:val="left" w:pos="1800"/>
        </w:tabs>
        <w:rPr>
          <w:rFonts w:cs="Arial"/>
        </w:rPr>
      </w:pPr>
    </w:p>
    <w:p w14:paraId="1F7F9572" w14:textId="7D7BD287" w:rsidR="00DD5937" w:rsidRPr="007B4137" w:rsidRDefault="007E306D" w:rsidP="00DD5937">
      <w:pPr>
        <w:tabs>
          <w:tab w:val="left" w:pos="1080"/>
        </w:tabs>
        <w:ind w:left="1080" w:hanging="1080"/>
        <w:rPr>
          <w:rFonts w:cs="Arial"/>
        </w:rPr>
      </w:pPr>
      <w:r>
        <w:rPr>
          <w:rFonts w:cs="Arial"/>
        </w:rPr>
        <w:t>21</w:t>
      </w:r>
      <w:r w:rsidR="00DD5937">
        <w:rPr>
          <w:rFonts w:cs="Arial"/>
        </w:rPr>
        <w:t>.03</w:t>
      </w:r>
      <w:r w:rsidR="00DD5937">
        <w:rPr>
          <w:rFonts w:cs="Arial"/>
        </w:rPr>
        <w:tab/>
      </w:r>
      <w:r w:rsidR="00DD5937" w:rsidRPr="007B4137">
        <w:rPr>
          <w:rFonts w:cs="Arial"/>
        </w:rPr>
        <w:t xml:space="preserve">Appearance and Fit: Arrange the setting out, erection, juxtaposition of components and application of finishes (working within the practical limits of the design and the specification) to ensure that there is satisfactory fit at junctions, that there are </w:t>
      </w:r>
      <w:proofErr w:type="gramStart"/>
      <w:r w:rsidR="00DD5937" w:rsidRPr="007B4137">
        <w:rPr>
          <w:rFonts w:cs="Arial"/>
        </w:rPr>
        <w:t>no</w:t>
      </w:r>
      <w:proofErr w:type="gramEnd"/>
      <w:r w:rsidR="00DD5937" w:rsidRPr="007B4137">
        <w:rPr>
          <w:rFonts w:cs="Arial"/>
        </w:rPr>
        <w:t xml:space="preserve"> practically or visually unacceptable changes in plane, line or level and that the finished work has a true and regular appearance.  Wherever satisfactory accuracy, fit and/or appearance of the work are likely to be critical or difficult to achieve, obtain approval of proposals or of the appearance of the relevant finished work as early as possible.  Without prejudice to the above and unless specified otherwise, tolerances will (where applicable) be not greater than those given in </w:t>
      </w:r>
      <w:r w:rsidR="00DD5937" w:rsidRPr="00C93070">
        <w:rPr>
          <w:rFonts w:cs="Arial"/>
        </w:rPr>
        <w:t>BS 5606, Tables 1 and 2.</w:t>
      </w:r>
      <w:r w:rsidR="00DD5937" w:rsidRPr="007B4137">
        <w:rPr>
          <w:rFonts w:cs="Arial"/>
        </w:rPr>
        <w:t xml:space="preserve">  </w:t>
      </w:r>
    </w:p>
    <w:p w14:paraId="7C94F593" w14:textId="77777777" w:rsidR="00DD5937" w:rsidRPr="007B4137" w:rsidRDefault="00DD5937" w:rsidP="00DD5937">
      <w:pPr>
        <w:tabs>
          <w:tab w:val="left" w:pos="1800"/>
        </w:tabs>
        <w:rPr>
          <w:rFonts w:cs="Arial"/>
        </w:rPr>
      </w:pPr>
    </w:p>
    <w:p w14:paraId="799E0D52" w14:textId="143CA851" w:rsidR="00DD5937" w:rsidRPr="007B4137" w:rsidRDefault="007E306D" w:rsidP="00DD5937">
      <w:pPr>
        <w:tabs>
          <w:tab w:val="left" w:pos="1080"/>
        </w:tabs>
        <w:ind w:left="1080" w:hanging="1080"/>
        <w:rPr>
          <w:rFonts w:cs="Arial"/>
        </w:rPr>
      </w:pPr>
      <w:r>
        <w:rPr>
          <w:rFonts w:cs="Arial"/>
        </w:rPr>
        <w:t>21</w:t>
      </w:r>
      <w:r w:rsidR="00DD5937">
        <w:rPr>
          <w:rFonts w:cs="Arial"/>
        </w:rPr>
        <w:t>.04</w:t>
      </w:r>
      <w:r w:rsidR="00DD5937">
        <w:rPr>
          <w:rFonts w:cs="Arial"/>
        </w:rPr>
        <w:tab/>
      </w:r>
      <w:r w:rsidR="00DD5937" w:rsidRPr="007B4137">
        <w:rPr>
          <w:rFonts w:cs="Arial"/>
        </w:rPr>
        <w:t xml:space="preserve">Record Drawings: Record details of all grid lines, setting out stations, </w:t>
      </w:r>
      <w:proofErr w:type="gramStart"/>
      <w:r w:rsidR="00DD5937" w:rsidRPr="007B4137">
        <w:rPr>
          <w:rFonts w:cs="Arial"/>
        </w:rPr>
        <w:t>bench marks</w:t>
      </w:r>
      <w:proofErr w:type="gramEnd"/>
      <w:r w:rsidR="00DD5937" w:rsidRPr="007B4137">
        <w:rPr>
          <w:rFonts w:cs="Arial"/>
        </w:rPr>
        <w:t xml:space="preserve"> and profiles on the site setting out drawing.  Retain on site throughout the Contract and hand to Employer’s Agent on Completion.  </w:t>
      </w:r>
    </w:p>
    <w:p w14:paraId="3F720BFC" w14:textId="77777777" w:rsidR="00DD5937" w:rsidRPr="007B4137" w:rsidRDefault="00DD5937" w:rsidP="00DD5937">
      <w:pPr>
        <w:tabs>
          <w:tab w:val="left" w:pos="720"/>
          <w:tab w:val="left" w:pos="1800"/>
        </w:tabs>
        <w:ind w:left="720" w:hanging="720"/>
        <w:rPr>
          <w:rFonts w:cs="Arial"/>
        </w:rPr>
      </w:pPr>
    </w:p>
    <w:p w14:paraId="15428C81" w14:textId="1878E491" w:rsidR="00DD5937" w:rsidRPr="007B4137" w:rsidRDefault="00DD5937" w:rsidP="006C510A">
      <w:pPr>
        <w:ind w:left="1080" w:hanging="1080"/>
        <w:outlineLvl w:val="1"/>
        <w:rPr>
          <w:rFonts w:cs="Arial"/>
        </w:rPr>
      </w:pPr>
      <w:r w:rsidRPr="007B4137">
        <w:rPr>
          <w:rFonts w:cs="Arial"/>
          <w:b/>
        </w:rPr>
        <w:t>2</w:t>
      </w:r>
      <w:r w:rsidR="007E306D">
        <w:rPr>
          <w:rFonts w:cs="Arial"/>
          <w:b/>
        </w:rPr>
        <w:t>2</w:t>
      </w:r>
      <w:r w:rsidRPr="007B4137">
        <w:rPr>
          <w:rFonts w:cs="Arial"/>
          <w:b/>
        </w:rPr>
        <w:t>.00</w:t>
      </w:r>
      <w:r w:rsidRPr="007B4137">
        <w:rPr>
          <w:rFonts w:cs="Arial"/>
        </w:rPr>
        <w:tab/>
      </w:r>
      <w:r w:rsidRPr="007B4137">
        <w:rPr>
          <w:rFonts w:cs="Arial"/>
          <w:b/>
          <w:u w:val="single"/>
        </w:rPr>
        <w:t>Services Generally</w:t>
      </w:r>
    </w:p>
    <w:p w14:paraId="3514EF0E" w14:textId="77777777" w:rsidR="00DD5937" w:rsidRPr="007B4137" w:rsidRDefault="00DD5937" w:rsidP="00DD5937">
      <w:pPr>
        <w:tabs>
          <w:tab w:val="left" w:pos="720"/>
          <w:tab w:val="left" w:pos="1800"/>
        </w:tabs>
        <w:ind w:left="720" w:hanging="720"/>
        <w:rPr>
          <w:rFonts w:cs="Arial"/>
        </w:rPr>
      </w:pPr>
    </w:p>
    <w:p w14:paraId="7F23BCC8" w14:textId="26F0DACA" w:rsidR="00DD5937" w:rsidRPr="007B4137" w:rsidRDefault="00DD5937" w:rsidP="00DD5937">
      <w:pPr>
        <w:tabs>
          <w:tab w:val="left" w:pos="1080"/>
        </w:tabs>
        <w:ind w:left="1080" w:hanging="1080"/>
        <w:rPr>
          <w:rFonts w:cs="Arial"/>
        </w:rPr>
      </w:pPr>
      <w:r>
        <w:rPr>
          <w:rFonts w:cs="Arial"/>
        </w:rPr>
        <w:t>2</w:t>
      </w:r>
      <w:r w:rsidR="007E306D">
        <w:rPr>
          <w:rFonts w:cs="Arial"/>
        </w:rPr>
        <w:t>2</w:t>
      </w:r>
      <w:r>
        <w:rPr>
          <w:rFonts w:cs="Arial"/>
        </w:rPr>
        <w:t>.01</w:t>
      </w:r>
      <w:r>
        <w:rPr>
          <w:rFonts w:cs="Arial"/>
        </w:rPr>
        <w:tab/>
      </w:r>
      <w:r w:rsidRPr="007B4137">
        <w:rPr>
          <w:rFonts w:cs="Arial"/>
        </w:rPr>
        <w:t xml:space="preserve">Services Regulations: Any work carried out </w:t>
      </w:r>
      <w:proofErr w:type="gramStart"/>
      <w:r w:rsidRPr="007B4137">
        <w:rPr>
          <w:rFonts w:cs="Arial"/>
        </w:rPr>
        <w:t>to</w:t>
      </w:r>
      <w:proofErr w:type="gramEnd"/>
      <w:r w:rsidRPr="007B4137">
        <w:rPr>
          <w:rFonts w:cs="Arial"/>
        </w:rPr>
        <w:t xml:space="preserve"> or which affects new or existing services must be in accordance with the Byelaws or Regulations of the relevant Statutory Authority.  </w:t>
      </w:r>
    </w:p>
    <w:p w14:paraId="190E368D" w14:textId="77777777" w:rsidR="00DD5937" w:rsidRPr="007B4137" w:rsidRDefault="00DD5937" w:rsidP="00DD5937">
      <w:pPr>
        <w:tabs>
          <w:tab w:val="left" w:pos="720"/>
          <w:tab w:val="left" w:pos="1800"/>
        </w:tabs>
        <w:rPr>
          <w:rFonts w:cs="Arial"/>
        </w:rPr>
      </w:pPr>
    </w:p>
    <w:p w14:paraId="514F764B" w14:textId="5977E55E" w:rsidR="00DD5937" w:rsidRPr="007B4137" w:rsidRDefault="007E306D" w:rsidP="00DD5937">
      <w:pPr>
        <w:tabs>
          <w:tab w:val="left" w:pos="1080"/>
        </w:tabs>
        <w:ind w:left="1080" w:hanging="1080"/>
        <w:rPr>
          <w:rFonts w:cs="Arial"/>
        </w:rPr>
      </w:pPr>
      <w:r>
        <w:rPr>
          <w:rFonts w:cs="Arial"/>
        </w:rPr>
        <w:t>22</w:t>
      </w:r>
      <w:r w:rsidR="00DD5937">
        <w:rPr>
          <w:rFonts w:cs="Arial"/>
        </w:rPr>
        <w:t>.02</w:t>
      </w:r>
      <w:r w:rsidR="00DD5937">
        <w:rPr>
          <w:rFonts w:cs="Arial"/>
        </w:rPr>
        <w:tab/>
      </w:r>
      <w:r w:rsidR="00DD5937" w:rsidRPr="007B4137">
        <w:rPr>
          <w:rFonts w:cs="Arial"/>
        </w:rPr>
        <w:t xml:space="preserve">Service Runs: Make adequate provision for services, including unobstructed routes and fixings.  Wherever possible, ducts, chases and holes are to be formed during construction rather than cut.  </w:t>
      </w:r>
    </w:p>
    <w:p w14:paraId="707A087D" w14:textId="77777777" w:rsidR="00DD5937" w:rsidRPr="007B4137" w:rsidRDefault="00DD5937" w:rsidP="00DD5937">
      <w:pPr>
        <w:tabs>
          <w:tab w:val="left" w:pos="1800"/>
        </w:tabs>
        <w:rPr>
          <w:rFonts w:cs="Arial"/>
        </w:rPr>
      </w:pPr>
    </w:p>
    <w:p w14:paraId="1F4558C9" w14:textId="77777777" w:rsidR="007E306D" w:rsidRDefault="007E306D" w:rsidP="007E306D">
      <w:pPr>
        <w:tabs>
          <w:tab w:val="left" w:pos="1080"/>
        </w:tabs>
        <w:ind w:left="1080" w:hanging="1080"/>
        <w:rPr>
          <w:rFonts w:cs="Arial"/>
        </w:rPr>
      </w:pPr>
      <w:r>
        <w:rPr>
          <w:rFonts w:cs="Arial"/>
        </w:rPr>
        <w:t>22</w:t>
      </w:r>
      <w:r w:rsidR="00DD5937">
        <w:rPr>
          <w:rFonts w:cs="Arial"/>
        </w:rPr>
        <w:t>.03</w:t>
      </w:r>
      <w:r w:rsidR="00DD5937">
        <w:rPr>
          <w:rFonts w:cs="Arial"/>
        </w:rPr>
        <w:tab/>
      </w:r>
      <w:r w:rsidR="00DD5937" w:rsidRPr="007B4137">
        <w:rPr>
          <w:rFonts w:cs="Arial"/>
        </w:rPr>
        <w:t xml:space="preserve">Mechanical and Electrical Services: These must have final tests and commissioning carried out so that they are in full working order at Practical Completion.  </w:t>
      </w:r>
    </w:p>
    <w:p w14:paraId="3D668EBF" w14:textId="77777777" w:rsidR="007E306D" w:rsidRDefault="007E306D" w:rsidP="007E306D">
      <w:pPr>
        <w:tabs>
          <w:tab w:val="left" w:pos="1080"/>
        </w:tabs>
        <w:ind w:left="1080" w:hanging="1080"/>
        <w:rPr>
          <w:rFonts w:cs="Arial"/>
        </w:rPr>
      </w:pPr>
    </w:p>
    <w:p w14:paraId="2F62396B" w14:textId="426BD210" w:rsidR="00DD5937" w:rsidRPr="007B4137" w:rsidRDefault="00DD5937" w:rsidP="006C510A">
      <w:pPr>
        <w:tabs>
          <w:tab w:val="left" w:pos="1080"/>
        </w:tabs>
        <w:ind w:left="1080" w:hanging="1080"/>
        <w:outlineLvl w:val="1"/>
        <w:rPr>
          <w:rFonts w:cs="Arial"/>
        </w:rPr>
      </w:pPr>
      <w:r w:rsidRPr="007B4137">
        <w:rPr>
          <w:rFonts w:cs="Arial"/>
          <w:b/>
        </w:rPr>
        <w:t>2</w:t>
      </w:r>
      <w:r w:rsidR="007E306D">
        <w:rPr>
          <w:rFonts w:cs="Arial"/>
          <w:b/>
        </w:rPr>
        <w:t>3</w:t>
      </w:r>
      <w:r w:rsidRPr="007B4137">
        <w:rPr>
          <w:rFonts w:cs="Arial"/>
          <w:b/>
        </w:rPr>
        <w:t>.00</w:t>
      </w:r>
      <w:r w:rsidRPr="007B4137">
        <w:rPr>
          <w:rFonts w:cs="Arial"/>
        </w:rPr>
        <w:tab/>
      </w:r>
      <w:r w:rsidRPr="007B4137">
        <w:rPr>
          <w:rFonts w:cs="Arial"/>
          <w:b/>
          <w:u w:val="single"/>
        </w:rPr>
        <w:t>Supervision/</w:t>
      </w:r>
      <w:r w:rsidRPr="00CD42CC">
        <w:rPr>
          <w:rFonts w:cs="Arial"/>
          <w:b/>
          <w:u w:val="single"/>
        </w:rPr>
        <w:t>Inspection</w:t>
      </w:r>
      <w:r w:rsidRPr="007B4137">
        <w:rPr>
          <w:rFonts w:cs="Arial"/>
          <w:b/>
          <w:u w:val="single"/>
        </w:rPr>
        <w:t>/Defective Work</w:t>
      </w:r>
    </w:p>
    <w:p w14:paraId="66418E1E" w14:textId="77777777" w:rsidR="00DD5937" w:rsidRPr="007B4137" w:rsidRDefault="00DD5937" w:rsidP="00DD5937">
      <w:pPr>
        <w:tabs>
          <w:tab w:val="left" w:pos="720"/>
          <w:tab w:val="left" w:pos="1800"/>
        </w:tabs>
        <w:ind w:left="720" w:hanging="720"/>
        <w:rPr>
          <w:rFonts w:cs="Arial"/>
        </w:rPr>
      </w:pPr>
    </w:p>
    <w:p w14:paraId="7BF60357" w14:textId="6DC6C4F2" w:rsidR="00DD5937" w:rsidRPr="007B4137" w:rsidRDefault="00DD5937" w:rsidP="00DD5937">
      <w:pPr>
        <w:tabs>
          <w:tab w:val="left" w:pos="1080"/>
        </w:tabs>
        <w:ind w:left="1080" w:hanging="1080"/>
        <w:rPr>
          <w:rFonts w:cs="Arial"/>
        </w:rPr>
      </w:pPr>
      <w:r>
        <w:rPr>
          <w:rFonts w:cs="Arial"/>
        </w:rPr>
        <w:t>2</w:t>
      </w:r>
      <w:r w:rsidR="007E306D">
        <w:rPr>
          <w:rFonts w:cs="Arial"/>
        </w:rPr>
        <w:t>3</w:t>
      </w:r>
      <w:r>
        <w:rPr>
          <w:rFonts w:cs="Arial"/>
        </w:rPr>
        <w:t>.01</w:t>
      </w:r>
      <w:r>
        <w:rPr>
          <w:rFonts w:cs="Arial"/>
        </w:rPr>
        <w:tab/>
      </w:r>
      <w:r w:rsidRPr="007B4137">
        <w:rPr>
          <w:rFonts w:cs="Arial"/>
        </w:rPr>
        <w:t xml:space="preserve">Supervision: In addition to the constant management and supervision of the works provided by the Contractor’s person in charge, all significant types of work must be under the close control of competent trade supervisors to ensure maintenance of satisfactory quality and progress.  </w:t>
      </w:r>
    </w:p>
    <w:p w14:paraId="27EB16C5" w14:textId="77777777" w:rsidR="00DD5937" w:rsidRPr="007B4137" w:rsidRDefault="00DD5937" w:rsidP="00DD5937">
      <w:pPr>
        <w:tabs>
          <w:tab w:val="left" w:pos="720"/>
          <w:tab w:val="left" w:pos="1800"/>
        </w:tabs>
        <w:rPr>
          <w:rFonts w:cs="Arial"/>
        </w:rPr>
      </w:pPr>
    </w:p>
    <w:p w14:paraId="00D54848" w14:textId="519CECC5" w:rsidR="00DD5937" w:rsidRPr="007B4137" w:rsidRDefault="007E306D" w:rsidP="00DD5937">
      <w:pPr>
        <w:tabs>
          <w:tab w:val="left" w:pos="1080"/>
        </w:tabs>
        <w:ind w:left="1080" w:hanging="1080"/>
        <w:rPr>
          <w:rFonts w:cs="Arial"/>
        </w:rPr>
      </w:pPr>
      <w:r>
        <w:rPr>
          <w:rFonts w:cs="Arial"/>
        </w:rPr>
        <w:t>23</w:t>
      </w:r>
      <w:r w:rsidR="00DD5937">
        <w:rPr>
          <w:rFonts w:cs="Arial"/>
        </w:rPr>
        <w:t>.02</w:t>
      </w:r>
      <w:r w:rsidR="00DD5937">
        <w:rPr>
          <w:rFonts w:cs="Arial"/>
        </w:rPr>
        <w:tab/>
      </w:r>
      <w:r w:rsidR="00DD5937" w:rsidRPr="007B4137">
        <w:rPr>
          <w:rFonts w:cs="Arial"/>
        </w:rPr>
        <w:t xml:space="preserve">Co-ordination of Engineering Services: The site organisation staff must include one or more persons with appropriate knowledge and experience of mechanical and electrical engineering services to ensure compatibility between engineering services, one with another and each in relation to the Works generally.  Submit to the Employer’s Agent when requested, CV’s or other documentary evidence relating to the staff concerned.  </w:t>
      </w:r>
    </w:p>
    <w:p w14:paraId="114294ED" w14:textId="77777777" w:rsidR="00DD5937" w:rsidRPr="007B4137" w:rsidRDefault="00DD5937" w:rsidP="00DD5937">
      <w:pPr>
        <w:tabs>
          <w:tab w:val="left" w:pos="1800"/>
        </w:tabs>
        <w:rPr>
          <w:rFonts w:cs="Arial"/>
        </w:rPr>
      </w:pPr>
    </w:p>
    <w:p w14:paraId="4258065D" w14:textId="44BBE596" w:rsidR="00DD5937" w:rsidRPr="007B4137" w:rsidRDefault="007E306D" w:rsidP="00DD5937">
      <w:pPr>
        <w:tabs>
          <w:tab w:val="left" w:pos="1080"/>
        </w:tabs>
        <w:ind w:left="1080" w:hanging="1080"/>
        <w:rPr>
          <w:rFonts w:cs="Arial"/>
        </w:rPr>
      </w:pPr>
      <w:r>
        <w:rPr>
          <w:rFonts w:cs="Arial"/>
        </w:rPr>
        <w:t>23</w:t>
      </w:r>
      <w:r w:rsidR="00DD5937">
        <w:rPr>
          <w:rFonts w:cs="Arial"/>
        </w:rPr>
        <w:t>.03</w:t>
      </w:r>
      <w:r w:rsidR="00DD5937">
        <w:rPr>
          <w:rFonts w:cs="Arial"/>
        </w:rPr>
        <w:tab/>
      </w:r>
      <w:r w:rsidR="00DD5937" w:rsidRPr="007B4137">
        <w:rPr>
          <w:rFonts w:cs="Arial"/>
        </w:rPr>
        <w:t xml:space="preserve">Persons-In-Charge: The person-in-charge may not be changed without the Employer’s Agents written permission.  </w:t>
      </w:r>
    </w:p>
    <w:p w14:paraId="45F900F4" w14:textId="77777777" w:rsidR="00DD5937" w:rsidRPr="007B4137" w:rsidRDefault="00DD5937" w:rsidP="00DD5937">
      <w:pPr>
        <w:tabs>
          <w:tab w:val="left" w:pos="1800"/>
        </w:tabs>
        <w:rPr>
          <w:rFonts w:cs="Arial"/>
        </w:rPr>
      </w:pPr>
    </w:p>
    <w:p w14:paraId="7CA666A8" w14:textId="3D725CE9" w:rsidR="00DD5937" w:rsidRPr="007B4137" w:rsidRDefault="007E306D" w:rsidP="00DD5937">
      <w:pPr>
        <w:tabs>
          <w:tab w:val="left" w:pos="1080"/>
        </w:tabs>
        <w:ind w:left="1080" w:hanging="1080"/>
        <w:rPr>
          <w:rFonts w:cs="Arial"/>
        </w:rPr>
      </w:pPr>
      <w:r>
        <w:rPr>
          <w:rFonts w:cs="Arial"/>
        </w:rPr>
        <w:t>23</w:t>
      </w:r>
      <w:r w:rsidR="00DD5937">
        <w:rPr>
          <w:rFonts w:cs="Arial"/>
        </w:rPr>
        <w:t>.04</w:t>
      </w:r>
      <w:r w:rsidR="00DD5937">
        <w:rPr>
          <w:rFonts w:cs="Arial"/>
        </w:rPr>
        <w:tab/>
      </w:r>
      <w:r w:rsidR="00DD5937" w:rsidRPr="007B4137">
        <w:rPr>
          <w:rFonts w:cs="Arial"/>
        </w:rPr>
        <w:t xml:space="preserve">Overtime Working: No additional payment will be made for overtime unless such payment is authorised in writing by the Employer’s Agent.  </w:t>
      </w:r>
    </w:p>
    <w:p w14:paraId="16BD28F4" w14:textId="77777777" w:rsidR="00DD5937" w:rsidRPr="007B4137" w:rsidRDefault="00DD5937" w:rsidP="00DD5937">
      <w:pPr>
        <w:tabs>
          <w:tab w:val="left" w:pos="1800"/>
        </w:tabs>
        <w:rPr>
          <w:rFonts w:cs="Arial"/>
        </w:rPr>
      </w:pPr>
    </w:p>
    <w:p w14:paraId="71D8DE19" w14:textId="5FB0001A" w:rsidR="00DD5937" w:rsidRPr="007B4137" w:rsidRDefault="007E306D" w:rsidP="00DD5937">
      <w:pPr>
        <w:tabs>
          <w:tab w:val="left" w:pos="1080"/>
        </w:tabs>
        <w:ind w:left="1080" w:hanging="1080"/>
        <w:rPr>
          <w:rFonts w:cs="Arial"/>
        </w:rPr>
      </w:pPr>
      <w:r>
        <w:rPr>
          <w:rFonts w:cs="Arial"/>
        </w:rPr>
        <w:t>23</w:t>
      </w:r>
      <w:r w:rsidR="00DD5937">
        <w:rPr>
          <w:rFonts w:cs="Arial"/>
        </w:rPr>
        <w:t>.05</w:t>
      </w:r>
      <w:r w:rsidR="00DD5937">
        <w:rPr>
          <w:rFonts w:cs="Arial"/>
        </w:rPr>
        <w:tab/>
      </w:r>
      <w:r w:rsidR="00DD5937" w:rsidRPr="007B4137">
        <w:rPr>
          <w:rFonts w:cs="Arial"/>
        </w:rPr>
        <w:t xml:space="preserve">Defects in Existing Construction: To be reported to Employer’s Agent without delay.  Obtain instructions before proceeding with work which may cover up or otherwise hinder access to the defective </w:t>
      </w:r>
      <w:proofErr w:type="gramStart"/>
      <w:r w:rsidR="00DD5937" w:rsidRPr="007B4137">
        <w:rPr>
          <w:rFonts w:cs="Arial"/>
        </w:rPr>
        <w:t>construction, or</w:t>
      </w:r>
      <w:proofErr w:type="gramEnd"/>
      <w:r w:rsidR="00DD5937" w:rsidRPr="007B4137">
        <w:rPr>
          <w:rFonts w:cs="Arial"/>
        </w:rPr>
        <w:t xml:space="preserve"> be rendered abortive by the carrying out of remedial work.  </w:t>
      </w:r>
    </w:p>
    <w:p w14:paraId="27CD4D89" w14:textId="77777777" w:rsidR="00DD5937" w:rsidRPr="007B4137" w:rsidRDefault="00DD5937" w:rsidP="00DD5937">
      <w:pPr>
        <w:tabs>
          <w:tab w:val="left" w:pos="1800"/>
        </w:tabs>
        <w:rPr>
          <w:rFonts w:cs="Arial"/>
        </w:rPr>
      </w:pPr>
    </w:p>
    <w:p w14:paraId="0A243C57" w14:textId="7FCDCD22" w:rsidR="00DD5937" w:rsidRPr="007B4137" w:rsidRDefault="007E306D" w:rsidP="00DD5937">
      <w:pPr>
        <w:tabs>
          <w:tab w:val="left" w:pos="1080"/>
        </w:tabs>
        <w:ind w:left="1080" w:hanging="1080"/>
        <w:rPr>
          <w:rFonts w:cs="Arial"/>
        </w:rPr>
      </w:pPr>
      <w:r>
        <w:rPr>
          <w:rFonts w:cs="Arial"/>
        </w:rPr>
        <w:t>23</w:t>
      </w:r>
      <w:r w:rsidR="00DD5937">
        <w:rPr>
          <w:rFonts w:cs="Arial"/>
        </w:rPr>
        <w:t>.06</w:t>
      </w:r>
      <w:r w:rsidR="00DD5937">
        <w:rPr>
          <w:rFonts w:cs="Arial"/>
        </w:rPr>
        <w:tab/>
      </w:r>
      <w:r w:rsidR="00DD5937" w:rsidRPr="007B4137">
        <w:rPr>
          <w:rFonts w:cs="Arial"/>
        </w:rPr>
        <w:t xml:space="preserve">Access for Inspection: Give Employer’s Agent not less than five working </w:t>
      </w:r>
      <w:proofErr w:type="spellStart"/>
      <w:r w:rsidR="00DD5937" w:rsidRPr="007B4137">
        <w:rPr>
          <w:rFonts w:cs="Arial"/>
        </w:rPr>
        <w:t>days notice</w:t>
      </w:r>
      <w:proofErr w:type="spellEnd"/>
      <w:r w:rsidR="00DD5937" w:rsidRPr="007B4137">
        <w:rPr>
          <w:rFonts w:cs="Arial"/>
        </w:rPr>
        <w:t xml:space="preserve"> before removing scaffolding or other facilities for access.  </w:t>
      </w:r>
    </w:p>
    <w:p w14:paraId="2B2B9898" w14:textId="77777777" w:rsidR="00DD5937" w:rsidRPr="007B4137" w:rsidRDefault="00DD5937" w:rsidP="00DD5937">
      <w:pPr>
        <w:tabs>
          <w:tab w:val="left" w:pos="1800"/>
        </w:tabs>
        <w:rPr>
          <w:rFonts w:cs="Arial"/>
        </w:rPr>
      </w:pPr>
    </w:p>
    <w:p w14:paraId="4289C188" w14:textId="5C3F45D0" w:rsidR="00DD5937" w:rsidRPr="007B4137" w:rsidRDefault="007E306D" w:rsidP="00DD5937">
      <w:pPr>
        <w:tabs>
          <w:tab w:val="left" w:pos="1080"/>
        </w:tabs>
        <w:ind w:left="1080" w:hanging="1080"/>
        <w:rPr>
          <w:rFonts w:cs="Arial"/>
        </w:rPr>
      </w:pPr>
      <w:r>
        <w:rPr>
          <w:rFonts w:cs="Arial"/>
        </w:rPr>
        <w:t>23</w:t>
      </w:r>
      <w:r w:rsidR="00DD5937">
        <w:rPr>
          <w:rFonts w:cs="Arial"/>
        </w:rPr>
        <w:t>.07</w:t>
      </w:r>
      <w:r w:rsidR="00DD5937">
        <w:rPr>
          <w:rFonts w:cs="Arial"/>
        </w:rPr>
        <w:tab/>
      </w:r>
      <w:r w:rsidR="00DD5937" w:rsidRPr="007B4137">
        <w:rPr>
          <w:rFonts w:cs="Arial"/>
        </w:rPr>
        <w:t xml:space="preserve">Timing of Tests and Inspections: Agree dates and times of tests and inspections with Employer’s Agent several days in advance to enable the Employer’s Agent and other affected parties to be present.  On the previous working day to each such test or inspection, confirm that the work or sample in question will be ready or, if not ready, agree a new date and time.  </w:t>
      </w:r>
    </w:p>
    <w:p w14:paraId="39D24EBB" w14:textId="77777777" w:rsidR="00DD5937" w:rsidRPr="007B4137" w:rsidRDefault="00DD5937" w:rsidP="00DD5937">
      <w:pPr>
        <w:tabs>
          <w:tab w:val="left" w:pos="1800"/>
        </w:tabs>
        <w:rPr>
          <w:rFonts w:cs="Arial"/>
        </w:rPr>
      </w:pPr>
    </w:p>
    <w:p w14:paraId="54232AFB" w14:textId="25B7AE14" w:rsidR="00DD5937" w:rsidRPr="007B4137" w:rsidRDefault="007E306D" w:rsidP="00DD5937">
      <w:pPr>
        <w:tabs>
          <w:tab w:val="left" w:pos="1080"/>
        </w:tabs>
        <w:ind w:left="1080" w:hanging="1080"/>
        <w:rPr>
          <w:rFonts w:cs="Arial"/>
        </w:rPr>
      </w:pPr>
      <w:r>
        <w:rPr>
          <w:rFonts w:cs="Arial"/>
        </w:rPr>
        <w:t>23</w:t>
      </w:r>
      <w:r w:rsidR="00DD5937">
        <w:rPr>
          <w:rFonts w:cs="Arial"/>
        </w:rPr>
        <w:t>.08</w:t>
      </w:r>
      <w:r w:rsidR="00DD5937">
        <w:rPr>
          <w:rFonts w:cs="Arial"/>
        </w:rPr>
        <w:tab/>
      </w:r>
      <w:r w:rsidR="00DD5937" w:rsidRPr="007B4137">
        <w:rPr>
          <w:rFonts w:cs="Arial"/>
        </w:rPr>
        <w:t xml:space="preserve">Test Certificates: Submit a copy of each certificate to Employer’s Agent as soon as practicable and keep copies of all certificates on site.  </w:t>
      </w:r>
    </w:p>
    <w:p w14:paraId="6434D139" w14:textId="77777777" w:rsidR="00DD5937" w:rsidRPr="007B4137" w:rsidRDefault="00DD5937" w:rsidP="00DD5937">
      <w:pPr>
        <w:tabs>
          <w:tab w:val="left" w:pos="1800"/>
        </w:tabs>
        <w:rPr>
          <w:rFonts w:cs="Arial"/>
        </w:rPr>
      </w:pPr>
    </w:p>
    <w:p w14:paraId="594B6314" w14:textId="508BF776" w:rsidR="00DD5937" w:rsidRPr="007B4137" w:rsidRDefault="007E306D" w:rsidP="00DD5937">
      <w:pPr>
        <w:tabs>
          <w:tab w:val="left" w:pos="1080"/>
        </w:tabs>
        <w:ind w:left="1080" w:hanging="1080"/>
        <w:rPr>
          <w:rFonts w:cs="Arial"/>
        </w:rPr>
      </w:pPr>
      <w:r>
        <w:rPr>
          <w:rFonts w:cs="Arial"/>
        </w:rPr>
        <w:t>23</w:t>
      </w:r>
      <w:r w:rsidR="00DD5937">
        <w:rPr>
          <w:rFonts w:cs="Arial"/>
        </w:rPr>
        <w:t>.09</w:t>
      </w:r>
      <w:r w:rsidR="00DD5937">
        <w:rPr>
          <w:rFonts w:cs="Arial"/>
        </w:rPr>
        <w:tab/>
      </w:r>
      <w:r w:rsidR="00DD5937" w:rsidRPr="007B4137">
        <w:rPr>
          <w:rFonts w:cs="Arial"/>
        </w:rPr>
        <w:t xml:space="preserve">Proposals for Rectification of Defective Work/Products: As soon as possible after any part(s) of the work or any products are known to be not in accordance with the Contract, or appear that they may not be in accordance, submit to Employer’s Agent for </w:t>
      </w:r>
      <w:proofErr w:type="gramStart"/>
      <w:r w:rsidR="00DD5937" w:rsidRPr="007B4137">
        <w:rPr>
          <w:rFonts w:cs="Arial"/>
        </w:rPr>
        <w:t>opening up</w:t>
      </w:r>
      <w:proofErr w:type="gramEnd"/>
      <w:r w:rsidR="00DD5937" w:rsidRPr="007B4137">
        <w:rPr>
          <w:rFonts w:cs="Arial"/>
        </w:rPr>
        <w:t xml:space="preserve">, inspection, testing, making good, adjustment of the Contract Sum, or removal and re-execution.  Such proposals may be unacceptable to the Employer’s </w:t>
      </w:r>
      <w:proofErr w:type="gramStart"/>
      <w:r w:rsidR="00DD5937" w:rsidRPr="007B4137">
        <w:rPr>
          <w:rFonts w:cs="Arial"/>
        </w:rPr>
        <w:t>Agent</w:t>
      </w:r>
      <w:proofErr w:type="gramEnd"/>
      <w:r w:rsidR="00DD5937" w:rsidRPr="007B4137">
        <w:rPr>
          <w:rFonts w:cs="Arial"/>
        </w:rPr>
        <w:t xml:space="preserve"> and he may issue contrary instructions.</w:t>
      </w:r>
    </w:p>
    <w:p w14:paraId="3C24DB45" w14:textId="77777777" w:rsidR="00DD5937" w:rsidRPr="007B4137" w:rsidRDefault="00DD5937" w:rsidP="00DD5937">
      <w:pPr>
        <w:tabs>
          <w:tab w:val="left" w:pos="1800"/>
        </w:tabs>
        <w:rPr>
          <w:rFonts w:cs="Arial"/>
        </w:rPr>
      </w:pPr>
    </w:p>
    <w:p w14:paraId="6CFCBA35" w14:textId="5D2A6055" w:rsidR="00DD5937" w:rsidRPr="007B4137" w:rsidRDefault="007E306D" w:rsidP="00DD5937">
      <w:pPr>
        <w:tabs>
          <w:tab w:val="left" w:pos="1080"/>
        </w:tabs>
        <w:ind w:left="1080" w:hanging="1080"/>
        <w:rPr>
          <w:rFonts w:cs="Arial"/>
        </w:rPr>
      </w:pPr>
      <w:r>
        <w:rPr>
          <w:rFonts w:cs="Arial"/>
        </w:rPr>
        <w:t>23</w:t>
      </w:r>
      <w:r w:rsidR="00DD5937">
        <w:rPr>
          <w:rFonts w:cs="Arial"/>
        </w:rPr>
        <w:t>.10</w:t>
      </w:r>
      <w:r w:rsidR="00DD5937">
        <w:rPr>
          <w:rFonts w:cs="Arial"/>
        </w:rPr>
        <w:tab/>
      </w:r>
      <w:r w:rsidR="00DD5937" w:rsidRPr="007B4137">
        <w:rPr>
          <w:rFonts w:cs="Arial"/>
        </w:rPr>
        <w:t>Measures to Establish Acceptability: Wherever inspection or testing shows that the work, materials or goods are not in accordance with the Contract and measures (</w:t>
      </w:r>
      <w:proofErr w:type="gramStart"/>
      <w:r w:rsidR="00DD5937" w:rsidRPr="007B4137">
        <w:rPr>
          <w:rFonts w:cs="Arial"/>
        </w:rPr>
        <w:t>e.g.</w:t>
      </w:r>
      <w:proofErr w:type="gramEnd"/>
      <w:r w:rsidR="00DD5937" w:rsidRPr="007B4137">
        <w:rPr>
          <w:rFonts w:cs="Arial"/>
        </w:rPr>
        <w:t xml:space="preserve"> testing, opening up, experimental making good) are taken to help in establishing whether or not the work is acceptable, such measures will be at the expense of the Contractor and will not be considered as grounds for extension of time.  </w:t>
      </w:r>
    </w:p>
    <w:p w14:paraId="368082C8" w14:textId="77777777" w:rsidR="00DD5937" w:rsidRPr="007B4137" w:rsidRDefault="00DD5937" w:rsidP="00DD5937">
      <w:pPr>
        <w:tabs>
          <w:tab w:val="left" w:pos="1800"/>
        </w:tabs>
        <w:rPr>
          <w:rFonts w:cs="Arial"/>
        </w:rPr>
      </w:pPr>
    </w:p>
    <w:p w14:paraId="7B26127C" w14:textId="52D114FE" w:rsidR="00DD5937" w:rsidRPr="007B4137" w:rsidRDefault="007E306D" w:rsidP="00DD5937">
      <w:pPr>
        <w:tabs>
          <w:tab w:val="left" w:pos="1080"/>
        </w:tabs>
        <w:ind w:left="1080" w:hanging="1080"/>
        <w:rPr>
          <w:rFonts w:cs="Arial"/>
        </w:rPr>
      </w:pPr>
      <w:r>
        <w:rPr>
          <w:rFonts w:cs="Arial"/>
        </w:rPr>
        <w:t>23</w:t>
      </w:r>
      <w:r w:rsidR="00DD5937">
        <w:rPr>
          <w:rFonts w:cs="Arial"/>
        </w:rPr>
        <w:t>.11</w:t>
      </w:r>
      <w:r w:rsidR="00DD5937">
        <w:rPr>
          <w:rFonts w:cs="Arial"/>
        </w:rPr>
        <w:tab/>
      </w:r>
      <w:r w:rsidR="00DD5937" w:rsidRPr="007B4137">
        <w:rPr>
          <w:rFonts w:cs="Arial"/>
        </w:rPr>
        <w:t xml:space="preserve">Quality of Control: Establish and maintain procedures to ensure that the Works, including the work of all Sub-Contractors, comply with specified requirements.  Maintain full records, keep copies on site for inspection by Employer’s Agent and submit copies of </w:t>
      </w:r>
      <w:proofErr w:type="gramStart"/>
      <w:r w:rsidR="00DD5937" w:rsidRPr="007B4137">
        <w:rPr>
          <w:rFonts w:cs="Arial"/>
        </w:rPr>
        <w:t>particular parts</w:t>
      </w:r>
      <w:proofErr w:type="gramEnd"/>
      <w:r w:rsidR="00DD5937" w:rsidRPr="007B4137">
        <w:rPr>
          <w:rFonts w:cs="Arial"/>
        </w:rPr>
        <w:t xml:space="preserve"> of the records on reque</w:t>
      </w:r>
      <w:r w:rsidR="00DD5937">
        <w:rPr>
          <w:rFonts w:cs="Arial"/>
        </w:rPr>
        <w:t>st.  The records must include: </w:t>
      </w:r>
    </w:p>
    <w:p w14:paraId="7EA02B76" w14:textId="77777777" w:rsidR="00DD5937" w:rsidRPr="007B4137" w:rsidRDefault="00DD5937" w:rsidP="00DD5937">
      <w:pPr>
        <w:tabs>
          <w:tab w:val="left" w:pos="720"/>
          <w:tab w:val="left" w:pos="1800"/>
        </w:tabs>
        <w:ind w:left="720" w:hanging="720"/>
        <w:rPr>
          <w:rFonts w:cs="Arial"/>
        </w:rPr>
      </w:pPr>
    </w:p>
    <w:p w14:paraId="61B036FD" w14:textId="5A3B9491" w:rsidR="00DD5937" w:rsidRPr="007B4137" w:rsidRDefault="007E306D" w:rsidP="00DD5937">
      <w:pPr>
        <w:tabs>
          <w:tab w:val="left" w:pos="720"/>
          <w:tab w:val="left" w:pos="1800"/>
        </w:tabs>
        <w:ind w:left="2160" w:hanging="1080"/>
        <w:rPr>
          <w:rFonts w:cs="Arial"/>
        </w:rPr>
      </w:pPr>
      <w:r>
        <w:rPr>
          <w:rFonts w:cs="Arial"/>
        </w:rPr>
        <w:t>23</w:t>
      </w:r>
      <w:r w:rsidR="00DD5937" w:rsidRPr="007B4137">
        <w:rPr>
          <w:rFonts w:cs="Arial"/>
        </w:rPr>
        <w:t>.11.1</w:t>
      </w:r>
      <w:r w:rsidR="00DD5937" w:rsidRPr="007B4137">
        <w:rPr>
          <w:rFonts w:cs="Arial"/>
        </w:rPr>
        <w:tab/>
        <w:t xml:space="preserve">Identification of the element, item, </w:t>
      </w:r>
      <w:proofErr w:type="gramStart"/>
      <w:r w:rsidR="00DD5937" w:rsidRPr="007B4137">
        <w:rPr>
          <w:rFonts w:cs="Arial"/>
        </w:rPr>
        <w:t>batch</w:t>
      </w:r>
      <w:proofErr w:type="gramEnd"/>
      <w:r w:rsidR="00DD5937" w:rsidRPr="007B4137">
        <w:rPr>
          <w:rFonts w:cs="Arial"/>
        </w:rPr>
        <w:t xml:space="preserve"> or lot including location in the Works.</w:t>
      </w:r>
    </w:p>
    <w:p w14:paraId="403A821E" w14:textId="77777777" w:rsidR="00DD5937" w:rsidRPr="007B4137" w:rsidRDefault="00DD5937" w:rsidP="00DD5937">
      <w:pPr>
        <w:tabs>
          <w:tab w:val="left" w:pos="720"/>
          <w:tab w:val="left" w:pos="1800"/>
        </w:tabs>
        <w:ind w:left="1800" w:hanging="1800"/>
        <w:rPr>
          <w:rFonts w:cs="Arial"/>
        </w:rPr>
      </w:pPr>
    </w:p>
    <w:p w14:paraId="1F9E9C8E" w14:textId="5B8AFC6A" w:rsidR="00DD5937" w:rsidRPr="007B4137" w:rsidRDefault="007E306D" w:rsidP="00DD5937">
      <w:pPr>
        <w:tabs>
          <w:tab w:val="left" w:pos="720"/>
          <w:tab w:val="left" w:pos="1800"/>
        </w:tabs>
        <w:ind w:left="2160" w:hanging="1080"/>
        <w:rPr>
          <w:rFonts w:cs="Arial"/>
        </w:rPr>
      </w:pPr>
      <w:r>
        <w:rPr>
          <w:rFonts w:cs="Arial"/>
        </w:rPr>
        <w:t>23</w:t>
      </w:r>
      <w:r w:rsidR="00DD5937">
        <w:rPr>
          <w:rFonts w:cs="Arial"/>
        </w:rPr>
        <w:t>.11.2</w:t>
      </w:r>
      <w:r w:rsidR="00DD5937">
        <w:rPr>
          <w:rFonts w:cs="Arial"/>
        </w:rPr>
        <w:tab/>
      </w:r>
      <w:r w:rsidR="00DD5937" w:rsidRPr="007B4137">
        <w:rPr>
          <w:rFonts w:cs="Arial"/>
        </w:rPr>
        <w:t xml:space="preserve">The nature and dates of inspections by the Contractor or Employer’s Agent, </w:t>
      </w:r>
      <w:proofErr w:type="gramStart"/>
      <w:r w:rsidR="00DD5937" w:rsidRPr="007B4137">
        <w:rPr>
          <w:rFonts w:cs="Arial"/>
        </w:rPr>
        <w:t>tests</w:t>
      </w:r>
      <w:proofErr w:type="gramEnd"/>
      <w:r w:rsidR="00DD5937" w:rsidRPr="007B4137">
        <w:rPr>
          <w:rFonts w:cs="Arial"/>
        </w:rPr>
        <w:t xml:space="preserve"> and approvals.  </w:t>
      </w:r>
    </w:p>
    <w:p w14:paraId="22E8BD64" w14:textId="77777777" w:rsidR="00DD5937" w:rsidRPr="007B4137" w:rsidRDefault="00DD5937" w:rsidP="00DD5937">
      <w:pPr>
        <w:tabs>
          <w:tab w:val="left" w:pos="720"/>
          <w:tab w:val="left" w:pos="1800"/>
        </w:tabs>
        <w:ind w:left="720"/>
        <w:rPr>
          <w:rFonts w:cs="Arial"/>
        </w:rPr>
      </w:pPr>
    </w:p>
    <w:p w14:paraId="55B67BF2" w14:textId="3AC0776F" w:rsidR="00DD5937" w:rsidRPr="007B4137" w:rsidRDefault="007E306D" w:rsidP="00DD5937">
      <w:pPr>
        <w:tabs>
          <w:tab w:val="left" w:pos="720"/>
          <w:tab w:val="left" w:pos="1800"/>
        </w:tabs>
        <w:ind w:left="2160" w:hanging="1080"/>
        <w:rPr>
          <w:rFonts w:cs="Arial"/>
        </w:rPr>
      </w:pPr>
      <w:r>
        <w:rPr>
          <w:rFonts w:cs="Arial"/>
        </w:rPr>
        <w:t>23</w:t>
      </w:r>
      <w:r w:rsidR="00DD5937">
        <w:rPr>
          <w:rFonts w:cs="Arial"/>
        </w:rPr>
        <w:t>.11.3</w:t>
      </w:r>
      <w:r w:rsidR="00DD5937">
        <w:rPr>
          <w:rFonts w:cs="Arial"/>
        </w:rPr>
        <w:tab/>
      </w:r>
      <w:r w:rsidR="00DD5937" w:rsidRPr="007B4137">
        <w:rPr>
          <w:rFonts w:cs="Arial"/>
        </w:rPr>
        <w:t xml:space="preserve">The nature and extent of any non-conforming work found.  </w:t>
      </w:r>
    </w:p>
    <w:p w14:paraId="54BDCBDA" w14:textId="77777777" w:rsidR="00DD5937" w:rsidRPr="007B4137" w:rsidRDefault="00DD5937" w:rsidP="00DD5937">
      <w:pPr>
        <w:tabs>
          <w:tab w:val="left" w:pos="720"/>
        </w:tabs>
        <w:rPr>
          <w:rFonts w:cs="Arial"/>
        </w:rPr>
      </w:pPr>
    </w:p>
    <w:p w14:paraId="10425B57" w14:textId="54BCB3DD" w:rsidR="00DD5937" w:rsidRPr="007B4137" w:rsidRDefault="007E306D" w:rsidP="00DD5937">
      <w:pPr>
        <w:tabs>
          <w:tab w:val="left" w:pos="720"/>
          <w:tab w:val="left" w:pos="1800"/>
        </w:tabs>
        <w:ind w:left="2160" w:hanging="1080"/>
        <w:rPr>
          <w:rFonts w:cs="Arial"/>
        </w:rPr>
      </w:pPr>
      <w:r>
        <w:rPr>
          <w:rFonts w:cs="Arial"/>
        </w:rPr>
        <w:t>23</w:t>
      </w:r>
      <w:r w:rsidR="00DD5937">
        <w:rPr>
          <w:rFonts w:cs="Arial"/>
        </w:rPr>
        <w:t>.11.4</w:t>
      </w:r>
      <w:r w:rsidR="00DD5937">
        <w:rPr>
          <w:rFonts w:cs="Arial"/>
        </w:rPr>
        <w:tab/>
      </w:r>
      <w:r w:rsidR="00DD5937" w:rsidRPr="007B4137">
        <w:rPr>
          <w:rFonts w:cs="Arial"/>
        </w:rPr>
        <w:t xml:space="preserve">Details of any corrective action.  </w:t>
      </w:r>
    </w:p>
    <w:p w14:paraId="5CB6D6B8" w14:textId="77777777" w:rsidR="00DD5937" w:rsidRPr="007B4137" w:rsidRDefault="00DD5937" w:rsidP="00DD5937">
      <w:pPr>
        <w:tabs>
          <w:tab w:val="left" w:pos="720"/>
          <w:tab w:val="left" w:pos="1800"/>
        </w:tabs>
        <w:ind w:left="720" w:hanging="720"/>
        <w:rPr>
          <w:rFonts w:cs="Arial"/>
        </w:rPr>
      </w:pPr>
    </w:p>
    <w:p w14:paraId="6D5840EF" w14:textId="33FDF3A0" w:rsidR="00DD5937" w:rsidRPr="007B4137" w:rsidRDefault="00DD5937" w:rsidP="006C510A">
      <w:pPr>
        <w:ind w:left="1080" w:hanging="1080"/>
        <w:outlineLvl w:val="1"/>
        <w:rPr>
          <w:rFonts w:cs="Arial"/>
        </w:rPr>
      </w:pPr>
      <w:r w:rsidRPr="007B4137">
        <w:rPr>
          <w:rFonts w:cs="Arial"/>
          <w:b/>
        </w:rPr>
        <w:t>2</w:t>
      </w:r>
      <w:r w:rsidR="007E306D">
        <w:rPr>
          <w:rFonts w:cs="Arial"/>
          <w:b/>
        </w:rPr>
        <w:t>4</w:t>
      </w:r>
      <w:r w:rsidRPr="007B4137">
        <w:rPr>
          <w:rFonts w:cs="Arial"/>
          <w:b/>
        </w:rPr>
        <w:t>.00</w:t>
      </w:r>
      <w:r w:rsidRPr="007B4137">
        <w:rPr>
          <w:rFonts w:cs="Arial"/>
        </w:rPr>
        <w:tab/>
      </w:r>
      <w:r>
        <w:rPr>
          <w:rFonts w:cs="Arial"/>
          <w:b/>
          <w:u w:val="single"/>
        </w:rPr>
        <w:t>Work a</w:t>
      </w:r>
      <w:r w:rsidRPr="007B4137">
        <w:rPr>
          <w:rFonts w:cs="Arial"/>
          <w:b/>
          <w:u w:val="single"/>
        </w:rPr>
        <w:t xml:space="preserve">t or </w:t>
      </w:r>
      <w:r>
        <w:rPr>
          <w:rFonts w:cs="Arial"/>
          <w:b/>
          <w:u w:val="single"/>
        </w:rPr>
        <w:t>a</w:t>
      </w:r>
      <w:r w:rsidRPr="007B4137">
        <w:rPr>
          <w:rFonts w:cs="Arial"/>
          <w:b/>
          <w:u w:val="single"/>
        </w:rPr>
        <w:t>fter Completion</w:t>
      </w:r>
    </w:p>
    <w:p w14:paraId="6DC006D5" w14:textId="77777777" w:rsidR="00DD5937" w:rsidRPr="007B4137" w:rsidRDefault="00DD5937" w:rsidP="00DD5937">
      <w:pPr>
        <w:tabs>
          <w:tab w:val="left" w:pos="720"/>
          <w:tab w:val="left" w:pos="1800"/>
        </w:tabs>
        <w:ind w:left="720" w:hanging="720"/>
        <w:rPr>
          <w:rFonts w:cs="Arial"/>
        </w:rPr>
      </w:pPr>
    </w:p>
    <w:p w14:paraId="7AD31CE0" w14:textId="0795EB1A" w:rsidR="00DD5937" w:rsidRPr="007B4137" w:rsidRDefault="00DD5937" w:rsidP="00DD5937">
      <w:pPr>
        <w:tabs>
          <w:tab w:val="left" w:pos="1080"/>
        </w:tabs>
        <w:ind w:left="1080" w:hanging="1080"/>
        <w:rPr>
          <w:rFonts w:cs="Arial"/>
        </w:rPr>
      </w:pPr>
      <w:r>
        <w:rPr>
          <w:rFonts w:cs="Arial"/>
        </w:rPr>
        <w:t>2</w:t>
      </w:r>
      <w:r w:rsidR="007E306D">
        <w:rPr>
          <w:rFonts w:cs="Arial"/>
        </w:rPr>
        <w:t>4</w:t>
      </w:r>
      <w:r>
        <w:rPr>
          <w:rFonts w:cs="Arial"/>
        </w:rPr>
        <w:t>.01</w:t>
      </w:r>
      <w:r>
        <w:rPr>
          <w:rFonts w:cs="Arial"/>
        </w:rPr>
        <w:tab/>
      </w:r>
      <w:r w:rsidRPr="007B4137">
        <w:rPr>
          <w:rFonts w:cs="Arial"/>
        </w:rPr>
        <w:t xml:space="preserve">Generally:  Make good all damage consequent upon the work.  Remove all temporary marks, coverings and protective wrappings unless otherwise instructed.  Clean the works thoroughly inside and out, including all accessible ducts and voids, remove all splashes, deposits, efflorescence, </w:t>
      </w:r>
      <w:proofErr w:type="gramStart"/>
      <w:r w:rsidRPr="007B4137">
        <w:rPr>
          <w:rFonts w:cs="Arial"/>
        </w:rPr>
        <w:t>rubbish</w:t>
      </w:r>
      <w:proofErr w:type="gramEnd"/>
      <w:r w:rsidRPr="007B4137">
        <w:rPr>
          <w:rFonts w:cs="Arial"/>
        </w:rPr>
        <w:t xml:space="preserve"> and surplus materials consequent upon the execution of the work.  Cleaning materials and methods to be as recommended by manufacturers of products being cleaned, and to be such that there is no damage or disfigurement to other </w:t>
      </w:r>
      <w:r w:rsidRPr="007B4137">
        <w:rPr>
          <w:rFonts w:cs="Arial"/>
        </w:rPr>
        <w:lastRenderedPageBreak/>
        <w:t xml:space="preserve">materials or construction.  Obtain COSHH dated data sheets for all materials used for cleaning and ensure they are used only as recommended by their manufacturers.  Touch up minor faults as newly painted/re-painted work, carefully matching colour and brushing out edges.  Re-paint badly marked areas back to suitable breaks or junctions.  Adjust, ease and lubricate moving parts of new work as necessary to ensure easy and efficient operation, including doors, windows, </w:t>
      </w:r>
      <w:proofErr w:type="gramStart"/>
      <w:r w:rsidRPr="007B4137">
        <w:rPr>
          <w:rFonts w:cs="Arial"/>
        </w:rPr>
        <w:t>drawers</w:t>
      </w:r>
      <w:proofErr w:type="gramEnd"/>
      <w:r w:rsidRPr="007B4137">
        <w:rPr>
          <w:rFonts w:cs="Arial"/>
        </w:rPr>
        <w:t xml:space="preserve"> ironmongery, appliances, valves and controls.  Enter into maintenance contracts for the </w:t>
      </w:r>
      <w:proofErr w:type="gramStart"/>
      <w:r w:rsidRPr="007B4137">
        <w:rPr>
          <w:rFonts w:cs="Arial"/>
        </w:rPr>
        <w:t>defects</w:t>
      </w:r>
      <w:proofErr w:type="gramEnd"/>
      <w:r w:rsidRPr="007B4137">
        <w:rPr>
          <w:rFonts w:cs="Arial"/>
        </w:rPr>
        <w:t xml:space="preserve"> liability period for all elements of the building that require routine maintenance.  </w:t>
      </w:r>
    </w:p>
    <w:p w14:paraId="1007B530" w14:textId="77777777" w:rsidR="00DD5937" w:rsidRPr="007B4137" w:rsidRDefault="00DD5937" w:rsidP="00DD5937">
      <w:pPr>
        <w:tabs>
          <w:tab w:val="left" w:pos="720"/>
          <w:tab w:val="left" w:pos="1800"/>
        </w:tabs>
        <w:rPr>
          <w:rFonts w:cs="Arial"/>
        </w:rPr>
      </w:pPr>
    </w:p>
    <w:p w14:paraId="12BEB700" w14:textId="5CE54276" w:rsidR="00DD5937" w:rsidRPr="007B4137" w:rsidRDefault="00DD5937" w:rsidP="00DD5937">
      <w:pPr>
        <w:tabs>
          <w:tab w:val="left" w:pos="1080"/>
        </w:tabs>
        <w:ind w:left="1080" w:hanging="1080"/>
        <w:rPr>
          <w:rFonts w:cs="Arial"/>
        </w:rPr>
      </w:pPr>
      <w:r>
        <w:rPr>
          <w:rFonts w:cs="Arial"/>
        </w:rPr>
        <w:t>2</w:t>
      </w:r>
      <w:r w:rsidR="007E306D">
        <w:rPr>
          <w:rFonts w:cs="Arial"/>
        </w:rPr>
        <w:t>4</w:t>
      </w:r>
      <w:r>
        <w:rPr>
          <w:rFonts w:cs="Arial"/>
        </w:rPr>
        <w:t>.02</w:t>
      </w:r>
      <w:r>
        <w:rPr>
          <w:rFonts w:cs="Arial"/>
        </w:rPr>
        <w:tab/>
      </w:r>
      <w:r w:rsidRPr="007B4137">
        <w:rPr>
          <w:rFonts w:cs="Arial"/>
        </w:rPr>
        <w:t xml:space="preserve">Security at Completion: Leave the works secure with all accesses locked.  Account for and adequately label all keys and hand over to Employer’s Agent with itemised schedule, retaining duplicate schedule signed by Employer as a receipt.  </w:t>
      </w:r>
    </w:p>
    <w:p w14:paraId="397F3632" w14:textId="77777777" w:rsidR="00DD5937" w:rsidRPr="007B4137" w:rsidRDefault="00DD5937" w:rsidP="00DD5937">
      <w:pPr>
        <w:tabs>
          <w:tab w:val="left" w:pos="1800"/>
        </w:tabs>
        <w:rPr>
          <w:rFonts w:cs="Arial"/>
        </w:rPr>
      </w:pPr>
    </w:p>
    <w:p w14:paraId="604EE2AC" w14:textId="6CFC2D7E" w:rsidR="00DD5937" w:rsidRPr="007B4137" w:rsidRDefault="00DD5937" w:rsidP="00DD5937">
      <w:pPr>
        <w:tabs>
          <w:tab w:val="left" w:pos="1080"/>
        </w:tabs>
        <w:ind w:left="1080" w:hanging="1080"/>
        <w:rPr>
          <w:rFonts w:cs="Arial"/>
        </w:rPr>
      </w:pPr>
      <w:r>
        <w:rPr>
          <w:rFonts w:cs="Arial"/>
        </w:rPr>
        <w:t>2</w:t>
      </w:r>
      <w:r w:rsidR="007E306D">
        <w:rPr>
          <w:rFonts w:cs="Arial"/>
        </w:rPr>
        <w:t>4</w:t>
      </w:r>
      <w:r>
        <w:rPr>
          <w:rFonts w:cs="Arial"/>
        </w:rPr>
        <w:t>.03</w:t>
      </w:r>
      <w:r>
        <w:rPr>
          <w:rFonts w:cs="Arial"/>
        </w:rPr>
        <w:tab/>
      </w:r>
      <w:r w:rsidRPr="007B4137">
        <w:rPr>
          <w:rFonts w:cs="Arial"/>
        </w:rPr>
        <w:t xml:space="preserve">Making Good Defects: </w:t>
      </w:r>
      <w:proofErr w:type="gramStart"/>
      <w:r w:rsidRPr="007B4137">
        <w:rPr>
          <w:rFonts w:cs="Arial"/>
        </w:rPr>
        <w:t>Make arrangements</w:t>
      </w:r>
      <w:proofErr w:type="gramEnd"/>
      <w:r w:rsidRPr="007B4137">
        <w:rPr>
          <w:rFonts w:cs="Arial"/>
        </w:rPr>
        <w:t xml:space="preserve"> with the Employer’s Agent and give reasonable notice of the precise dates for access to the various parts of the Works for purposes of making good defects.  Inform Employer’s Agent when remedial works to the various parts of the Works are completed.</w:t>
      </w:r>
    </w:p>
    <w:p w14:paraId="4D5AB767" w14:textId="77777777" w:rsidR="00DD5937" w:rsidRPr="007B4137" w:rsidRDefault="00DD5937" w:rsidP="00DD5937">
      <w:pPr>
        <w:tabs>
          <w:tab w:val="left" w:pos="1800"/>
        </w:tabs>
        <w:rPr>
          <w:rFonts w:cs="Arial"/>
        </w:rPr>
      </w:pPr>
    </w:p>
    <w:p w14:paraId="2C3AB8DF" w14:textId="01B62DF8" w:rsidR="00DD5937" w:rsidRPr="007B4137" w:rsidRDefault="00DD5937" w:rsidP="00DD5937">
      <w:pPr>
        <w:tabs>
          <w:tab w:val="left" w:pos="1080"/>
        </w:tabs>
        <w:ind w:left="1080" w:hanging="1080"/>
        <w:rPr>
          <w:rFonts w:cs="Arial"/>
        </w:rPr>
      </w:pPr>
      <w:r>
        <w:rPr>
          <w:rFonts w:cs="Arial"/>
        </w:rPr>
        <w:t>2</w:t>
      </w:r>
      <w:r w:rsidR="007E306D">
        <w:rPr>
          <w:rFonts w:cs="Arial"/>
        </w:rPr>
        <w:t>4</w:t>
      </w:r>
      <w:r>
        <w:rPr>
          <w:rFonts w:cs="Arial"/>
        </w:rPr>
        <w:t>.04</w:t>
      </w:r>
      <w:r>
        <w:rPr>
          <w:rFonts w:cs="Arial"/>
        </w:rPr>
        <w:tab/>
      </w:r>
      <w:r w:rsidRPr="007B4137">
        <w:rPr>
          <w:rFonts w:cs="Arial"/>
        </w:rPr>
        <w:t>Emergency Repairs: Notwithstanding the provisions of Clause 16 of the Conditions of Contract, the Contractor shall, upon receipt of notification of defects during the Defects Liability Period, carry out Emergency Repairs within 24 hours.  Non-Emergency Repairs shall be carried out within 14 days.  Defects notices will carry details of the urgency of the action required.  The Contractor shall immediately inform the Employer’s Agent in writing of the Completion of the remedial works.</w:t>
      </w:r>
    </w:p>
    <w:p w14:paraId="63D2FD4E" w14:textId="77777777" w:rsidR="00DD5937" w:rsidRPr="007B4137" w:rsidRDefault="00DD5937" w:rsidP="00DD5937">
      <w:pPr>
        <w:tabs>
          <w:tab w:val="left" w:pos="720"/>
          <w:tab w:val="left" w:pos="1800"/>
        </w:tabs>
        <w:ind w:left="720" w:hanging="720"/>
        <w:rPr>
          <w:rFonts w:cs="Arial"/>
        </w:rPr>
      </w:pPr>
    </w:p>
    <w:p w14:paraId="304C7F51" w14:textId="4EF11DF6" w:rsidR="00DD5937" w:rsidRPr="007B4137" w:rsidRDefault="00DD5937" w:rsidP="006C510A">
      <w:pPr>
        <w:ind w:left="1080" w:hanging="1080"/>
        <w:outlineLvl w:val="1"/>
        <w:rPr>
          <w:rFonts w:cs="Arial"/>
        </w:rPr>
      </w:pPr>
      <w:r w:rsidRPr="007B4137">
        <w:rPr>
          <w:rFonts w:cs="Arial"/>
          <w:b/>
        </w:rPr>
        <w:t>2</w:t>
      </w:r>
      <w:r w:rsidR="007E306D">
        <w:rPr>
          <w:rFonts w:cs="Arial"/>
          <w:b/>
        </w:rPr>
        <w:t>5</w:t>
      </w:r>
      <w:r w:rsidRPr="007B4137">
        <w:rPr>
          <w:rFonts w:cs="Arial"/>
          <w:b/>
        </w:rPr>
        <w:t>.00</w:t>
      </w:r>
      <w:r w:rsidRPr="007B4137">
        <w:rPr>
          <w:rFonts w:cs="Arial"/>
          <w:b/>
        </w:rPr>
        <w:tab/>
      </w:r>
      <w:r w:rsidRPr="007B4137">
        <w:rPr>
          <w:rFonts w:cs="Arial"/>
          <w:b/>
          <w:u w:val="single"/>
        </w:rPr>
        <w:t>Security/</w:t>
      </w:r>
      <w:r w:rsidRPr="005F3695">
        <w:rPr>
          <w:rFonts w:cs="Arial"/>
          <w:b/>
          <w:u w:val="single"/>
        </w:rPr>
        <w:t>Safety</w:t>
      </w:r>
      <w:r w:rsidRPr="007B4137">
        <w:rPr>
          <w:rFonts w:cs="Arial"/>
          <w:b/>
          <w:u w:val="single"/>
        </w:rPr>
        <w:t>/Protection</w:t>
      </w:r>
    </w:p>
    <w:p w14:paraId="01BD0213" w14:textId="77777777" w:rsidR="00DD5937" w:rsidRPr="007B4137" w:rsidRDefault="00DD5937" w:rsidP="00DD5937">
      <w:pPr>
        <w:tabs>
          <w:tab w:val="left" w:pos="720"/>
          <w:tab w:val="left" w:pos="1800"/>
        </w:tabs>
        <w:rPr>
          <w:rFonts w:cs="Arial"/>
        </w:rPr>
      </w:pPr>
    </w:p>
    <w:p w14:paraId="4B05367E" w14:textId="7E184225" w:rsidR="00DD5937" w:rsidRPr="007B4137" w:rsidRDefault="00DD5937" w:rsidP="00DD5937">
      <w:pPr>
        <w:tabs>
          <w:tab w:val="left" w:pos="1080"/>
        </w:tabs>
        <w:ind w:left="1080" w:hanging="1080"/>
        <w:rPr>
          <w:rFonts w:cs="Arial"/>
        </w:rPr>
      </w:pPr>
      <w:r>
        <w:rPr>
          <w:rFonts w:cs="Arial"/>
        </w:rPr>
        <w:t>2</w:t>
      </w:r>
      <w:r w:rsidR="007E306D">
        <w:rPr>
          <w:rFonts w:cs="Arial"/>
        </w:rPr>
        <w:t>5</w:t>
      </w:r>
      <w:r>
        <w:rPr>
          <w:rFonts w:cs="Arial"/>
        </w:rPr>
        <w:t>.01</w:t>
      </w:r>
      <w:r>
        <w:rPr>
          <w:rFonts w:cs="Arial"/>
        </w:rPr>
        <w:tab/>
      </w:r>
      <w:r w:rsidRPr="007B4137">
        <w:rPr>
          <w:rFonts w:cs="Arial"/>
        </w:rPr>
        <w:t xml:space="preserve">The </w:t>
      </w:r>
      <w:r w:rsidRPr="00380E1E">
        <w:rPr>
          <w:rFonts w:cs="Arial"/>
        </w:rPr>
        <w:t>Construction Phase Plan: Developed from the Outline Construction Phase Plan</w:t>
      </w:r>
      <w:r w:rsidRPr="007B4137">
        <w:rPr>
          <w:rFonts w:cs="Arial"/>
        </w:rPr>
        <w:t xml:space="preserve"> must be submitted to the </w:t>
      </w:r>
      <w:r>
        <w:rPr>
          <w:rFonts w:cs="Arial"/>
        </w:rPr>
        <w:t>Employer’s Agent not less than two</w:t>
      </w:r>
      <w:r w:rsidRPr="007B4137">
        <w:rPr>
          <w:rFonts w:cs="Arial"/>
        </w:rPr>
        <w:t xml:space="preserve"> weeks before the proposed date for start of construction work.  Do not start construction work until the Employer has confirmed in writing that, in his view, the Construction Phase Plan includes the procedures and arrangements required by the CDM Regulations.</w:t>
      </w:r>
    </w:p>
    <w:p w14:paraId="22086455" w14:textId="77777777" w:rsidR="00DD5937" w:rsidRPr="007B4137" w:rsidRDefault="00DD5937" w:rsidP="00DD5937">
      <w:pPr>
        <w:tabs>
          <w:tab w:val="left" w:pos="720"/>
          <w:tab w:val="left" w:pos="1800"/>
        </w:tabs>
        <w:rPr>
          <w:rFonts w:cs="Arial"/>
        </w:rPr>
      </w:pPr>
    </w:p>
    <w:p w14:paraId="36FDD238" w14:textId="5B43C5ED" w:rsidR="00DD5937" w:rsidRPr="007B4137" w:rsidRDefault="00DD5937" w:rsidP="00DD5937">
      <w:pPr>
        <w:tabs>
          <w:tab w:val="left" w:pos="1080"/>
        </w:tabs>
        <w:ind w:left="1080" w:hanging="1080"/>
        <w:rPr>
          <w:rFonts w:cs="Arial"/>
        </w:rPr>
      </w:pPr>
      <w:r>
        <w:rPr>
          <w:rFonts w:cs="Arial"/>
        </w:rPr>
        <w:t>2</w:t>
      </w:r>
      <w:r w:rsidR="007E306D">
        <w:rPr>
          <w:rFonts w:cs="Arial"/>
        </w:rPr>
        <w:t>5</w:t>
      </w:r>
      <w:r>
        <w:rPr>
          <w:rFonts w:cs="Arial"/>
        </w:rPr>
        <w:t>.02</w:t>
      </w:r>
      <w:r>
        <w:rPr>
          <w:rFonts w:cs="Arial"/>
        </w:rPr>
        <w:tab/>
      </w:r>
      <w:r w:rsidRPr="007B4137">
        <w:rPr>
          <w:rFonts w:cs="Arial"/>
        </w:rPr>
        <w:t>HSE Approved Codes of Practi</w:t>
      </w:r>
      <w:r>
        <w:rPr>
          <w:rFonts w:cs="Arial"/>
        </w:rPr>
        <w:t xml:space="preserve">ce: Comply with the following: </w:t>
      </w:r>
    </w:p>
    <w:p w14:paraId="427670CE" w14:textId="77777777" w:rsidR="00DD5937" w:rsidRPr="007B4137" w:rsidRDefault="00DD5937" w:rsidP="00DD5937">
      <w:pPr>
        <w:tabs>
          <w:tab w:val="left" w:pos="720"/>
          <w:tab w:val="left" w:pos="1800"/>
        </w:tabs>
        <w:ind w:left="720" w:hanging="720"/>
        <w:rPr>
          <w:rFonts w:cs="Arial"/>
        </w:rPr>
      </w:pPr>
    </w:p>
    <w:p w14:paraId="54D26D18" w14:textId="6A952E8C" w:rsidR="00DD5937" w:rsidRPr="007B4137" w:rsidRDefault="00DD5937" w:rsidP="00DD5937">
      <w:pPr>
        <w:tabs>
          <w:tab w:val="left" w:pos="720"/>
          <w:tab w:val="left" w:pos="1800"/>
        </w:tabs>
        <w:ind w:left="1800" w:hanging="720"/>
        <w:rPr>
          <w:rFonts w:cs="Arial"/>
        </w:rPr>
      </w:pPr>
      <w:r w:rsidRPr="007B4137">
        <w:rPr>
          <w:rFonts w:cs="Arial"/>
        </w:rPr>
        <w:t>2</w:t>
      </w:r>
      <w:r w:rsidR="007E306D">
        <w:rPr>
          <w:rFonts w:cs="Arial"/>
        </w:rPr>
        <w:t>5</w:t>
      </w:r>
      <w:r w:rsidRPr="007B4137">
        <w:rPr>
          <w:rFonts w:cs="Arial"/>
        </w:rPr>
        <w:t>.02.1</w:t>
      </w:r>
      <w:r w:rsidRPr="007B4137">
        <w:rPr>
          <w:rFonts w:cs="Arial"/>
        </w:rPr>
        <w:tab/>
        <w:t xml:space="preserve">Management of health and safety at work.  </w:t>
      </w:r>
    </w:p>
    <w:p w14:paraId="27B01EE4" w14:textId="77777777" w:rsidR="00DD5937" w:rsidRPr="007B4137" w:rsidRDefault="00DD5937" w:rsidP="00DD5937">
      <w:pPr>
        <w:tabs>
          <w:tab w:val="left" w:pos="720"/>
          <w:tab w:val="left" w:pos="1800"/>
        </w:tabs>
        <w:ind w:left="1800" w:hanging="720"/>
        <w:rPr>
          <w:rFonts w:cs="Arial"/>
        </w:rPr>
      </w:pPr>
    </w:p>
    <w:p w14:paraId="2A9DDD42" w14:textId="25D78374" w:rsidR="00DD5937" w:rsidRPr="007B4137" w:rsidRDefault="00DD5937" w:rsidP="00DD5937">
      <w:pPr>
        <w:tabs>
          <w:tab w:val="left" w:pos="720"/>
          <w:tab w:val="left" w:pos="1800"/>
        </w:tabs>
        <w:ind w:left="1800" w:hanging="720"/>
        <w:rPr>
          <w:rFonts w:cs="Arial"/>
        </w:rPr>
      </w:pPr>
      <w:r w:rsidRPr="007B4137">
        <w:rPr>
          <w:rFonts w:cs="Arial"/>
        </w:rPr>
        <w:t>2</w:t>
      </w:r>
      <w:r w:rsidR="007E306D">
        <w:rPr>
          <w:rFonts w:cs="Arial"/>
        </w:rPr>
        <w:t>5</w:t>
      </w:r>
      <w:r w:rsidRPr="007B4137">
        <w:rPr>
          <w:rFonts w:cs="Arial"/>
        </w:rPr>
        <w:t>.02.2</w:t>
      </w:r>
      <w:r w:rsidRPr="007B4137">
        <w:rPr>
          <w:rFonts w:cs="Arial"/>
        </w:rPr>
        <w:tab/>
        <w:t xml:space="preserve">Managing construction for health and safety.  </w:t>
      </w:r>
    </w:p>
    <w:p w14:paraId="053DEAF2" w14:textId="77777777" w:rsidR="00DD5937" w:rsidRPr="007B4137" w:rsidRDefault="00DD5937" w:rsidP="00DD5937">
      <w:pPr>
        <w:tabs>
          <w:tab w:val="left" w:pos="720"/>
          <w:tab w:val="left" w:pos="1800"/>
        </w:tabs>
        <w:ind w:left="720" w:hanging="720"/>
        <w:rPr>
          <w:rFonts w:cs="Arial"/>
        </w:rPr>
      </w:pPr>
    </w:p>
    <w:p w14:paraId="336B01B5" w14:textId="7BE07246" w:rsidR="00DD5937" w:rsidRPr="007B4137" w:rsidRDefault="00DD5937" w:rsidP="006C510A">
      <w:pPr>
        <w:tabs>
          <w:tab w:val="left" w:pos="1080"/>
        </w:tabs>
        <w:ind w:left="1080" w:hanging="1080"/>
        <w:rPr>
          <w:rFonts w:cs="Arial"/>
        </w:rPr>
      </w:pPr>
      <w:r>
        <w:rPr>
          <w:rFonts w:cs="Arial"/>
        </w:rPr>
        <w:t>2</w:t>
      </w:r>
      <w:r w:rsidR="007E306D">
        <w:rPr>
          <w:rFonts w:cs="Arial"/>
        </w:rPr>
        <w:t>5</w:t>
      </w:r>
      <w:r>
        <w:rPr>
          <w:rFonts w:cs="Arial"/>
        </w:rPr>
        <w:t>.03</w:t>
      </w:r>
      <w:r>
        <w:rPr>
          <w:rFonts w:cs="Arial"/>
        </w:rPr>
        <w:tab/>
      </w:r>
      <w:r w:rsidRPr="007B4137">
        <w:rPr>
          <w:rFonts w:cs="Arial"/>
        </w:rPr>
        <w:t xml:space="preserve">Security: Adequately safeguard the site, the Works, products, materials, </w:t>
      </w:r>
      <w:proofErr w:type="gramStart"/>
      <w:r w:rsidRPr="007B4137">
        <w:rPr>
          <w:rFonts w:cs="Arial"/>
        </w:rPr>
        <w:t>plant</w:t>
      </w:r>
      <w:proofErr w:type="gramEnd"/>
      <w:r w:rsidRPr="007B4137">
        <w:rPr>
          <w:rFonts w:cs="Arial"/>
        </w:rPr>
        <w:t xml:space="preserve"> and any existing buildings affected by the Works from damage and theft.  Take all reasonable precautions to prevent unauthorised access to the site, the Works and adjoining property.  </w:t>
      </w:r>
    </w:p>
    <w:p w14:paraId="2B2D54A5" w14:textId="77777777" w:rsidR="00DD5937" w:rsidRPr="007B4137" w:rsidRDefault="00DD5937" w:rsidP="006C510A">
      <w:pPr>
        <w:tabs>
          <w:tab w:val="left" w:pos="720"/>
          <w:tab w:val="left" w:pos="1800"/>
        </w:tabs>
        <w:rPr>
          <w:rFonts w:cs="Arial"/>
        </w:rPr>
      </w:pPr>
    </w:p>
    <w:p w14:paraId="05151A42" w14:textId="72CD588C" w:rsidR="00DD5937" w:rsidRPr="007B4137" w:rsidRDefault="00DD5937" w:rsidP="006C510A">
      <w:pPr>
        <w:tabs>
          <w:tab w:val="left" w:pos="1080"/>
        </w:tabs>
        <w:ind w:left="1080" w:hanging="1080"/>
        <w:rPr>
          <w:rFonts w:cs="Arial"/>
        </w:rPr>
      </w:pPr>
      <w:r>
        <w:rPr>
          <w:rFonts w:cs="Arial"/>
        </w:rPr>
        <w:t>2</w:t>
      </w:r>
      <w:r w:rsidR="007E306D">
        <w:rPr>
          <w:rFonts w:cs="Arial"/>
        </w:rPr>
        <w:t>5</w:t>
      </w:r>
      <w:r>
        <w:rPr>
          <w:rFonts w:cs="Arial"/>
        </w:rPr>
        <w:t>.04</w:t>
      </w:r>
      <w:r>
        <w:rPr>
          <w:rFonts w:cs="Arial"/>
        </w:rPr>
        <w:tab/>
      </w:r>
      <w:r w:rsidRPr="007B4137">
        <w:rPr>
          <w:rFonts w:cs="Arial"/>
        </w:rPr>
        <w:t xml:space="preserve">Stability: Accept responsibility for the stability and structural integrity of the Works during the Contract and support as necessary.  Prevent overloading.  </w:t>
      </w:r>
    </w:p>
    <w:p w14:paraId="159D0110" w14:textId="77777777" w:rsidR="00DD5937" w:rsidRPr="007B4137" w:rsidRDefault="00DD5937" w:rsidP="006C510A">
      <w:pPr>
        <w:tabs>
          <w:tab w:val="left" w:pos="1800"/>
        </w:tabs>
        <w:rPr>
          <w:rFonts w:cs="Arial"/>
        </w:rPr>
      </w:pPr>
    </w:p>
    <w:p w14:paraId="433E874C" w14:textId="6468DAC0" w:rsidR="00DD5937" w:rsidRPr="007B4137" w:rsidRDefault="00DD5937" w:rsidP="006C510A">
      <w:pPr>
        <w:tabs>
          <w:tab w:val="left" w:pos="1080"/>
        </w:tabs>
        <w:ind w:left="1080" w:hanging="1080"/>
        <w:rPr>
          <w:rFonts w:cs="Arial"/>
        </w:rPr>
      </w:pPr>
      <w:r>
        <w:rPr>
          <w:rFonts w:cs="Arial"/>
        </w:rPr>
        <w:t>2</w:t>
      </w:r>
      <w:r w:rsidR="007E306D">
        <w:rPr>
          <w:rFonts w:cs="Arial"/>
        </w:rPr>
        <w:t>5</w:t>
      </w:r>
      <w:r>
        <w:rPr>
          <w:rFonts w:cs="Arial"/>
        </w:rPr>
        <w:t>.05</w:t>
      </w:r>
      <w:r>
        <w:rPr>
          <w:rFonts w:cs="Arial"/>
        </w:rPr>
        <w:tab/>
      </w:r>
      <w:r w:rsidRPr="007B4137">
        <w:rPr>
          <w:rFonts w:cs="Arial"/>
        </w:rPr>
        <w:t xml:space="preserve">Employer’s Representatives Site Visits: Inform the Employer’s Agent in advance of all safety provisions and procedures (including those relating to materials which may be deleterious) which will require the compliance of the Employer or his representatives when visiting the site.  Provide protective clothing and/or equipment for the Employer and his representatives as appropriate.  </w:t>
      </w:r>
    </w:p>
    <w:p w14:paraId="50D94932" w14:textId="77777777" w:rsidR="00DD5937" w:rsidRPr="007B4137" w:rsidRDefault="00DD5937" w:rsidP="006C510A">
      <w:pPr>
        <w:tabs>
          <w:tab w:val="left" w:pos="1800"/>
        </w:tabs>
        <w:rPr>
          <w:rFonts w:cs="Arial"/>
        </w:rPr>
      </w:pPr>
    </w:p>
    <w:p w14:paraId="3AD9F428" w14:textId="0F82989A" w:rsidR="00DD5937" w:rsidRPr="007B4137" w:rsidRDefault="00DD5937" w:rsidP="006C510A">
      <w:pPr>
        <w:tabs>
          <w:tab w:val="left" w:pos="1080"/>
        </w:tabs>
        <w:ind w:left="1080" w:hanging="1080"/>
        <w:rPr>
          <w:rFonts w:cs="Arial"/>
        </w:rPr>
      </w:pPr>
      <w:r>
        <w:rPr>
          <w:rFonts w:cs="Arial"/>
        </w:rPr>
        <w:lastRenderedPageBreak/>
        <w:t>2</w:t>
      </w:r>
      <w:r w:rsidR="007E306D">
        <w:rPr>
          <w:rFonts w:cs="Arial"/>
        </w:rPr>
        <w:t>5</w:t>
      </w:r>
      <w:r>
        <w:rPr>
          <w:rFonts w:cs="Arial"/>
        </w:rPr>
        <w:t>.06</w:t>
      </w:r>
      <w:r>
        <w:rPr>
          <w:rFonts w:cs="Arial"/>
        </w:rPr>
        <w:tab/>
      </w:r>
      <w:r w:rsidRPr="007B4137">
        <w:rPr>
          <w:rFonts w:cs="Arial"/>
        </w:rPr>
        <w:t>Work in Hazardous Areas: Operatives must take the following precautions when workin</w:t>
      </w:r>
      <w:r>
        <w:rPr>
          <w:rFonts w:cs="Arial"/>
        </w:rPr>
        <w:t xml:space="preserve">g in the area(s) listed below: </w:t>
      </w:r>
    </w:p>
    <w:p w14:paraId="56787913" w14:textId="77777777" w:rsidR="00DD5937" w:rsidRPr="007B4137" w:rsidRDefault="00DD5937" w:rsidP="006C510A">
      <w:pPr>
        <w:tabs>
          <w:tab w:val="left" w:pos="720"/>
          <w:tab w:val="left" w:pos="1800"/>
        </w:tabs>
        <w:ind w:left="720" w:hanging="720"/>
        <w:rPr>
          <w:rFonts w:cs="Arial"/>
        </w:rPr>
      </w:pPr>
    </w:p>
    <w:p w14:paraId="66C99FDF" w14:textId="4A2A9895" w:rsidR="00DD5937" w:rsidRPr="007B4137" w:rsidRDefault="00DD5937" w:rsidP="006C510A">
      <w:pPr>
        <w:tabs>
          <w:tab w:val="left" w:pos="720"/>
          <w:tab w:val="left" w:pos="1800"/>
        </w:tabs>
        <w:ind w:left="1800" w:hanging="720"/>
        <w:rPr>
          <w:rFonts w:cs="Arial"/>
        </w:rPr>
      </w:pPr>
      <w:r w:rsidRPr="007B4137">
        <w:rPr>
          <w:rFonts w:cs="Arial"/>
        </w:rPr>
        <w:t>2</w:t>
      </w:r>
      <w:r w:rsidR="007E306D">
        <w:rPr>
          <w:rFonts w:cs="Arial"/>
        </w:rPr>
        <w:t>5</w:t>
      </w:r>
      <w:r w:rsidRPr="007B4137">
        <w:rPr>
          <w:rFonts w:cs="Arial"/>
        </w:rPr>
        <w:t>.06.1</w:t>
      </w:r>
      <w:r w:rsidRPr="007B4137">
        <w:rPr>
          <w:rFonts w:cs="Arial"/>
        </w:rPr>
        <w:tab/>
        <w:t xml:space="preserve">Work Area: As designated by the Contractor.  </w:t>
      </w:r>
    </w:p>
    <w:p w14:paraId="60072346" w14:textId="77777777" w:rsidR="00DD5937" w:rsidRPr="007B4137" w:rsidRDefault="00DD5937" w:rsidP="006C510A">
      <w:pPr>
        <w:tabs>
          <w:tab w:val="left" w:pos="720"/>
          <w:tab w:val="left" w:pos="1800"/>
        </w:tabs>
        <w:ind w:left="720" w:hanging="720"/>
        <w:rPr>
          <w:rFonts w:cs="Arial"/>
        </w:rPr>
      </w:pPr>
    </w:p>
    <w:p w14:paraId="0CE1188A" w14:textId="45538CA3" w:rsidR="00DD5937" w:rsidRDefault="00DD5937" w:rsidP="006C510A">
      <w:pPr>
        <w:tabs>
          <w:tab w:val="left" w:pos="720"/>
          <w:tab w:val="left" w:pos="1800"/>
        </w:tabs>
        <w:ind w:left="1800" w:hanging="720"/>
        <w:rPr>
          <w:rFonts w:cs="Arial"/>
        </w:rPr>
      </w:pPr>
      <w:r w:rsidRPr="007B4137">
        <w:rPr>
          <w:rFonts w:cs="Arial"/>
        </w:rPr>
        <w:t>2</w:t>
      </w:r>
      <w:r w:rsidR="007E306D">
        <w:rPr>
          <w:rFonts w:cs="Arial"/>
        </w:rPr>
        <w:t>5</w:t>
      </w:r>
      <w:r w:rsidRPr="007B4137">
        <w:rPr>
          <w:rFonts w:cs="Arial"/>
        </w:rPr>
        <w:t>.06.2</w:t>
      </w:r>
      <w:r w:rsidRPr="007B4137">
        <w:rPr>
          <w:rFonts w:cs="Arial"/>
        </w:rPr>
        <w:tab/>
        <w:t xml:space="preserve">Precautions: As designated by the Contractor. </w:t>
      </w:r>
    </w:p>
    <w:p w14:paraId="32770D06" w14:textId="77777777" w:rsidR="00DD5937" w:rsidRPr="007B4137" w:rsidRDefault="00DD5937" w:rsidP="006C510A">
      <w:pPr>
        <w:tabs>
          <w:tab w:val="left" w:pos="720"/>
          <w:tab w:val="left" w:pos="1800"/>
        </w:tabs>
        <w:ind w:left="720" w:hanging="720"/>
        <w:rPr>
          <w:rFonts w:cs="Arial"/>
        </w:rPr>
      </w:pPr>
      <w:r w:rsidRPr="007B4137">
        <w:rPr>
          <w:rFonts w:cs="Arial"/>
        </w:rPr>
        <w:t xml:space="preserve"> </w:t>
      </w:r>
    </w:p>
    <w:p w14:paraId="1C3B5D13" w14:textId="106949A6" w:rsidR="00DD5937" w:rsidRPr="007B4137" w:rsidRDefault="00DD5937" w:rsidP="006C510A">
      <w:pPr>
        <w:tabs>
          <w:tab w:val="left" w:pos="1080"/>
        </w:tabs>
        <w:ind w:left="1080" w:hanging="1080"/>
        <w:rPr>
          <w:rFonts w:cs="Arial"/>
        </w:rPr>
      </w:pPr>
      <w:r>
        <w:rPr>
          <w:rFonts w:cs="Arial"/>
        </w:rPr>
        <w:t>2</w:t>
      </w:r>
      <w:r w:rsidR="007E306D">
        <w:rPr>
          <w:rFonts w:cs="Arial"/>
        </w:rPr>
        <w:t>5</w:t>
      </w:r>
      <w:r>
        <w:rPr>
          <w:rFonts w:cs="Arial"/>
        </w:rPr>
        <w:t>.07</w:t>
      </w:r>
      <w:r>
        <w:rPr>
          <w:rFonts w:cs="Arial"/>
        </w:rPr>
        <w:tab/>
        <w:t xml:space="preserve">Protect against the following: </w:t>
      </w:r>
    </w:p>
    <w:p w14:paraId="2C6E56BA" w14:textId="77777777" w:rsidR="00DD5937" w:rsidRPr="007B4137" w:rsidRDefault="00DD5937" w:rsidP="006C510A">
      <w:pPr>
        <w:tabs>
          <w:tab w:val="left" w:pos="720"/>
          <w:tab w:val="left" w:pos="1800"/>
        </w:tabs>
        <w:rPr>
          <w:rFonts w:cs="Arial"/>
        </w:rPr>
      </w:pPr>
    </w:p>
    <w:p w14:paraId="2001F996" w14:textId="234EBE82" w:rsidR="00DD5937" w:rsidRPr="007B4137" w:rsidRDefault="00DD5937" w:rsidP="006C510A">
      <w:pPr>
        <w:tabs>
          <w:tab w:val="left" w:pos="1080"/>
        </w:tabs>
        <w:ind w:left="1080" w:hanging="1080"/>
        <w:rPr>
          <w:rFonts w:cs="Arial"/>
        </w:rPr>
      </w:pPr>
      <w:r>
        <w:rPr>
          <w:rFonts w:cs="Arial"/>
        </w:rPr>
        <w:t>2</w:t>
      </w:r>
      <w:r w:rsidR="007E306D">
        <w:rPr>
          <w:rFonts w:cs="Arial"/>
        </w:rPr>
        <w:t>5</w:t>
      </w:r>
      <w:r>
        <w:rPr>
          <w:rFonts w:cs="Arial"/>
        </w:rPr>
        <w:t>.08</w:t>
      </w:r>
      <w:r>
        <w:rPr>
          <w:rFonts w:cs="Arial"/>
        </w:rPr>
        <w:tab/>
      </w:r>
      <w:r w:rsidRPr="007B4137">
        <w:rPr>
          <w:rFonts w:cs="Arial"/>
        </w:rPr>
        <w:t xml:space="preserve">Explosives: Do not use.  </w:t>
      </w:r>
    </w:p>
    <w:p w14:paraId="06D0A512" w14:textId="77777777" w:rsidR="00DD5937" w:rsidRPr="007B4137" w:rsidRDefault="00DD5937" w:rsidP="006C510A">
      <w:pPr>
        <w:tabs>
          <w:tab w:val="left" w:pos="1800"/>
        </w:tabs>
        <w:rPr>
          <w:rFonts w:cs="Arial"/>
        </w:rPr>
      </w:pPr>
    </w:p>
    <w:p w14:paraId="0D595226" w14:textId="5B1BBFAC" w:rsidR="00DD5937" w:rsidRPr="007B4137" w:rsidRDefault="00DD5937" w:rsidP="006C510A">
      <w:pPr>
        <w:tabs>
          <w:tab w:val="left" w:pos="1080"/>
        </w:tabs>
        <w:ind w:left="1080" w:hanging="1080"/>
        <w:rPr>
          <w:rFonts w:cs="Arial"/>
        </w:rPr>
      </w:pPr>
      <w:r>
        <w:rPr>
          <w:rFonts w:cs="Arial"/>
        </w:rPr>
        <w:t>2</w:t>
      </w:r>
      <w:r w:rsidR="007E306D">
        <w:rPr>
          <w:rFonts w:cs="Arial"/>
        </w:rPr>
        <w:t>5</w:t>
      </w:r>
      <w:r>
        <w:rPr>
          <w:rFonts w:cs="Arial"/>
        </w:rPr>
        <w:t>.09</w:t>
      </w:r>
      <w:r>
        <w:rPr>
          <w:rFonts w:cs="Arial"/>
        </w:rPr>
        <w:tab/>
      </w:r>
      <w:r w:rsidRPr="007B4137">
        <w:rPr>
          <w:rFonts w:cs="Arial"/>
        </w:rPr>
        <w:t xml:space="preserve">Noise: Comply generally with </w:t>
      </w:r>
      <w:r w:rsidRPr="00380E1E">
        <w:rPr>
          <w:rFonts w:cs="Arial"/>
        </w:rPr>
        <w:t>BS 5228.</w:t>
      </w:r>
      <w:r w:rsidRPr="007B4137">
        <w:rPr>
          <w:rFonts w:cs="Arial"/>
        </w:rPr>
        <w:t xml:space="preserve">  Fit all compressors, percussion tools and vehicles with effective silencers of a type recommended by manufacturers of the compressors, </w:t>
      </w:r>
      <w:proofErr w:type="gramStart"/>
      <w:r w:rsidRPr="007B4137">
        <w:rPr>
          <w:rFonts w:cs="Arial"/>
        </w:rPr>
        <w:t>tools</w:t>
      </w:r>
      <w:proofErr w:type="gramEnd"/>
      <w:r w:rsidRPr="007B4137">
        <w:rPr>
          <w:rFonts w:cs="Arial"/>
        </w:rPr>
        <w:t xml:space="preserve"> or vehicles.  Do not use or permit employees to use radios or other audio equipment in ways or at times which may cause nuisance.  </w:t>
      </w:r>
    </w:p>
    <w:p w14:paraId="36B12E88" w14:textId="77777777" w:rsidR="00DD5937" w:rsidRPr="007B4137" w:rsidRDefault="00DD5937" w:rsidP="006C510A">
      <w:pPr>
        <w:tabs>
          <w:tab w:val="left" w:pos="1800"/>
        </w:tabs>
        <w:rPr>
          <w:rFonts w:cs="Arial"/>
        </w:rPr>
      </w:pPr>
    </w:p>
    <w:p w14:paraId="4652F01F" w14:textId="3ADB2B3F" w:rsidR="00DD5937" w:rsidRPr="007B4137" w:rsidRDefault="00DD5937" w:rsidP="006C510A">
      <w:pPr>
        <w:tabs>
          <w:tab w:val="left" w:pos="1080"/>
        </w:tabs>
        <w:ind w:left="1080" w:hanging="1080"/>
        <w:rPr>
          <w:rFonts w:cs="Arial"/>
        </w:rPr>
      </w:pPr>
      <w:r>
        <w:rPr>
          <w:rFonts w:cs="Arial"/>
        </w:rPr>
        <w:t>2</w:t>
      </w:r>
      <w:r w:rsidR="007E306D">
        <w:rPr>
          <w:rFonts w:cs="Arial"/>
        </w:rPr>
        <w:t>5</w:t>
      </w:r>
      <w:r>
        <w:rPr>
          <w:rFonts w:cs="Arial"/>
        </w:rPr>
        <w:t>.10</w:t>
      </w:r>
      <w:r>
        <w:rPr>
          <w:rFonts w:cs="Arial"/>
        </w:rPr>
        <w:tab/>
      </w:r>
      <w:r w:rsidRPr="007B4137">
        <w:rPr>
          <w:rFonts w:cs="Arial"/>
        </w:rPr>
        <w:t xml:space="preserve">Before submitting his tender the Contractor is to ascertain the noise level and other restrictions which may be set by the Local Chief Environmental Health Officer.  </w:t>
      </w:r>
    </w:p>
    <w:p w14:paraId="76D2B17F" w14:textId="77777777" w:rsidR="00DD5937" w:rsidRPr="007B4137" w:rsidRDefault="00DD5937" w:rsidP="006C510A">
      <w:pPr>
        <w:tabs>
          <w:tab w:val="left" w:pos="1800"/>
        </w:tabs>
        <w:rPr>
          <w:rFonts w:cs="Arial"/>
        </w:rPr>
      </w:pPr>
    </w:p>
    <w:p w14:paraId="0BF045FB" w14:textId="59650983" w:rsidR="00DD5937" w:rsidRPr="007B4137" w:rsidRDefault="00DD5937" w:rsidP="006C510A">
      <w:pPr>
        <w:tabs>
          <w:tab w:val="left" w:pos="1080"/>
        </w:tabs>
        <w:ind w:left="1080" w:hanging="1080"/>
        <w:rPr>
          <w:rFonts w:cs="Arial"/>
        </w:rPr>
      </w:pPr>
      <w:r>
        <w:rPr>
          <w:rFonts w:cs="Arial"/>
        </w:rPr>
        <w:t>2</w:t>
      </w:r>
      <w:r w:rsidR="007E306D">
        <w:rPr>
          <w:rFonts w:cs="Arial"/>
        </w:rPr>
        <w:t>5</w:t>
      </w:r>
      <w:r>
        <w:rPr>
          <w:rFonts w:cs="Arial"/>
        </w:rPr>
        <w:t>.11</w:t>
      </w:r>
      <w:r>
        <w:rPr>
          <w:rFonts w:cs="Arial"/>
        </w:rPr>
        <w:tab/>
      </w:r>
      <w:r w:rsidRPr="007B4137">
        <w:rPr>
          <w:rFonts w:cs="Arial"/>
        </w:rPr>
        <w:t xml:space="preserve">Pollution: Take all reasonable precautions to prevent pollution of the site, the </w:t>
      </w:r>
      <w:proofErr w:type="gramStart"/>
      <w:r w:rsidRPr="007B4137">
        <w:rPr>
          <w:rFonts w:cs="Arial"/>
        </w:rPr>
        <w:t>Works</w:t>
      </w:r>
      <w:proofErr w:type="gramEnd"/>
      <w:r w:rsidRPr="007B4137">
        <w:rPr>
          <w:rFonts w:cs="Arial"/>
        </w:rPr>
        <w:t xml:space="preserve"> and the general environment, including streams and waterways.  If pollution occurs, inform the appropriate Authorities and the Employer’s Agent without </w:t>
      </w:r>
      <w:proofErr w:type="gramStart"/>
      <w:r w:rsidRPr="007B4137">
        <w:rPr>
          <w:rFonts w:cs="Arial"/>
        </w:rPr>
        <w:t>delay</w:t>
      </w:r>
      <w:proofErr w:type="gramEnd"/>
      <w:r w:rsidRPr="007B4137">
        <w:rPr>
          <w:rFonts w:cs="Arial"/>
        </w:rPr>
        <w:t xml:space="preserve"> and provide them with all relevant information.  </w:t>
      </w:r>
    </w:p>
    <w:p w14:paraId="1BB976F1" w14:textId="77777777" w:rsidR="00DD5937" w:rsidRPr="007B4137" w:rsidRDefault="00DD5937" w:rsidP="006C510A">
      <w:pPr>
        <w:tabs>
          <w:tab w:val="left" w:pos="1800"/>
        </w:tabs>
        <w:rPr>
          <w:rFonts w:cs="Arial"/>
        </w:rPr>
      </w:pPr>
    </w:p>
    <w:p w14:paraId="3514BD57" w14:textId="471C6E05" w:rsidR="00DD5937" w:rsidRPr="007B4137" w:rsidRDefault="00DD5937" w:rsidP="006C510A">
      <w:pPr>
        <w:tabs>
          <w:tab w:val="left" w:pos="1080"/>
        </w:tabs>
        <w:ind w:left="1080" w:hanging="1080"/>
        <w:rPr>
          <w:rFonts w:cs="Arial"/>
        </w:rPr>
      </w:pPr>
      <w:r>
        <w:rPr>
          <w:rFonts w:cs="Arial"/>
        </w:rPr>
        <w:t>2</w:t>
      </w:r>
      <w:r w:rsidR="007E306D">
        <w:rPr>
          <w:rFonts w:cs="Arial"/>
        </w:rPr>
        <w:t>5</w:t>
      </w:r>
      <w:r>
        <w:rPr>
          <w:rFonts w:cs="Arial"/>
        </w:rPr>
        <w:t>.12</w:t>
      </w:r>
      <w:r>
        <w:rPr>
          <w:rFonts w:cs="Arial"/>
        </w:rPr>
        <w:tab/>
      </w:r>
      <w:r w:rsidRPr="007B4137">
        <w:rPr>
          <w:rFonts w:cs="Arial"/>
        </w:rPr>
        <w:t xml:space="preserve">Nuisance: Take all necessary precautions to prevent nuisance from smoke, dust, rubbish, </w:t>
      </w:r>
      <w:proofErr w:type="gramStart"/>
      <w:r w:rsidRPr="007B4137">
        <w:rPr>
          <w:rFonts w:cs="Arial"/>
        </w:rPr>
        <w:t>vermin</w:t>
      </w:r>
      <w:proofErr w:type="gramEnd"/>
      <w:r w:rsidRPr="007B4137">
        <w:rPr>
          <w:rFonts w:cs="Arial"/>
        </w:rPr>
        <w:t xml:space="preserve"> and other causes.  </w:t>
      </w:r>
    </w:p>
    <w:p w14:paraId="77B07883" w14:textId="77777777" w:rsidR="00DD5937" w:rsidRPr="007B4137" w:rsidRDefault="00DD5937" w:rsidP="006C510A">
      <w:pPr>
        <w:tabs>
          <w:tab w:val="left" w:pos="1800"/>
        </w:tabs>
        <w:rPr>
          <w:rFonts w:cs="Arial"/>
        </w:rPr>
      </w:pPr>
    </w:p>
    <w:p w14:paraId="480C257D" w14:textId="5A1DFD24" w:rsidR="00DD5937" w:rsidRPr="007B4137" w:rsidRDefault="00DD5937" w:rsidP="006C510A">
      <w:pPr>
        <w:tabs>
          <w:tab w:val="left" w:pos="1080"/>
        </w:tabs>
        <w:ind w:left="1080" w:hanging="1080"/>
        <w:rPr>
          <w:rFonts w:cs="Arial"/>
        </w:rPr>
      </w:pPr>
      <w:r>
        <w:rPr>
          <w:rFonts w:cs="Arial"/>
        </w:rPr>
        <w:t>2</w:t>
      </w:r>
      <w:r w:rsidR="007E306D">
        <w:rPr>
          <w:rFonts w:cs="Arial"/>
        </w:rPr>
        <w:t>5</w:t>
      </w:r>
      <w:r>
        <w:rPr>
          <w:rFonts w:cs="Arial"/>
        </w:rPr>
        <w:t>.13</w:t>
      </w:r>
      <w:r>
        <w:rPr>
          <w:rFonts w:cs="Arial"/>
        </w:rPr>
        <w:tab/>
      </w:r>
      <w:r w:rsidRPr="007B4137">
        <w:rPr>
          <w:rFonts w:cs="Arial"/>
        </w:rPr>
        <w:t xml:space="preserve">Fire: Take all necessary precautions to prevent personal injury, </w:t>
      </w:r>
      <w:proofErr w:type="gramStart"/>
      <w:r w:rsidRPr="007B4137">
        <w:rPr>
          <w:rFonts w:cs="Arial"/>
        </w:rPr>
        <w:t>death</w:t>
      </w:r>
      <w:proofErr w:type="gramEnd"/>
      <w:r w:rsidRPr="007B4137">
        <w:rPr>
          <w:rFonts w:cs="Arial"/>
        </w:rPr>
        <w:t xml:space="preserve"> and damage due to the works or other property from fire.  </w:t>
      </w:r>
      <w:r w:rsidRPr="008720D4">
        <w:rPr>
          <w:rFonts w:cs="Arial"/>
        </w:rPr>
        <w:t xml:space="preserve">Comply with Joint Code of Practice “Fire Prevention on Construction Sites” 2009 published by the </w:t>
      </w:r>
      <w:r>
        <w:rPr>
          <w:rFonts w:cs="Arial"/>
        </w:rPr>
        <w:t>F</w:t>
      </w:r>
      <w:r w:rsidRPr="008720D4">
        <w:rPr>
          <w:rFonts w:cs="Arial"/>
        </w:rPr>
        <w:t>ire Pro</w:t>
      </w:r>
      <w:r>
        <w:rPr>
          <w:rFonts w:cs="Arial"/>
        </w:rPr>
        <w:t>tection Association and the Contractors’ Legal Group.</w:t>
      </w:r>
      <w:r w:rsidRPr="007B4137">
        <w:rPr>
          <w:rFonts w:cs="Arial"/>
        </w:rPr>
        <w:t xml:space="preserve">  </w:t>
      </w:r>
    </w:p>
    <w:p w14:paraId="1506F578" w14:textId="77777777" w:rsidR="00DD5937" w:rsidRPr="007B4137" w:rsidRDefault="00DD5937" w:rsidP="006C510A">
      <w:pPr>
        <w:tabs>
          <w:tab w:val="left" w:pos="1800"/>
        </w:tabs>
        <w:rPr>
          <w:rFonts w:cs="Arial"/>
        </w:rPr>
      </w:pPr>
    </w:p>
    <w:p w14:paraId="4703B3E4" w14:textId="4DD21A1F" w:rsidR="00DD5937" w:rsidRPr="007B4137" w:rsidRDefault="00DD5937" w:rsidP="006C510A">
      <w:pPr>
        <w:tabs>
          <w:tab w:val="left" w:pos="1080"/>
        </w:tabs>
        <w:ind w:left="1080" w:hanging="1080"/>
        <w:rPr>
          <w:rFonts w:cs="Arial"/>
        </w:rPr>
      </w:pPr>
      <w:r>
        <w:rPr>
          <w:rFonts w:cs="Arial"/>
        </w:rPr>
        <w:t>2</w:t>
      </w:r>
      <w:r w:rsidR="007E306D">
        <w:rPr>
          <w:rFonts w:cs="Arial"/>
        </w:rPr>
        <w:t>5</w:t>
      </w:r>
      <w:r>
        <w:rPr>
          <w:rFonts w:cs="Arial"/>
        </w:rPr>
        <w:t>.14</w:t>
      </w:r>
      <w:r>
        <w:rPr>
          <w:rFonts w:cs="Arial"/>
        </w:rPr>
        <w:tab/>
      </w:r>
      <w:r w:rsidRPr="007B4137">
        <w:rPr>
          <w:rFonts w:cs="Arial"/>
        </w:rPr>
        <w:t xml:space="preserve">Fire: Smoking will not be permitted on site, except in mess rooms which must be carefully controlled and inspected to guard against risk of fire.  </w:t>
      </w:r>
    </w:p>
    <w:p w14:paraId="74190D9D" w14:textId="77777777" w:rsidR="00DD5937" w:rsidRPr="007B4137" w:rsidRDefault="00DD5937" w:rsidP="006C510A">
      <w:pPr>
        <w:tabs>
          <w:tab w:val="left" w:pos="1800"/>
        </w:tabs>
        <w:rPr>
          <w:rFonts w:cs="Arial"/>
        </w:rPr>
      </w:pPr>
    </w:p>
    <w:p w14:paraId="002C2D6F" w14:textId="26A4E1A9" w:rsidR="00DD5937" w:rsidRPr="007B4137" w:rsidRDefault="00DD5937" w:rsidP="006C510A">
      <w:pPr>
        <w:tabs>
          <w:tab w:val="left" w:pos="1080"/>
        </w:tabs>
        <w:ind w:left="1080" w:hanging="1080"/>
        <w:rPr>
          <w:rFonts w:cs="Arial"/>
        </w:rPr>
      </w:pPr>
      <w:r>
        <w:rPr>
          <w:rFonts w:cs="Arial"/>
        </w:rPr>
        <w:t>2</w:t>
      </w:r>
      <w:r w:rsidR="007E306D">
        <w:rPr>
          <w:rFonts w:cs="Arial"/>
        </w:rPr>
        <w:t>5</w:t>
      </w:r>
      <w:r>
        <w:rPr>
          <w:rFonts w:cs="Arial"/>
        </w:rPr>
        <w:t>.15</w:t>
      </w:r>
      <w:r>
        <w:rPr>
          <w:rFonts w:cs="Arial"/>
        </w:rPr>
        <w:tab/>
      </w:r>
      <w:r w:rsidRPr="007B4137">
        <w:rPr>
          <w:rFonts w:cs="Arial"/>
        </w:rPr>
        <w:t xml:space="preserve">Burning Waste: Burning on site of materials arising from the work will not be permitted.  </w:t>
      </w:r>
    </w:p>
    <w:p w14:paraId="39D7B64B" w14:textId="77777777" w:rsidR="00DD5937" w:rsidRPr="007B4137" w:rsidRDefault="00DD5937" w:rsidP="006C510A">
      <w:pPr>
        <w:tabs>
          <w:tab w:val="left" w:pos="1800"/>
        </w:tabs>
        <w:rPr>
          <w:rFonts w:cs="Arial"/>
        </w:rPr>
      </w:pPr>
    </w:p>
    <w:p w14:paraId="23793337" w14:textId="12E634F7" w:rsidR="00DD5937" w:rsidRPr="007B4137" w:rsidRDefault="00DD5937" w:rsidP="006C510A">
      <w:pPr>
        <w:tabs>
          <w:tab w:val="left" w:pos="1080"/>
        </w:tabs>
        <w:ind w:left="1080" w:hanging="1080"/>
        <w:rPr>
          <w:rFonts w:cs="Arial"/>
        </w:rPr>
      </w:pPr>
      <w:r>
        <w:rPr>
          <w:rFonts w:cs="Arial"/>
        </w:rPr>
        <w:t>2</w:t>
      </w:r>
      <w:r w:rsidR="007E306D">
        <w:rPr>
          <w:rFonts w:cs="Arial"/>
        </w:rPr>
        <w:t>5</w:t>
      </w:r>
      <w:r>
        <w:rPr>
          <w:rFonts w:cs="Arial"/>
        </w:rPr>
        <w:t>.16</w:t>
      </w:r>
      <w:r>
        <w:rPr>
          <w:rFonts w:cs="Arial"/>
        </w:rPr>
        <w:tab/>
      </w:r>
      <w:r w:rsidRPr="007B4137">
        <w:rPr>
          <w:rFonts w:cs="Arial"/>
        </w:rPr>
        <w:t xml:space="preserve">Water: Prevent damage from storm and surface water.  </w:t>
      </w:r>
    </w:p>
    <w:p w14:paraId="7BAE9048" w14:textId="77777777" w:rsidR="00DD5937" w:rsidRPr="007B4137" w:rsidRDefault="00DD5937" w:rsidP="006C510A">
      <w:pPr>
        <w:tabs>
          <w:tab w:val="left" w:pos="1800"/>
        </w:tabs>
        <w:rPr>
          <w:rFonts w:cs="Arial"/>
        </w:rPr>
      </w:pPr>
    </w:p>
    <w:p w14:paraId="72E2090C" w14:textId="73CD394B" w:rsidR="00DD5937" w:rsidRPr="007B4137" w:rsidRDefault="00DD5937" w:rsidP="006C510A">
      <w:pPr>
        <w:tabs>
          <w:tab w:val="left" w:pos="1080"/>
        </w:tabs>
        <w:ind w:left="1080" w:hanging="1080"/>
        <w:rPr>
          <w:rFonts w:cs="Arial"/>
        </w:rPr>
      </w:pPr>
      <w:r>
        <w:rPr>
          <w:rFonts w:cs="Arial"/>
        </w:rPr>
        <w:t>2</w:t>
      </w:r>
      <w:r w:rsidR="007E306D">
        <w:rPr>
          <w:rFonts w:cs="Arial"/>
        </w:rPr>
        <w:t>5</w:t>
      </w:r>
      <w:r>
        <w:rPr>
          <w:rFonts w:cs="Arial"/>
        </w:rPr>
        <w:t>.17</w:t>
      </w:r>
      <w:r>
        <w:rPr>
          <w:rFonts w:cs="Arial"/>
        </w:rPr>
        <w:tab/>
      </w:r>
      <w:r w:rsidRPr="007B4137">
        <w:rPr>
          <w:rFonts w:cs="Arial"/>
        </w:rPr>
        <w:t xml:space="preserve">Moisture: Prevent the work from becoming wet or damp where this may cause damage.  Dry out the Works thoroughly.  Control the drying out and humidity of the Works and the application of heat to prevent blistering and failure of adhesion, damage due to trapped moisture and excessive movement.  </w:t>
      </w:r>
    </w:p>
    <w:p w14:paraId="64820AF7" w14:textId="77777777" w:rsidR="00DD5937" w:rsidRPr="007B4137" w:rsidRDefault="00DD5937" w:rsidP="006C510A">
      <w:pPr>
        <w:tabs>
          <w:tab w:val="left" w:pos="1800"/>
        </w:tabs>
        <w:rPr>
          <w:rFonts w:cs="Arial"/>
        </w:rPr>
      </w:pPr>
    </w:p>
    <w:p w14:paraId="6BEB9E70" w14:textId="02D4D015" w:rsidR="00DD5937" w:rsidRPr="007B4137" w:rsidRDefault="00DD5937" w:rsidP="006C510A">
      <w:pPr>
        <w:tabs>
          <w:tab w:val="left" w:pos="1080"/>
        </w:tabs>
        <w:ind w:left="1080" w:hanging="1080"/>
        <w:rPr>
          <w:rFonts w:cs="Arial"/>
        </w:rPr>
      </w:pPr>
      <w:r>
        <w:rPr>
          <w:rFonts w:cs="Arial"/>
        </w:rPr>
        <w:t>2</w:t>
      </w:r>
      <w:r w:rsidR="007E306D">
        <w:rPr>
          <w:rFonts w:cs="Arial"/>
        </w:rPr>
        <w:t>5</w:t>
      </w:r>
      <w:r>
        <w:rPr>
          <w:rFonts w:cs="Arial"/>
        </w:rPr>
        <w:t>.18</w:t>
      </w:r>
      <w:r>
        <w:rPr>
          <w:rFonts w:cs="Arial"/>
        </w:rPr>
        <w:tab/>
      </w:r>
      <w:r w:rsidRPr="007B4137">
        <w:rPr>
          <w:rFonts w:cs="Arial"/>
        </w:rPr>
        <w:t xml:space="preserve">Waste: Remove rubbish, debris, surplus </w:t>
      </w:r>
      <w:proofErr w:type="gramStart"/>
      <w:r w:rsidRPr="007B4137">
        <w:rPr>
          <w:rFonts w:cs="Arial"/>
        </w:rPr>
        <w:t>material</w:t>
      </w:r>
      <w:proofErr w:type="gramEnd"/>
      <w:r w:rsidRPr="007B4137">
        <w:rPr>
          <w:rFonts w:cs="Arial"/>
        </w:rPr>
        <w:t xml:space="preserve"> and spoil regularly and keep the site and works clean and tidy.  Remove all rubbish, dirt and residues from voids and cavities in the construction before closing in.  Ensure that non-hazardous material is disposed of at a tip approved by a Waste Regulation Authority.  Remove all surplus hazardous materials and their containers regularly and disposal off site in a safe and competent manner, as approved by a Waste Regulation Authority and in accordance with relevant regulations.  Retain waste transfer documentation on site.  </w:t>
      </w:r>
    </w:p>
    <w:p w14:paraId="492A206E" w14:textId="77777777" w:rsidR="00DD5937" w:rsidRPr="007B4137" w:rsidRDefault="00DD5937" w:rsidP="006C510A">
      <w:pPr>
        <w:tabs>
          <w:tab w:val="left" w:pos="1800"/>
        </w:tabs>
        <w:rPr>
          <w:rFonts w:cs="Arial"/>
        </w:rPr>
      </w:pPr>
    </w:p>
    <w:p w14:paraId="702AEB9B" w14:textId="03A93B70" w:rsidR="00DD5937" w:rsidRPr="007B4137" w:rsidRDefault="007E306D" w:rsidP="006C510A">
      <w:pPr>
        <w:tabs>
          <w:tab w:val="left" w:pos="1080"/>
        </w:tabs>
        <w:ind w:left="1080" w:hanging="1080"/>
        <w:rPr>
          <w:rFonts w:cs="Arial"/>
        </w:rPr>
      </w:pPr>
      <w:r>
        <w:rPr>
          <w:rFonts w:cs="Arial"/>
        </w:rPr>
        <w:lastRenderedPageBreak/>
        <w:t>25</w:t>
      </w:r>
      <w:r w:rsidR="00DD5937">
        <w:rPr>
          <w:rFonts w:cs="Arial"/>
        </w:rPr>
        <w:t>.19</w:t>
      </w:r>
      <w:r w:rsidR="00DD5937">
        <w:rPr>
          <w:rFonts w:cs="Arial"/>
        </w:rPr>
        <w:tab/>
      </w:r>
      <w:r w:rsidR="00DD5937" w:rsidRPr="007B4137">
        <w:rPr>
          <w:rFonts w:cs="Arial"/>
        </w:rPr>
        <w:t xml:space="preserve">Electromagnetic Interference: Take all necessary precautions to avoid excessive electromagnet disturbance of apparatus outside the site.  </w:t>
      </w:r>
    </w:p>
    <w:p w14:paraId="399D9CBC" w14:textId="77777777" w:rsidR="00DD5937" w:rsidRPr="007B4137" w:rsidRDefault="00DD5937" w:rsidP="006C510A">
      <w:pPr>
        <w:tabs>
          <w:tab w:val="left" w:pos="1800"/>
        </w:tabs>
        <w:rPr>
          <w:rFonts w:cs="Arial"/>
        </w:rPr>
      </w:pPr>
    </w:p>
    <w:p w14:paraId="6E92A2D9" w14:textId="2A8E3CB5" w:rsidR="00DD5937" w:rsidRPr="007B4137" w:rsidRDefault="007E306D" w:rsidP="006C510A">
      <w:pPr>
        <w:tabs>
          <w:tab w:val="left" w:pos="1080"/>
        </w:tabs>
        <w:ind w:left="1080" w:hanging="1080"/>
        <w:rPr>
          <w:rFonts w:cs="Arial"/>
        </w:rPr>
      </w:pPr>
      <w:r>
        <w:rPr>
          <w:rFonts w:cs="Arial"/>
        </w:rPr>
        <w:t>25</w:t>
      </w:r>
      <w:r w:rsidR="00DD5937">
        <w:rPr>
          <w:rFonts w:cs="Arial"/>
        </w:rPr>
        <w:t>.20</w:t>
      </w:r>
      <w:r w:rsidR="00DD5937">
        <w:rPr>
          <w:rFonts w:cs="Arial"/>
        </w:rPr>
        <w:tab/>
      </w:r>
      <w:r w:rsidR="00DD5937" w:rsidRPr="007B4137">
        <w:rPr>
          <w:rFonts w:cs="Arial"/>
        </w:rPr>
        <w:t xml:space="preserve">Protect Work in All Sections: Adequately protect all types of work and all parts of the Works, including work carried out by others, throughout the Contract.  Wherever work is of an especially vulnerable nature or is exposed to abnormal risks, provide special protection to ensure that damage does not occur.  The Contractor shall take care to avoid setting up any vibrations which could disrupt or damage any computer, </w:t>
      </w:r>
      <w:proofErr w:type="gramStart"/>
      <w:r w:rsidR="00DD5937" w:rsidRPr="007B4137">
        <w:rPr>
          <w:rFonts w:cs="Arial"/>
        </w:rPr>
        <w:t>security</w:t>
      </w:r>
      <w:proofErr w:type="gramEnd"/>
      <w:r w:rsidR="00DD5937" w:rsidRPr="007B4137">
        <w:rPr>
          <w:rFonts w:cs="Arial"/>
        </w:rPr>
        <w:t xml:space="preserve"> or similar installation in adjoining owner’s premises.  The Contractor shall assess the nature of all such installations in consultation with adjoining owners and their Tenants before starting work on site.  </w:t>
      </w:r>
    </w:p>
    <w:p w14:paraId="0A7E54C6" w14:textId="77777777" w:rsidR="00DD5937" w:rsidRPr="007B4137" w:rsidRDefault="00DD5937" w:rsidP="006C510A">
      <w:pPr>
        <w:tabs>
          <w:tab w:val="left" w:pos="1800"/>
        </w:tabs>
        <w:rPr>
          <w:rFonts w:cs="Arial"/>
        </w:rPr>
      </w:pPr>
    </w:p>
    <w:p w14:paraId="2B86DFCF" w14:textId="157BC235" w:rsidR="00DD5937" w:rsidRPr="007B4137" w:rsidRDefault="007E306D" w:rsidP="006C510A">
      <w:pPr>
        <w:tabs>
          <w:tab w:val="left" w:pos="1080"/>
        </w:tabs>
        <w:ind w:left="1080" w:hanging="1080"/>
        <w:rPr>
          <w:rFonts w:cs="Arial"/>
        </w:rPr>
      </w:pPr>
      <w:r>
        <w:rPr>
          <w:rFonts w:cs="Arial"/>
        </w:rPr>
        <w:t>25</w:t>
      </w:r>
      <w:r w:rsidR="00DD5937">
        <w:rPr>
          <w:rFonts w:cs="Arial"/>
        </w:rPr>
        <w:t>.21</w:t>
      </w:r>
      <w:r w:rsidR="00DD5937">
        <w:rPr>
          <w:rFonts w:cs="Arial"/>
        </w:rPr>
        <w:tab/>
      </w:r>
      <w:r w:rsidR="00DD5937" w:rsidRPr="007B4137">
        <w:rPr>
          <w:rFonts w:cs="Arial"/>
        </w:rPr>
        <w:t xml:space="preserve">Protect Existing Services: Notify all service authorities and/or adjacent owners of the proposed works not less than one week before commencing site operations.  Before starting work, check positions of existing services.  Where positions are not shown on drawings, obtain relevant details from service authorities or other owners.  Observe service authority’s recommendations for work adjacent to existing services.  Adequately protect and prevent damage to all services.  Do not interfere with their operation without consent of the service authorities and other owners.  Allow for any necessary diversions or protection, both permanent and temporary, to any services running on or over the site.  If any damage to services results from the execution of the Works, notify Employer’s Agent and appropriate service authority without delay.  </w:t>
      </w:r>
      <w:proofErr w:type="gramStart"/>
      <w:r w:rsidR="00DD5937" w:rsidRPr="007B4137">
        <w:rPr>
          <w:rFonts w:cs="Arial"/>
        </w:rPr>
        <w:t>Make arrangements</w:t>
      </w:r>
      <w:proofErr w:type="gramEnd"/>
      <w:r w:rsidR="00DD5937" w:rsidRPr="007B4137">
        <w:rPr>
          <w:rFonts w:cs="Arial"/>
        </w:rPr>
        <w:t xml:space="preserve"> for the work to be made good without delay to the satisfaction of the service authority and other owner as appropriate.  Any measures taken by the Employer’s Agent to deal with an emergency will not affect the extent of the Contractor’s liability.  Replace any marker tapes or protective covers disturbed during site operations to the service authority’s recommendations.  </w:t>
      </w:r>
    </w:p>
    <w:p w14:paraId="7044E4A8" w14:textId="77777777" w:rsidR="00DD5937" w:rsidRPr="007B4137" w:rsidRDefault="00DD5937" w:rsidP="006C510A">
      <w:pPr>
        <w:tabs>
          <w:tab w:val="left" w:pos="1800"/>
        </w:tabs>
        <w:rPr>
          <w:rFonts w:cs="Arial"/>
        </w:rPr>
      </w:pPr>
    </w:p>
    <w:p w14:paraId="1E0506C8" w14:textId="7D73F172" w:rsidR="00DD5937" w:rsidRPr="007B4137" w:rsidRDefault="007E306D" w:rsidP="006C510A">
      <w:pPr>
        <w:tabs>
          <w:tab w:val="left" w:pos="1080"/>
        </w:tabs>
        <w:ind w:left="1080" w:hanging="1080"/>
        <w:rPr>
          <w:rFonts w:cs="Arial"/>
        </w:rPr>
      </w:pPr>
      <w:r>
        <w:rPr>
          <w:rFonts w:cs="Arial"/>
        </w:rPr>
        <w:t>25</w:t>
      </w:r>
      <w:r w:rsidR="00DD5937">
        <w:rPr>
          <w:rFonts w:cs="Arial"/>
        </w:rPr>
        <w:t>.22</w:t>
      </w:r>
      <w:r w:rsidR="00DD5937">
        <w:rPr>
          <w:rFonts w:cs="Arial"/>
        </w:rPr>
        <w:tab/>
      </w:r>
      <w:r w:rsidR="00DD5937" w:rsidRPr="007B4137">
        <w:rPr>
          <w:rFonts w:cs="Arial"/>
        </w:rPr>
        <w:t xml:space="preserve">Protect Roads and Footpaths: Adequately maintain roads and footpaths within and adjacent to the site and keep clear of mud and debris.  Any damage to roads and footpaths caused by site traffic or otherwise consequent upon the Works must be made good to the satisfaction of the Local Authority or other owner.  Bear any costs arising.  </w:t>
      </w:r>
    </w:p>
    <w:p w14:paraId="41E1E2F9" w14:textId="77777777" w:rsidR="00DD5937" w:rsidRPr="007B4137" w:rsidRDefault="00DD5937" w:rsidP="006C510A">
      <w:pPr>
        <w:tabs>
          <w:tab w:val="left" w:pos="1800"/>
        </w:tabs>
        <w:rPr>
          <w:rFonts w:cs="Arial"/>
        </w:rPr>
      </w:pPr>
    </w:p>
    <w:p w14:paraId="11CD4CC4" w14:textId="53846063" w:rsidR="00DD5937" w:rsidRPr="007B4137" w:rsidRDefault="007E306D" w:rsidP="006C510A">
      <w:pPr>
        <w:tabs>
          <w:tab w:val="left" w:pos="1080"/>
        </w:tabs>
        <w:ind w:left="1080" w:hanging="1080"/>
        <w:rPr>
          <w:rFonts w:cs="Arial"/>
        </w:rPr>
      </w:pPr>
      <w:r>
        <w:rPr>
          <w:rFonts w:cs="Arial"/>
        </w:rPr>
        <w:t>25</w:t>
      </w:r>
      <w:r w:rsidR="00DD5937">
        <w:rPr>
          <w:rFonts w:cs="Arial"/>
        </w:rPr>
        <w:t>.23</w:t>
      </w:r>
      <w:r w:rsidR="00DD5937">
        <w:rPr>
          <w:rFonts w:cs="Arial"/>
        </w:rPr>
        <w:tab/>
      </w:r>
      <w:r w:rsidR="00DD5937" w:rsidRPr="007B4137">
        <w:rPr>
          <w:rFonts w:cs="Arial"/>
        </w:rPr>
        <w:t xml:space="preserve">Protect Trees/Hedges/Shrubs/Lawns: Adequately protect and preserve, except those which are to be removed.  Replace to approval or treat as instructed any species or areas damaged or removed without approval.  </w:t>
      </w:r>
    </w:p>
    <w:p w14:paraId="0C06BAAC" w14:textId="77777777" w:rsidR="00DD5937" w:rsidRPr="007B4137" w:rsidRDefault="00DD5937" w:rsidP="006C510A">
      <w:pPr>
        <w:tabs>
          <w:tab w:val="left" w:pos="1800"/>
        </w:tabs>
        <w:rPr>
          <w:rFonts w:cs="Arial"/>
        </w:rPr>
      </w:pPr>
    </w:p>
    <w:p w14:paraId="79340630" w14:textId="7F14B738" w:rsidR="00DD5937" w:rsidRPr="007B4137" w:rsidRDefault="007E306D" w:rsidP="006C510A">
      <w:pPr>
        <w:tabs>
          <w:tab w:val="left" w:pos="1080"/>
        </w:tabs>
        <w:ind w:left="1080" w:hanging="1080"/>
        <w:rPr>
          <w:rFonts w:cs="Arial"/>
        </w:rPr>
      </w:pPr>
      <w:r>
        <w:rPr>
          <w:rFonts w:cs="Arial"/>
        </w:rPr>
        <w:t>25</w:t>
      </w:r>
      <w:r w:rsidR="00DD5937">
        <w:rPr>
          <w:rFonts w:cs="Arial"/>
        </w:rPr>
        <w:t>.24</w:t>
      </w:r>
      <w:r w:rsidR="00DD5937">
        <w:rPr>
          <w:rFonts w:cs="Arial"/>
        </w:rPr>
        <w:tab/>
      </w:r>
      <w:r w:rsidR="00DD5937" w:rsidRPr="007B4137">
        <w:rPr>
          <w:rFonts w:cs="Arial"/>
        </w:rPr>
        <w:t xml:space="preserve">Protect Trees to be Retained: Unless specified otherwise, do not dump soil, rubbish or materials within the branch spread, excavate or disturb the </w:t>
      </w:r>
      <w:proofErr w:type="gramStart"/>
      <w:r w:rsidR="00DD5937" w:rsidRPr="007B4137">
        <w:rPr>
          <w:rFonts w:cs="Arial"/>
        </w:rPr>
        <w:t>top soil</w:t>
      </w:r>
      <w:proofErr w:type="gramEnd"/>
      <w:r w:rsidR="00DD5937" w:rsidRPr="007B4137">
        <w:rPr>
          <w:rFonts w:cs="Arial"/>
        </w:rPr>
        <w:t xml:space="preserve"> within the branch spread or change level of ground within an area 3m beyond the branch spread. </w:t>
      </w:r>
    </w:p>
    <w:p w14:paraId="5BDE57FF" w14:textId="77777777" w:rsidR="00DD5937" w:rsidRPr="007B4137" w:rsidRDefault="00DD5937" w:rsidP="006C510A">
      <w:pPr>
        <w:tabs>
          <w:tab w:val="left" w:pos="1800"/>
        </w:tabs>
        <w:rPr>
          <w:rFonts w:cs="Arial"/>
        </w:rPr>
      </w:pPr>
    </w:p>
    <w:p w14:paraId="7BE2B583" w14:textId="38DEBDE3" w:rsidR="00DD5937" w:rsidRPr="007B4137" w:rsidRDefault="007E306D" w:rsidP="006C510A">
      <w:pPr>
        <w:tabs>
          <w:tab w:val="left" w:pos="1080"/>
        </w:tabs>
        <w:ind w:left="1080" w:hanging="1080"/>
        <w:rPr>
          <w:rFonts w:cs="Arial"/>
        </w:rPr>
      </w:pPr>
      <w:r>
        <w:rPr>
          <w:rFonts w:cs="Arial"/>
        </w:rPr>
        <w:t>25</w:t>
      </w:r>
      <w:r w:rsidR="00DD5937">
        <w:rPr>
          <w:rFonts w:cs="Arial"/>
        </w:rPr>
        <w:t>.25</w:t>
      </w:r>
      <w:r w:rsidR="00DD5937">
        <w:rPr>
          <w:rFonts w:cs="Arial"/>
        </w:rPr>
        <w:tab/>
      </w:r>
      <w:r w:rsidR="00DD5937" w:rsidRPr="007B4137">
        <w:rPr>
          <w:rFonts w:cs="Arial"/>
        </w:rPr>
        <w:t xml:space="preserve">Protect Existing Features: Prevent damage to existing buildings, fences, gates, walls, roads, paved </w:t>
      </w:r>
      <w:proofErr w:type="gramStart"/>
      <w:r w:rsidR="00DD5937" w:rsidRPr="007B4137">
        <w:rPr>
          <w:rFonts w:cs="Arial"/>
        </w:rPr>
        <w:t>areas</w:t>
      </w:r>
      <w:proofErr w:type="gramEnd"/>
      <w:r w:rsidR="00DD5937" w:rsidRPr="007B4137">
        <w:rPr>
          <w:rFonts w:cs="Arial"/>
        </w:rPr>
        <w:t xml:space="preserve"> and other site features which are to remain in position during the execution of the Works.  </w:t>
      </w:r>
    </w:p>
    <w:p w14:paraId="435A67AA" w14:textId="77777777" w:rsidR="00DD5937" w:rsidRPr="007B4137" w:rsidRDefault="00DD5937" w:rsidP="006C510A">
      <w:pPr>
        <w:tabs>
          <w:tab w:val="left" w:pos="1800"/>
        </w:tabs>
        <w:rPr>
          <w:rFonts w:cs="Arial"/>
        </w:rPr>
      </w:pPr>
    </w:p>
    <w:p w14:paraId="7E47AF02" w14:textId="0AFD32D5" w:rsidR="00DD5937" w:rsidRPr="007B4137" w:rsidRDefault="007E306D" w:rsidP="006C510A">
      <w:pPr>
        <w:tabs>
          <w:tab w:val="left" w:pos="1080"/>
        </w:tabs>
        <w:ind w:left="1080" w:hanging="1080"/>
        <w:rPr>
          <w:rFonts w:cs="Arial"/>
        </w:rPr>
      </w:pPr>
      <w:r>
        <w:rPr>
          <w:rFonts w:cs="Arial"/>
        </w:rPr>
        <w:t>25</w:t>
      </w:r>
      <w:r w:rsidR="00DD5937">
        <w:rPr>
          <w:rFonts w:cs="Arial"/>
        </w:rPr>
        <w:t>.26</w:t>
      </w:r>
      <w:r w:rsidR="00DD5937">
        <w:rPr>
          <w:rFonts w:cs="Arial"/>
        </w:rPr>
        <w:tab/>
      </w:r>
      <w:r w:rsidR="00DD5937" w:rsidRPr="007B4137">
        <w:rPr>
          <w:rFonts w:cs="Arial"/>
        </w:rPr>
        <w:t xml:space="preserve">Protect Adjoining Property: Prevent trespass of work people.  Take all reasonable precautions to prevent damage to adjoining property.  Obtain permission as necessary from the owners if requiring erecting scaffolding on or otherwise using adjoining property and paying all charges.  Remove and make good on completion or when directed.  Bear the cost of repairing any damage arising from execution of the Works.  </w:t>
      </w:r>
    </w:p>
    <w:p w14:paraId="1F11E028" w14:textId="77777777" w:rsidR="00DD5937" w:rsidRPr="007B4137" w:rsidRDefault="00DD5937" w:rsidP="006C510A">
      <w:pPr>
        <w:tabs>
          <w:tab w:val="left" w:pos="1800"/>
        </w:tabs>
        <w:rPr>
          <w:rFonts w:cs="Arial"/>
        </w:rPr>
      </w:pPr>
    </w:p>
    <w:p w14:paraId="0BD11EE6" w14:textId="7587B6FF" w:rsidR="00DD5937" w:rsidRPr="007B4137" w:rsidRDefault="007E306D" w:rsidP="006C510A">
      <w:pPr>
        <w:tabs>
          <w:tab w:val="left" w:pos="1080"/>
        </w:tabs>
        <w:ind w:left="1080" w:hanging="1080"/>
        <w:rPr>
          <w:rFonts w:cs="Arial"/>
        </w:rPr>
      </w:pPr>
      <w:r>
        <w:rPr>
          <w:rFonts w:cs="Arial"/>
        </w:rPr>
        <w:t>25</w:t>
      </w:r>
      <w:r w:rsidR="00DD5937">
        <w:rPr>
          <w:rFonts w:cs="Arial"/>
        </w:rPr>
        <w:t>.27</w:t>
      </w:r>
      <w:r w:rsidR="00DD5937">
        <w:rPr>
          <w:rFonts w:cs="Arial"/>
        </w:rPr>
        <w:tab/>
      </w:r>
      <w:r w:rsidR="00DD5937" w:rsidRPr="007B4137">
        <w:rPr>
          <w:rFonts w:cs="Arial"/>
        </w:rPr>
        <w:t xml:space="preserve">Protect Existing Structures: Provide and maintain during the execution of the Works all incidental shoring, strutting, needling and other supports as may be necessary to </w:t>
      </w:r>
      <w:r w:rsidR="00DD5937" w:rsidRPr="007B4137">
        <w:rPr>
          <w:rFonts w:cs="Arial"/>
        </w:rPr>
        <w:lastRenderedPageBreak/>
        <w:t xml:space="preserve">preserve the stability of existing structures on the site or adjoining, which may be endangered or affected by the Works.  Support existing structure as necessary during cutting of new openings or replacement of structural parts.  Do not remove supports until new work is strong enough to support the existing structure.  Prevent over-stressing of completed work when removing supports.  </w:t>
      </w:r>
    </w:p>
    <w:p w14:paraId="709B1227" w14:textId="77777777" w:rsidR="00DD5937" w:rsidRPr="007B4137" w:rsidRDefault="00DD5937" w:rsidP="006C510A">
      <w:pPr>
        <w:tabs>
          <w:tab w:val="left" w:pos="720"/>
          <w:tab w:val="left" w:pos="1800"/>
        </w:tabs>
        <w:ind w:left="720" w:hanging="720"/>
        <w:rPr>
          <w:rFonts w:cs="Arial"/>
        </w:rPr>
      </w:pPr>
    </w:p>
    <w:p w14:paraId="08144FA4" w14:textId="585BBD93" w:rsidR="00DD5937" w:rsidRPr="007B4137" w:rsidRDefault="00DD5937" w:rsidP="00F5103A">
      <w:pPr>
        <w:ind w:left="1080" w:hanging="1080"/>
        <w:outlineLvl w:val="1"/>
        <w:rPr>
          <w:rFonts w:cs="Arial"/>
        </w:rPr>
      </w:pPr>
      <w:r w:rsidRPr="007B4137">
        <w:rPr>
          <w:rFonts w:cs="Arial"/>
          <w:b/>
        </w:rPr>
        <w:t>2</w:t>
      </w:r>
      <w:r w:rsidR="007E306D">
        <w:rPr>
          <w:rFonts w:cs="Arial"/>
          <w:b/>
        </w:rPr>
        <w:t>6</w:t>
      </w:r>
      <w:r w:rsidRPr="007B4137">
        <w:rPr>
          <w:rFonts w:cs="Arial"/>
          <w:b/>
        </w:rPr>
        <w:t>.00</w:t>
      </w:r>
      <w:r w:rsidRPr="007B4137">
        <w:rPr>
          <w:rFonts w:cs="Arial"/>
        </w:rPr>
        <w:tab/>
      </w:r>
      <w:r w:rsidRPr="007B4137">
        <w:rPr>
          <w:rFonts w:cs="Arial"/>
          <w:b/>
          <w:u w:val="single"/>
        </w:rPr>
        <w:t>Facilities/</w:t>
      </w:r>
      <w:r w:rsidRPr="00163D7E">
        <w:rPr>
          <w:rFonts w:cs="Arial"/>
          <w:b/>
          <w:u w:val="single"/>
        </w:rPr>
        <w:t>Temporary</w:t>
      </w:r>
      <w:r w:rsidRPr="007B4137">
        <w:rPr>
          <w:rFonts w:cs="Arial"/>
          <w:b/>
          <w:u w:val="single"/>
        </w:rPr>
        <w:t xml:space="preserve"> Work/Services</w:t>
      </w:r>
    </w:p>
    <w:p w14:paraId="0E400898" w14:textId="77777777" w:rsidR="00DD5937" w:rsidRPr="007B4137" w:rsidRDefault="00DD5937" w:rsidP="006C510A">
      <w:pPr>
        <w:tabs>
          <w:tab w:val="left" w:pos="720"/>
          <w:tab w:val="left" w:pos="1800"/>
        </w:tabs>
        <w:ind w:left="720" w:hanging="720"/>
        <w:rPr>
          <w:rFonts w:cs="Arial"/>
        </w:rPr>
      </w:pPr>
    </w:p>
    <w:p w14:paraId="499663AB" w14:textId="43BDA6EB" w:rsidR="00DD5937" w:rsidRPr="007B4137" w:rsidRDefault="00DD5937" w:rsidP="006C510A">
      <w:pPr>
        <w:tabs>
          <w:tab w:val="left" w:pos="1080"/>
        </w:tabs>
        <w:ind w:left="1080" w:hanging="1080"/>
        <w:rPr>
          <w:rFonts w:cs="Arial"/>
        </w:rPr>
      </w:pPr>
      <w:r>
        <w:rPr>
          <w:rFonts w:cs="Arial"/>
        </w:rPr>
        <w:t>2</w:t>
      </w:r>
      <w:r w:rsidR="007E306D">
        <w:rPr>
          <w:rFonts w:cs="Arial"/>
        </w:rPr>
        <w:t>6</w:t>
      </w:r>
      <w:r>
        <w:rPr>
          <w:rFonts w:cs="Arial"/>
        </w:rPr>
        <w:t>.01</w:t>
      </w:r>
      <w:r>
        <w:rPr>
          <w:rFonts w:cs="Arial"/>
        </w:rPr>
        <w:tab/>
      </w:r>
      <w:r w:rsidRPr="007B4137">
        <w:rPr>
          <w:rFonts w:cs="Arial"/>
        </w:rPr>
        <w:t xml:space="preserve">Locations: Inform Employer’s Agent of the intended siting of all spoil heaps, temporary </w:t>
      </w:r>
      <w:proofErr w:type="gramStart"/>
      <w:r w:rsidRPr="007B4137">
        <w:rPr>
          <w:rFonts w:cs="Arial"/>
        </w:rPr>
        <w:t>works</w:t>
      </w:r>
      <w:proofErr w:type="gramEnd"/>
      <w:r w:rsidRPr="007B4137">
        <w:rPr>
          <w:rFonts w:cs="Arial"/>
        </w:rPr>
        <w:t xml:space="preserve"> and services.  </w:t>
      </w:r>
    </w:p>
    <w:p w14:paraId="297A76A8" w14:textId="77777777" w:rsidR="00DD5937" w:rsidRPr="007B4137" w:rsidRDefault="00DD5937" w:rsidP="006C510A">
      <w:pPr>
        <w:tabs>
          <w:tab w:val="left" w:pos="720"/>
          <w:tab w:val="left" w:pos="1800"/>
        </w:tabs>
        <w:rPr>
          <w:rFonts w:cs="Arial"/>
        </w:rPr>
      </w:pPr>
    </w:p>
    <w:p w14:paraId="5A26D536" w14:textId="2986C350" w:rsidR="00DD5937" w:rsidRPr="007B4137" w:rsidRDefault="00DD5937" w:rsidP="006C510A">
      <w:pPr>
        <w:tabs>
          <w:tab w:val="left" w:pos="1080"/>
        </w:tabs>
        <w:ind w:left="1080" w:hanging="1080"/>
        <w:rPr>
          <w:rFonts w:cs="Arial"/>
        </w:rPr>
      </w:pPr>
      <w:r>
        <w:rPr>
          <w:rFonts w:cs="Arial"/>
        </w:rPr>
        <w:t>2</w:t>
      </w:r>
      <w:r w:rsidR="007E306D">
        <w:rPr>
          <w:rFonts w:cs="Arial"/>
        </w:rPr>
        <w:t>6</w:t>
      </w:r>
      <w:r>
        <w:rPr>
          <w:rFonts w:cs="Arial"/>
        </w:rPr>
        <w:t>.02</w:t>
      </w:r>
      <w:r>
        <w:rPr>
          <w:rFonts w:cs="Arial"/>
        </w:rPr>
        <w:tab/>
      </w:r>
      <w:r w:rsidRPr="007B4137">
        <w:rPr>
          <w:rFonts w:cs="Arial"/>
        </w:rPr>
        <w:t xml:space="preserve">Maintain, alter, </w:t>
      </w:r>
      <w:proofErr w:type="gramStart"/>
      <w:r w:rsidRPr="007B4137">
        <w:rPr>
          <w:rFonts w:cs="Arial"/>
        </w:rPr>
        <w:t>adapt</w:t>
      </w:r>
      <w:proofErr w:type="gramEnd"/>
      <w:r w:rsidRPr="007B4137">
        <w:rPr>
          <w:rFonts w:cs="Arial"/>
        </w:rPr>
        <w:t xml:space="preserve"> and move temporary works and services as necessary.  Remove when no longer required and make good.  </w:t>
      </w:r>
    </w:p>
    <w:p w14:paraId="1ECE4BB7" w14:textId="77777777" w:rsidR="00DD5937" w:rsidRPr="007B4137" w:rsidRDefault="00DD5937" w:rsidP="006C510A">
      <w:pPr>
        <w:tabs>
          <w:tab w:val="left" w:pos="1800"/>
        </w:tabs>
        <w:rPr>
          <w:rFonts w:cs="Arial"/>
        </w:rPr>
      </w:pPr>
    </w:p>
    <w:p w14:paraId="6B3B6FD0" w14:textId="33A08390" w:rsidR="00DD5937" w:rsidRPr="007B4137" w:rsidRDefault="00DD5937" w:rsidP="006C510A">
      <w:pPr>
        <w:tabs>
          <w:tab w:val="left" w:pos="1080"/>
        </w:tabs>
        <w:ind w:left="1080" w:hanging="1080"/>
        <w:rPr>
          <w:rFonts w:cs="Arial"/>
        </w:rPr>
      </w:pPr>
      <w:r>
        <w:rPr>
          <w:rFonts w:cs="Arial"/>
        </w:rPr>
        <w:t>2</w:t>
      </w:r>
      <w:r w:rsidR="007E306D">
        <w:rPr>
          <w:rFonts w:cs="Arial"/>
        </w:rPr>
        <w:t>6</w:t>
      </w:r>
      <w:r>
        <w:rPr>
          <w:rFonts w:cs="Arial"/>
        </w:rPr>
        <w:t>.03</w:t>
      </w:r>
      <w:r>
        <w:rPr>
          <w:rFonts w:cs="Arial"/>
        </w:rPr>
        <w:tab/>
      </w:r>
      <w:r w:rsidRPr="007B4137">
        <w:rPr>
          <w:rFonts w:cs="Arial"/>
        </w:rPr>
        <w:t xml:space="preserve">Room for Meetings: Provide suitable temporary accommodation for site meetings, adequately </w:t>
      </w:r>
      <w:proofErr w:type="gramStart"/>
      <w:r w:rsidRPr="007B4137">
        <w:rPr>
          <w:rFonts w:cs="Arial"/>
        </w:rPr>
        <w:t>heated</w:t>
      </w:r>
      <w:proofErr w:type="gramEnd"/>
      <w:r w:rsidRPr="007B4137">
        <w:rPr>
          <w:rFonts w:cs="Arial"/>
        </w:rPr>
        <w:t xml:space="preserve"> and lit, with table and chairs for 10 people.  The room may be part of the Contractor’s own site offices.  </w:t>
      </w:r>
    </w:p>
    <w:p w14:paraId="623D7193" w14:textId="77777777" w:rsidR="00DD5937" w:rsidRPr="007B4137" w:rsidRDefault="00DD5937" w:rsidP="006C510A">
      <w:pPr>
        <w:tabs>
          <w:tab w:val="left" w:pos="1800"/>
        </w:tabs>
        <w:rPr>
          <w:rFonts w:cs="Arial"/>
        </w:rPr>
      </w:pPr>
    </w:p>
    <w:p w14:paraId="6A3B0DB6" w14:textId="597E3CA6" w:rsidR="00DD5937" w:rsidRPr="007B4137" w:rsidRDefault="00DD5937" w:rsidP="006C510A">
      <w:pPr>
        <w:tabs>
          <w:tab w:val="left" w:pos="1080"/>
        </w:tabs>
        <w:ind w:left="1080" w:hanging="1080"/>
        <w:rPr>
          <w:rFonts w:cs="Arial"/>
        </w:rPr>
      </w:pPr>
      <w:r>
        <w:rPr>
          <w:rFonts w:cs="Arial"/>
        </w:rPr>
        <w:t>2</w:t>
      </w:r>
      <w:r w:rsidR="007E306D">
        <w:rPr>
          <w:rFonts w:cs="Arial"/>
        </w:rPr>
        <w:t>6</w:t>
      </w:r>
      <w:r>
        <w:rPr>
          <w:rFonts w:cs="Arial"/>
        </w:rPr>
        <w:t>.04</w:t>
      </w:r>
      <w:r>
        <w:rPr>
          <w:rFonts w:cs="Arial"/>
        </w:rPr>
        <w:tab/>
      </w:r>
      <w:r w:rsidRPr="007B4137">
        <w:rPr>
          <w:rFonts w:cs="Arial"/>
        </w:rPr>
        <w:t xml:space="preserve">Sanitary Accommodation: Provide and maintain in a clean condition sanitary accommodation for the Employer’s Representatives, either separate or shared with the Contractor’s supervisory staff.  The accommodation must include an adequate number of appliances, wash hand basin(s) with hot and </w:t>
      </w:r>
      <w:proofErr w:type="gramStart"/>
      <w:r w:rsidRPr="007B4137">
        <w:rPr>
          <w:rFonts w:cs="Arial"/>
        </w:rPr>
        <w:t>cold water</w:t>
      </w:r>
      <w:proofErr w:type="gramEnd"/>
      <w:r w:rsidRPr="007B4137">
        <w:rPr>
          <w:rFonts w:cs="Arial"/>
        </w:rPr>
        <w:t xml:space="preserve"> supply, with adequate heating, lighting and ventilation.  </w:t>
      </w:r>
    </w:p>
    <w:p w14:paraId="7689DBE0" w14:textId="77777777" w:rsidR="00DD5937" w:rsidRPr="007B4137" w:rsidRDefault="00DD5937" w:rsidP="006C510A">
      <w:pPr>
        <w:tabs>
          <w:tab w:val="left" w:pos="1800"/>
        </w:tabs>
        <w:rPr>
          <w:rFonts w:cs="Arial"/>
        </w:rPr>
      </w:pPr>
    </w:p>
    <w:p w14:paraId="21C51BA2" w14:textId="4EA06A86" w:rsidR="00DD5937" w:rsidRDefault="00DD5937" w:rsidP="006C510A">
      <w:pPr>
        <w:tabs>
          <w:tab w:val="left" w:pos="1800"/>
        </w:tabs>
        <w:ind w:left="1080" w:hanging="1080"/>
        <w:rPr>
          <w:rFonts w:cs="Arial"/>
        </w:rPr>
      </w:pPr>
      <w:r>
        <w:rPr>
          <w:rFonts w:cs="Arial"/>
        </w:rPr>
        <w:t>2</w:t>
      </w:r>
      <w:r w:rsidR="007E306D">
        <w:rPr>
          <w:rFonts w:cs="Arial"/>
        </w:rPr>
        <w:t>6</w:t>
      </w:r>
      <w:r>
        <w:rPr>
          <w:rFonts w:cs="Arial"/>
        </w:rPr>
        <w:t>.05</w:t>
      </w:r>
      <w:r>
        <w:rPr>
          <w:rFonts w:cs="Arial"/>
        </w:rPr>
        <w:tab/>
        <w:t>Employer’s Development</w:t>
      </w:r>
      <w:r w:rsidRPr="007B4137">
        <w:rPr>
          <w:rFonts w:cs="Arial"/>
        </w:rPr>
        <w:t xml:space="preserve"> Board: </w:t>
      </w:r>
      <w:r>
        <w:rPr>
          <w:rFonts w:cs="Arial"/>
        </w:rPr>
        <w:t>Not required.</w:t>
      </w:r>
    </w:p>
    <w:p w14:paraId="21C1E80D" w14:textId="77777777" w:rsidR="00DD5937" w:rsidRPr="007B4137" w:rsidRDefault="00DD5937" w:rsidP="006C510A">
      <w:pPr>
        <w:tabs>
          <w:tab w:val="left" w:pos="1800"/>
        </w:tabs>
        <w:rPr>
          <w:rFonts w:cs="Arial"/>
        </w:rPr>
      </w:pPr>
    </w:p>
    <w:p w14:paraId="26EFF82A" w14:textId="00440C90" w:rsidR="00DD5937" w:rsidRDefault="00DD5937" w:rsidP="006C510A">
      <w:pPr>
        <w:tabs>
          <w:tab w:val="left" w:pos="1080"/>
        </w:tabs>
        <w:ind w:left="1080" w:hanging="1080"/>
        <w:rPr>
          <w:rFonts w:cs="Arial"/>
        </w:rPr>
      </w:pPr>
      <w:r>
        <w:rPr>
          <w:rFonts w:cs="Arial"/>
        </w:rPr>
        <w:t>2</w:t>
      </w:r>
      <w:r w:rsidR="007E306D">
        <w:rPr>
          <w:rFonts w:cs="Arial"/>
        </w:rPr>
        <w:t>6</w:t>
      </w:r>
      <w:r>
        <w:rPr>
          <w:rFonts w:cs="Arial"/>
        </w:rPr>
        <w:t>.06</w:t>
      </w:r>
      <w:r>
        <w:rPr>
          <w:rFonts w:cs="Arial"/>
        </w:rPr>
        <w:tab/>
      </w:r>
      <w:r w:rsidRPr="007B4137">
        <w:rPr>
          <w:rFonts w:cs="Arial"/>
        </w:rPr>
        <w:t xml:space="preserve">Name Boards/Advertisements: Contractor’s/Sub-Contractors’ name boards or advertising will not be permitted without prior written permission of the Employer’s Agent.  </w:t>
      </w:r>
    </w:p>
    <w:p w14:paraId="5F103AFF" w14:textId="77777777" w:rsidR="00DD5937" w:rsidRPr="007B4137" w:rsidRDefault="00DD5937" w:rsidP="006C510A">
      <w:pPr>
        <w:tabs>
          <w:tab w:val="left" w:pos="1080"/>
        </w:tabs>
        <w:ind w:left="1080" w:hanging="1080"/>
        <w:rPr>
          <w:rFonts w:cs="Arial"/>
        </w:rPr>
      </w:pPr>
    </w:p>
    <w:p w14:paraId="0CB43D61" w14:textId="75861621" w:rsidR="00DD5937" w:rsidRDefault="00DD5937" w:rsidP="006C510A">
      <w:pPr>
        <w:tabs>
          <w:tab w:val="left" w:pos="1080"/>
        </w:tabs>
        <w:ind w:left="1080" w:hanging="1080"/>
        <w:rPr>
          <w:rFonts w:cs="Arial"/>
        </w:rPr>
      </w:pPr>
      <w:r>
        <w:rPr>
          <w:rFonts w:cs="Arial"/>
        </w:rPr>
        <w:t>2</w:t>
      </w:r>
      <w:r w:rsidR="007E306D">
        <w:rPr>
          <w:rFonts w:cs="Arial"/>
        </w:rPr>
        <w:t>6</w:t>
      </w:r>
      <w:r>
        <w:rPr>
          <w:rFonts w:cs="Arial"/>
        </w:rPr>
        <w:t>.07</w:t>
      </w:r>
      <w:r>
        <w:rPr>
          <w:rFonts w:cs="Arial"/>
        </w:rPr>
        <w:tab/>
      </w:r>
      <w:r w:rsidRPr="007B4137">
        <w:rPr>
          <w:rFonts w:cs="Arial"/>
        </w:rPr>
        <w:t xml:space="preserve">Lighting: During finishing work and inspection provide temporary lighting, the intensity and direction of which closely resembles that provided by the permanent installation. </w:t>
      </w:r>
    </w:p>
    <w:p w14:paraId="79A36590" w14:textId="77777777" w:rsidR="00DD5937" w:rsidRPr="007B4137" w:rsidRDefault="00DD5937" w:rsidP="006C510A">
      <w:pPr>
        <w:tabs>
          <w:tab w:val="left" w:pos="1800"/>
        </w:tabs>
        <w:rPr>
          <w:rFonts w:cs="Arial"/>
        </w:rPr>
      </w:pPr>
      <w:r w:rsidRPr="007B4137">
        <w:rPr>
          <w:rFonts w:cs="Arial"/>
        </w:rPr>
        <w:t xml:space="preserve"> </w:t>
      </w:r>
    </w:p>
    <w:p w14:paraId="0C7C2F6A" w14:textId="461C1B60" w:rsidR="00DD5937" w:rsidRPr="007B4137" w:rsidRDefault="00DD5937" w:rsidP="006C510A">
      <w:pPr>
        <w:tabs>
          <w:tab w:val="left" w:pos="1080"/>
        </w:tabs>
        <w:ind w:left="1080" w:hanging="1080"/>
        <w:rPr>
          <w:rFonts w:cs="Arial"/>
        </w:rPr>
      </w:pPr>
      <w:r>
        <w:rPr>
          <w:rFonts w:cs="Arial"/>
        </w:rPr>
        <w:t>2</w:t>
      </w:r>
      <w:r w:rsidR="007E306D">
        <w:rPr>
          <w:rFonts w:cs="Arial"/>
        </w:rPr>
        <w:t>6</w:t>
      </w:r>
      <w:r>
        <w:rPr>
          <w:rFonts w:cs="Arial"/>
        </w:rPr>
        <w:t>.08</w:t>
      </w:r>
      <w:r>
        <w:rPr>
          <w:rFonts w:cs="Arial"/>
        </w:rPr>
        <w:tab/>
      </w:r>
      <w:r w:rsidRPr="007B4137">
        <w:rPr>
          <w:rFonts w:cs="Arial"/>
        </w:rPr>
        <w:t>Telephones: Provide as soon as practicable after the Date of Possession an on-site telephone installation</w:t>
      </w:r>
      <w:r>
        <w:rPr>
          <w:rFonts w:cs="Arial"/>
        </w:rPr>
        <w:t xml:space="preserve"> or details of the site management team’s mobile telephone numbers.</w:t>
      </w:r>
      <w:r w:rsidRPr="007B4137">
        <w:rPr>
          <w:rFonts w:cs="Arial"/>
        </w:rPr>
        <w:t xml:space="preserve">  </w:t>
      </w:r>
    </w:p>
    <w:p w14:paraId="1333B0C7" w14:textId="77777777" w:rsidR="00DD5937" w:rsidRPr="007B4137" w:rsidRDefault="00DD5937" w:rsidP="006C510A">
      <w:pPr>
        <w:tabs>
          <w:tab w:val="left" w:pos="1800"/>
        </w:tabs>
        <w:rPr>
          <w:rFonts w:cs="Arial"/>
        </w:rPr>
      </w:pPr>
    </w:p>
    <w:p w14:paraId="41118FC5" w14:textId="7231436A" w:rsidR="00DD5937" w:rsidRPr="007B4137" w:rsidRDefault="00DD5937" w:rsidP="006C510A">
      <w:pPr>
        <w:tabs>
          <w:tab w:val="left" w:pos="1080"/>
        </w:tabs>
        <w:ind w:left="1080" w:hanging="1080"/>
        <w:rPr>
          <w:rFonts w:cs="Arial"/>
        </w:rPr>
      </w:pPr>
      <w:r>
        <w:rPr>
          <w:rFonts w:cs="Arial"/>
        </w:rPr>
        <w:t>2</w:t>
      </w:r>
      <w:r w:rsidR="007E306D">
        <w:rPr>
          <w:rFonts w:cs="Arial"/>
        </w:rPr>
        <w:t>6</w:t>
      </w:r>
      <w:r>
        <w:rPr>
          <w:rFonts w:cs="Arial"/>
        </w:rPr>
        <w:t>.09</w:t>
      </w:r>
      <w:r>
        <w:rPr>
          <w:rFonts w:cs="Arial"/>
        </w:rPr>
        <w:tab/>
      </w:r>
      <w:r w:rsidRPr="007B4137">
        <w:rPr>
          <w:rFonts w:cs="Arial"/>
        </w:rPr>
        <w:t xml:space="preserve">Photocopier: Provide reasonably unrestricted access to and reasonably unlimited free use of an </w:t>
      </w:r>
      <w:proofErr w:type="spellStart"/>
      <w:proofErr w:type="gramStart"/>
      <w:r w:rsidRPr="007B4137">
        <w:rPr>
          <w:rFonts w:cs="Arial"/>
        </w:rPr>
        <w:t>on site</w:t>
      </w:r>
      <w:proofErr w:type="spellEnd"/>
      <w:proofErr w:type="gramEnd"/>
      <w:r w:rsidRPr="007B4137">
        <w:rPr>
          <w:rFonts w:cs="Arial"/>
        </w:rPr>
        <w:t xml:space="preserve"> photocopier, which may be located in the Contractor’s own site offices.  </w:t>
      </w:r>
    </w:p>
    <w:p w14:paraId="59C54B5C" w14:textId="77777777" w:rsidR="00DD5937" w:rsidRPr="007B4137" w:rsidRDefault="00DD5937" w:rsidP="006C510A">
      <w:pPr>
        <w:tabs>
          <w:tab w:val="left" w:pos="1800"/>
        </w:tabs>
        <w:rPr>
          <w:rFonts w:cs="Arial"/>
        </w:rPr>
      </w:pPr>
    </w:p>
    <w:p w14:paraId="00E8FD9D" w14:textId="401AC686" w:rsidR="00DD5937" w:rsidRPr="007B4137" w:rsidRDefault="00DD5937" w:rsidP="006C510A">
      <w:pPr>
        <w:tabs>
          <w:tab w:val="left" w:pos="1080"/>
        </w:tabs>
        <w:ind w:left="1080" w:hanging="1080"/>
        <w:rPr>
          <w:rFonts w:cs="Arial"/>
        </w:rPr>
      </w:pPr>
      <w:r>
        <w:rPr>
          <w:rFonts w:cs="Arial"/>
        </w:rPr>
        <w:t>2</w:t>
      </w:r>
      <w:r w:rsidR="007E306D">
        <w:rPr>
          <w:rFonts w:cs="Arial"/>
        </w:rPr>
        <w:t>6</w:t>
      </w:r>
      <w:r>
        <w:rPr>
          <w:rFonts w:cs="Arial"/>
        </w:rPr>
        <w:t>.10</w:t>
      </w:r>
      <w:r>
        <w:rPr>
          <w:rFonts w:cs="Arial"/>
        </w:rPr>
        <w:tab/>
      </w:r>
      <w:r w:rsidRPr="007B4137">
        <w:rPr>
          <w:rFonts w:cs="Arial"/>
        </w:rPr>
        <w:t xml:space="preserve">Use of Permanent Installations: Unless specific permission is given, the permanent supply, disposal, mechanical, electrical, communications and transport installations may not be used for any purpose other than running in, testing and commissioning.  </w:t>
      </w:r>
    </w:p>
    <w:p w14:paraId="055626D0" w14:textId="77777777" w:rsidR="00DD5937" w:rsidRPr="007B4137" w:rsidRDefault="00DD5937" w:rsidP="006C510A">
      <w:pPr>
        <w:tabs>
          <w:tab w:val="left" w:pos="1800"/>
        </w:tabs>
        <w:rPr>
          <w:rFonts w:cs="Arial"/>
        </w:rPr>
      </w:pPr>
    </w:p>
    <w:p w14:paraId="551BA492" w14:textId="2EB833CE" w:rsidR="00DD5937" w:rsidRPr="007B4137" w:rsidRDefault="00DD5937" w:rsidP="006C510A">
      <w:pPr>
        <w:tabs>
          <w:tab w:val="left" w:pos="1080"/>
        </w:tabs>
        <w:ind w:left="1080" w:hanging="1080"/>
        <w:rPr>
          <w:rFonts w:cs="Arial"/>
        </w:rPr>
      </w:pPr>
      <w:r>
        <w:rPr>
          <w:rFonts w:cs="Arial"/>
        </w:rPr>
        <w:t>2</w:t>
      </w:r>
      <w:r w:rsidR="007E306D">
        <w:rPr>
          <w:rFonts w:cs="Arial"/>
        </w:rPr>
        <w:t>6</w:t>
      </w:r>
      <w:r>
        <w:rPr>
          <w:rFonts w:cs="Arial"/>
        </w:rPr>
        <w:t>.11</w:t>
      </w:r>
      <w:r>
        <w:rPr>
          <w:rFonts w:cs="Arial"/>
        </w:rPr>
        <w:tab/>
      </w:r>
      <w:r w:rsidRPr="007B4137">
        <w:rPr>
          <w:rFonts w:cs="Arial"/>
        </w:rPr>
        <w:t xml:space="preserve">Thermometers: Provide </w:t>
      </w:r>
      <w:proofErr w:type="spellStart"/>
      <w:r w:rsidRPr="007B4137">
        <w:rPr>
          <w:rFonts w:cs="Arial"/>
        </w:rPr>
        <w:t>on site</w:t>
      </w:r>
      <w:proofErr w:type="spellEnd"/>
      <w:r w:rsidRPr="007B4137">
        <w:rPr>
          <w:rFonts w:cs="Arial"/>
        </w:rPr>
        <w:t xml:space="preserve"> and maintain in accurate condition a maximum and minimum thermometer for measuring atmospheric shade temperature, in an approved location, together with a thermometer for measuring concrete and ground temperature.  </w:t>
      </w:r>
    </w:p>
    <w:p w14:paraId="2085646B" w14:textId="77777777" w:rsidR="00DD5937" w:rsidRPr="007B4137" w:rsidRDefault="00DD5937" w:rsidP="006C510A">
      <w:pPr>
        <w:tabs>
          <w:tab w:val="left" w:pos="1800"/>
        </w:tabs>
        <w:rPr>
          <w:rFonts w:cs="Arial"/>
        </w:rPr>
      </w:pPr>
    </w:p>
    <w:p w14:paraId="386A1C43" w14:textId="300D081E" w:rsidR="00DD5937" w:rsidRPr="007B4137" w:rsidRDefault="00DD5937" w:rsidP="006C510A">
      <w:pPr>
        <w:tabs>
          <w:tab w:val="left" w:pos="1080"/>
        </w:tabs>
        <w:ind w:left="1080" w:hanging="1080"/>
        <w:rPr>
          <w:rFonts w:cs="Arial"/>
        </w:rPr>
      </w:pPr>
      <w:r>
        <w:rPr>
          <w:rFonts w:cs="Arial"/>
        </w:rPr>
        <w:t>2</w:t>
      </w:r>
      <w:r w:rsidR="007E306D">
        <w:rPr>
          <w:rFonts w:cs="Arial"/>
        </w:rPr>
        <w:t>6</w:t>
      </w:r>
      <w:r>
        <w:rPr>
          <w:rFonts w:cs="Arial"/>
        </w:rPr>
        <w:t>.12</w:t>
      </w:r>
      <w:r>
        <w:rPr>
          <w:rFonts w:cs="Arial"/>
        </w:rPr>
        <w:tab/>
      </w:r>
      <w:r w:rsidRPr="007B4137">
        <w:rPr>
          <w:rFonts w:cs="Arial"/>
        </w:rPr>
        <w:t xml:space="preserve">Protective Clothing: Provide for the sole use of those acting on behalf of the Employer, in sizes to be specified, ten </w:t>
      </w:r>
      <w:r>
        <w:rPr>
          <w:rFonts w:cs="Arial"/>
        </w:rPr>
        <w:t xml:space="preserve">sets of personal protective equipment which is neither damaged </w:t>
      </w:r>
      <w:proofErr w:type="gramStart"/>
      <w:r>
        <w:rPr>
          <w:rFonts w:cs="Arial"/>
        </w:rPr>
        <w:t>or</w:t>
      </w:r>
      <w:proofErr w:type="gramEnd"/>
      <w:r w:rsidRPr="007B4137">
        <w:rPr>
          <w:rFonts w:cs="Arial"/>
        </w:rPr>
        <w:t xml:space="preserve"> time expired </w:t>
      </w:r>
      <w:r>
        <w:rPr>
          <w:rFonts w:cs="Arial"/>
        </w:rPr>
        <w:t>as</w:t>
      </w:r>
      <w:r w:rsidRPr="007B4137">
        <w:rPr>
          <w:rFonts w:cs="Arial"/>
        </w:rPr>
        <w:t xml:space="preserve"> deemed necessary by the Contractor to enter the site/works. </w:t>
      </w:r>
    </w:p>
    <w:p w14:paraId="59CB0371" w14:textId="77777777" w:rsidR="00DD5937" w:rsidRPr="007B4137" w:rsidRDefault="00DD5937" w:rsidP="006C510A">
      <w:pPr>
        <w:tabs>
          <w:tab w:val="left" w:pos="1800"/>
        </w:tabs>
        <w:rPr>
          <w:rFonts w:cs="Arial"/>
        </w:rPr>
      </w:pPr>
    </w:p>
    <w:p w14:paraId="5C4FDC5E" w14:textId="519B8782" w:rsidR="00DD5937" w:rsidRPr="007B4137" w:rsidRDefault="00DD5937" w:rsidP="006C510A">
      <w:pPr>
        <w:tabs>
          <w:tab w:val="left" w:pos="1080"/>
        </w:tabs>
        <w:ind w:left="1080" w:hanging="1080"/>
        <w:rPr>
          <w:rFonts w:cs="Arial"/>
        </w:rPr>
      </w:pPr>
      <w:r>
        <w:rPr>
          <w:rFonts w:cs="Arial"/>
        </w:rPr>
        <w:t>2</w:t>
      </w:r>
      <w:r w:rsidR="007E306D">
        <w:rPr>
          <w:rFonts w:cs="Arial"/>
        </w:rPr>
        <w:t>6</w:t>
      </w:r>
      <w:r>
        <w:rPr>
          <w:rFonts w:cs="Arial"/>
        </w:rPr>
        <w:t>.13</w:t>
      </w:r>
      <w:r>
        <w:rPr>
          <w:rFonts w:cs="Arial"/>
        </w:rPr>
        <w:tab/>
      </w:r>
      <w:r w:rsidRPr="007B4137">
        <w:rPr>
          <w:rFonts w:cs="Arial"/>
        </w:rPr>
        <w:t xml:space="preserve">Protection of the Works: The Contractor shall, from the time of being in possession of the site, protect the works, premises and site </w:t>
      </w:r>
      <w:proofErr w:type="gramStart"/>
      <w:r w:rsidRPr="007B4137">
        <w:rPr>
          <w:rFonts w:cs="Arial"/>
        </w:rPr>
        <w:t>belonging to the Employer at all times</w:t>
      </w:r>
      <w:proofErr w:type="gramEnd"/>
      <w:r w:rsidRPr="007B4137">
        <w:rPr>
          <w:rFonts w:cs="Arial"/>
        </w:rPr>
        <w:t xml:space="preserve"> and in </w:t>
      </w:r>
      <w:r w:rsidRPr="007B4137">
        <w:rPr>
          <w:rFonts w:cs="Arial"/>
        </w:rPr>
        <w:lastRenderedPageBreak/>
        <w:t xml:space="preserve">all respects and shall be fully responsible for failure to comply with this item.  Any damage caused to the Works during the Contract is to be made good at the Contractor’s expense.  </w:t>
      </w:r>
    </w:p>
    <w:p w14:paraId="7EC5E593" w14:textId="77777777" w:rsidR="00DD5937" w:rsidRPr="007B4137" w:rsidRDefault="00DD5937" w:rsidP="006C510A">
      <w:pPr>
        <w:tabs>
          <w:tab w:val="left" w:pos="1800"/>
        </w:tabs>
        <w:rPr>
          <w:rFonts w:cs="Arial"/>
        </w:rPr>
      </w:pPr>
    </w:p>
    <w:p w14:paraId="09053A08" w14:textId="626AAFE1" w:rsidR="00DD5937" w:rsidRPr="007B4137" w:rsidRDefault="00DD5937" w:rsidP="006C510A">
      <w:pPr>
        <w:tabs>
          <w:tab w:val="left" w:pos="1080"/>
        </w:tabs>
        <w:ind w:left="1080" w:hanging="1080"/>
        <w:rPr>
          <w:rFonts w:cs="Arial"/>
        </w:rPr>
      </w:pPr>
      <w:r>
        <w:rPr>
          <w:rFonts w:cs="Arial"/>
        </w:rPr>
        <w:t>2</w:t>
      </w:r>
      <w:r w:rsidR="007E306D">
        <w:rPr>
          <w:rFonts w:cs="Arial"/>
        </w:rPr>
        <w:t>6</w:t>
      </w:r>
      <w:r>
        <w:rPr>
          <w:rFonts w:cs="Arial"/>
        </w:rPr>
        <w:t>.14</w:t>
      </w:r>
      <w:r>
        <w:rPr>
          <w:rFonts w:cs="Arial"/>
        </w:rPr>
        <w:tab/>
      </w:r>
      <w:r w:rsidRPr="007B4137">
        <w:rPr>
          <w:rFonts w:cs="Arial"/>
        </w:rPr>
        <w:t xml:space="preserve">Temporary Services: The Contractor is to arrange for a temporary supply of water and electricity </w:t>
      </w:r>
      <w:proofErr w:type="gramStart"/>
      <w:r w:rsidRPr="007B4137">
        <w:rPr>
          <w:rFonts w:cs="Arial"/>
        </w:rPr>
        <w:t>in order to</w:t>
      </w:r>
      <w:proofErr w:type="gramEnd"/>
      <w:r w:rsidRPr="007B4137">
        <w:rPr>
          <w:rFonts w:cs="Arial"/>
        </w:rPr>
        <w:t xml:space="preserve"> undertake the Works, including any necessary wiring, plumbing etc, and remove same on completion, at this own expense and pay all fees and charges in connection therewith.   </w:t>
      </w:r>
    </w:p>
    <w:p w14:paraId="289001AD" w14:textId="77777777" w:rsidR="00DD5937" w:rsidRPr="007B4137" w:rsidRDefault="00DD5937" w:rsidP="006C510A">
      <w:pPr>
        <w:tabs>
          <w:tab w:val="left" w:pos="720"/>
          <w:tab w:val="left" w:pos="1800"/>
        </w:tabs>
        <w:ind w:left="720" w:hanging="720"/>
        <w:rPr>
          <w:rFonts w:cs="Arial"/>
        </w:rPr>
      </w:pPr>
    </w:p>
    <w:p w14:paraId="379D093D" w14:textId="00C339D6" w:rsidR="00DD5937" w:rsidRPr="007B4137" w:rsidRDefault="00DD5937" w:rsidP="00F5103A">
      <w:pPr>
        <w:ind w:left="1080" w:hanging="1080"/>
        <w:outlineLvl w:val="1"/>
        <w:rPr>
          <w:rFonts w:cs="Arial"/>
        </w:rPr>
      </w:pPr>
      <w:r w:rsidRPr="007B4137">
        <w:rPr>
          <w:rFonts w:cs="Arial"/>
          <w:b/>
        </w:rPr>
        <w:t>2</w:t>
      </w:r>
      <w:r w:rsidR="007E306D">
        <w:rPr>
          <w:rFonts w:cs="Arial"/>
          <w:b/>
        </w:rPr>
        <w:t>7</w:t>
      </w:r>
      <w:r w:rsidRPr="007B4137">
        <w:rPr>
          <w:rFonts w:cs="Arial"/>
          <w:b/>
        </w:rPr>
        <w:t>.00</w:t>
      </w:r>
      <w:r w:rsidRPr="007B4137">
        <w:rPr>
          <w:rFonts w:cs="Arial"/>
        </w:rPr>
        <w:tab/>
      </w:r>
      <w:r w:rsidRPr="007B4137">
        <w:rPr>
          <w:rFonts w:cs="Arial"/>
          <w:b/>
          <w:u w:val="single"/>
        </w:rPr>
        <w:t>Operation/</w:t>
      </w:r>
      <w:r w:rsidRPr="006E6589">
        <w:rPr>
          <w:rFonts w:cs="Arial"/>
          <w:b/>
          <w:u w:val="single"/>
        </w:rPr>
        <w:t>Maintenance</w:t>
      </w:r>
      <w:r w:rsidRPr="007B4137">
        <w:rPr>
          <w:rFonts w:cs="Arial"/>
          <w:b/>
          <w:u w:val="single"/>
        </w:rPr>
        <w:t xml:space="preserve"> of the Finished Building</w:t>
      </w:r>
    </w:p>
    <w:p w14:paraId="1E783644" w14:textId="77777777" w:rsidR="00DD5937" w:rsidRPr="007B4137" w:rsidRDefault="00DD5937" w:rsidP="006C510A">
      <w:pPr>
        <w:tabs>
          <w:tab w:val="left" w:pos="720"/>
          <w:tab w:val="left" w:pos="1800"/>
        </w:tabs>
        <w:ind w:left="720" w:hanging="720"/>
        <w:rPr>
          <w:rFonts w:cs="Arial"/>
        </w:rPr>
      </w:pPr>
    </w:p>
    <w:p w14:paraId="04C67EA9" w14:textId="73020C6E" w:rsidR="00DD5937" w:rsidRPr="007B4137" w:rsidRDefault="00DD5937" w:rsidP="006C510A">
      <w:pPr>
        <w:tabs>
          <w:tab w:val="left" w:pos="1080"/>
        </w:tabs>
        <w:ind w:left="1080" w:hanging="1080"/>
        <w:rPr>
          <w:rFonts w:cs="Arial"/>
        </w:rPr>
      </w:pPr>
      <w:r>
        <w:rPr>
          <w:rFonts w:cs="Arial"/>
        </w:rPr>
        <w:t>2</w:t>
      </w:r>
      <w:r w:rsidR="007E306D">
        <w:rPr>
          <w:rFonts w:cs="Arial"/>
        </w:rPr>
        <w:t>7</w:t>
      </w:r>
      <w:r>
        <w:rPr>
          <w:rFonts w:cs="Arial"/>
        </w:rPr>
        <w:t>.01</w:t>
      </w:r>
      <w:r>
        <w:rPr>
          <w:rFonts w:cs="Arial"/>
        </w:rPr>
        <w:tab/>
      </w:r>
      <w:r w:rsidRPr="007B4137">
        <w:rPr>
          <w:rFonts w:cs="Arial"/>
        </w:rPr>
        <w:t xml:space="preserve">The Building Manual (incorporating the Health and Safety File and subtitled accordingly) is to be a comprehensive information source and guide for the Employer and end users providing a complete understanding of the building and its systems and enabling it to be operated and maintained efficiently and safely.  The Contractor, as the </w:t>
      </w:r>
      <w:r w:rsidR="00CE43EC">
        <w:rPr>
          <w:rFonts w:cs="Arial"/>
        </w:rPr>
        <w:t>Principal Designer</w:t>
      </w:r>
      <w:r w:rsidRPr="007B4137">
        <w:rPr>
          <w:rFonts w:cs="Arial"/>
        </w:rPr>
        <w:t xml:space="preserve">, is required to obtain or prepare all the information to be included in the Manual, produce the required number of copies of the Manual and submit them to the Employer’s Agent for delivery to the Employer.  </w:t>
      </w:r>
    </w:p>
    <w:p w14:paraId="4DF5D676" w14:textId="77777777" w:rsidR="00DD5937" w:rsidRPr="007B4137" w:rsidRDefault="00DD5937" w:rsidP="006C510A">
      <w:pPr>
        <w:tabs>
          <w:tab w:val="left" w:pos="720"/>
          <w:tab w:val="left" w:pos="1800"/>
        </w:tabs>
        <w:rPr>
          <w:rFonts w:cs="Arial"/>
        </w:rPr>
      </w:pPr>
    </w:p>
    <w:p w14:paraId="6B314821" w14:textId="77640DB5" w:rsidR="00DD5937" w:rsidRPr="007B4137" w:rsidRDefault="00DD5937" w:rsidP="006C510A">
      <w:pPr>
        <w:tabs>
          <w:tab w:val="left" w:pos="1080"/>
        </w:tabs>
        <w:ind w:left="1080" w:hanging="1080"/>
        <w:rPr>
          <w:rFonts w:cs="Arial"/>
        </w:rPr>
      </w:pPr>
      <w:r>
        <w:rPr>
          <w:rFonts w:cs="Arial"/>
        </w:rPr>
        <w:t>2</w:t>
      </w:r>
      <w:r w:rsidR="007E306D">
        <w:rPr>
          <w:rFonts w:cs="Arial"/>
        </w:rPr>
        <w:t>7</w:t>
      </w:r>
      <w:r>
        <w:rPr>
          <w:rFonts w:cs="Arial"/>
        </w:rPr>
        <w:t>.02</w:t>
      </w:r>
      <w:r>
        <w:rPr>
          <w:rFonts w:cs="Arial"/>
        </w:rPr>
        <w:tab/>
      </w:r>
      <w:r w:rsidRPr="007B4137">
        <w:rPr>
          <w:rFonts w:cs="Arial"/>
        </w:rPr>
        <w:t xml:space="preserve">The Manual is to consist of the following three parts, sub-sectioned as appropriate: </w:t>
      </w:r>
    </w:p>
    <w:p w14:paraId="5CA8FCF8" w14:textId="77777777" w:rsidR="00DD5937" w:rsidRPr="007B4137" w:rsidRDefault="00DD5937" w:rsidP="006C510A">
      <w:pPr>
        <w:tabs>
          <w:tab w:val="left" w:pos="720"/>
          <w:tab w:val="left" w:pos="1800"/>
        </w:tabs>
        <w:ind w:left="720" w:hanging="720"/>
        <w:rPr>
          <w:rFonts w:cs="Arial"/>
        </w:rPr>
      </w:pPr>
    </w:p>
    <w:p w14:paraId="59FD8DFC" w14:textId="359B10DC" w:rsidR="00DD5937" w:rsidRPr="00CE43EC" w:rsidRDefault="00DD5937" w:rsidP="006C510A">
      <w:pPr>
        <w:tabs>
          <w:tab w:val="left" w:pos="720"/>
          <w:tab w:val="left" w:pos="1080"/>
          <w:tab w:val="left" w:pos="1800"/>
        </w:tabs>
        <w:ind w:left="720" w:hanging="720"/>
        <w:rPr>
          <w:rFonts w:cs="Arial"/>
        </w:rPr>
      </w:pPr>
      <w:r w:rsidRPr="007B4137">
        <w:rPr>
          <w:rFonts w:cs="Arial"/>
        </w:rPr>
        <w:tab/>
      </w:r>
      <w:r>
        <w:rPr>
          <w:rFonts w:cs="Arial"/>
        </w:rPr>
        <w:tab/>
      </w:r>
      <w:r w:rsidRPr="00CE43EC">
        <w:rPr>
          <w:rFonts w:cs="Arial"/>
        </w:rPr>
        <w:t>25.02.1</w:t>
      </w:r>
      <w:r w:rsidRPr="00CE43EC">
        <w:rPr>
          <w:rFonts w:cs="Arial"/>
        </w:rPr>
        <w:tab/>
        <w:t>Part 1: General</w:t>
      </w:r>
      <w:r w:rsidR="00961C2F" w:rsidRPr="00CE43EC">
        <w:rPr>
          <w:rFonts w:cs="Arial"/>
        </w:rPr>
        <w:t>.</w:t>
      </w:r>
      <w:r w:rsidRPr="00CE43EC">
        <w:rPr>
          <w:rFonts w:cs="Arial"/>
        </w:rPr>
        <w:tab/>
      </w:r>
      <w:r w:rsidRPr="00CE43EC">
        <w:rPr>
          <w:rFonts w:cs="Arial"/>
        </w:rPr>
        <w:tab/>
        <w:t xml:space="preserve"> </w:t>
      </w:r>
      <w:r w:rsidRPr="00CE43EC">
        <w:rPr>
          <w:rFonts w:cs="Arial"/>
        </w:rPr>
        <w:tab/>
        <w:t xml:space="preserve"> </w:t>
      </w:r>
    </w:p>
    <w:p w14:paraId="6F3CD8DB" w14:textId="77777777" w:rsidR="00DD5937" w:rsidRPr="00CE43EC" w:rsidRDefault="00DD5937" w:rsidP="006C510A">
      <w:pPr>
        <w:tabs>
          <w:tab w:val="left" w:pos="720"/>
          <w:tab w:val="left" w:pos="1080"/>
          <w:tab w:val="left" w:pos="1800"/>
        </w:tabs>
        <w:ind w:left="720" w:hanging="720"/>
        <w:rPr>
          <w:rFonts w:cs="Arial"/>
        </w:rPr>
      </w:pPr>
    </w:p>
    <w:p w14:paraId="0C58415F" w14:textId="7C0ADABF" w:rsidR="00DD5937" w:rsidRPr="00CE43EC" w:rsidRDefault="00DD5937" w:rsidP="006C510A">
      <w:pPr>
        <w:tabs>
          <w:tab w:val="left" w:pos="720"/>
          <w:tab w:val="left" w:pos="1080"/>
          <w:tab w:val="left" w:pos="1800"/>
        </w:tabs>
        <w:ind w:left="720" w:hanging="720"/>
        <w:rPr>
          <w:rFonts w:cs="Arial"/>
        </w:rPr>
      </w:pPr>
      <w:r w:rsidRPr="00CE43EC">
        <w:rPr>
          <w:rFonts w:cs="Arial"/>
        </w:rPr>
        <w:tab/>
      </w:r>
      <w:r w:rsidRPr="00CE43EC">
        <w:rPr>
          <w:rFonts w:cs="Arial"/>
        </w:rPr>
        <w:tab/>
        <w:t>25.02.2</w:t>
      </w:r>
      <w:r w:rsidRPr="00CE43EC">
        <w:rPr>
          <w:rFonts w:cs="Arial"/>
        </w:rPr>
        <w:tab/>
        <w:t>Part 2: Building Fabric</w:t>
      </w:r>
      <w:r w:rsidR="00961C2F" w:rsidRPr="00CE43EC">
        <w:rPr>
          <w:rFonts w:cs="Arial"/>
        </w:rPr>
        <w:t>.</w:t>
      </w:r>
      <w:r w:rsidRPr="00CE43EC">
        <w:rPr>
          <w:rFonts w:cs="Arial"/>
        </w:rPr>
        <w:t xml:space="preserve"> </w:t>
      </w:r>
    </w:p>
    <w:p w14:paraId="30D09E13" w14:textId="77777777" w:rsidR="00DD5937" w:rsidRPr="00CE43EC" w:rsidRDefault="00DD5937" w:rsidP="006C510A">
      <w:pPr>
        <w:tabs>
          <w:tab w:val="left" w:pos="720"/>
          <w:tab w:val="left" w:pos="1080"/>
          <w:tab w:val="left" w:pos="1800"/>
        </w:tabs>
        <w:ind w:left="720" w:hanging="720"/>
        <w:rPr>
          <w:rFonts w:cs="Arial"/>
        </w:rPr>
      </w:pPr>
    </w:p>
    <w:p w14:paraId="4E4CFA18" w14:textId="48D0F41D" w:rsidR="00DD5937" w:rsidRPr="007B4137" w:rsidRDefault="00DD5937" w:rsidP="006C510A">
      <w:pPr>
        <w:tabs>
          <w:tab w:val="left" w:pos="720"/>
          <w:tab w:val="left" w:pos="1080"/>
          <w:tab w:val="left" w:pos="1800"/>
        </w:tabs>
        <w:ind w:left="720" w:hanging="720"/>
        <w:rPr>
          <w:rFonts w:cs="Arial"/>
        </w:rPr>
      </w:pPr>
      <w:r w:rsidRPr="00CE43EC">
        <w:rPr>
          <w:rFonts w:cs="Arial"/>
        </w:rPr>
        <w:tab/>
      </w:r>
      <w:r w:rsidRPr="00CE43EC">
        <w:rPr>
          <w:rFonts w:cs="Arial"/>
        </w:rPr>
        <w:tab/>
        <w:t>25.02.3</w:t>
      </w:r>
      <w:r w:rsidRPr="00CE43EC">
        <w:rPr>
          <w:rFonts w:cs="Arial"/>
        </w:rPr>
        <w:tab/>
        <w:t xml:space="preserve">Part 3: Building Services: </w:t>
      </w:r>
    </w:p>
    <w:p w14:paraId="7A235796" w14:textId="77777777" w:rsidR="00DD5937" w:rsidRPr="007B4137" w:rsidRDefault="00DD5937" w:rsidP="006C510A">
      <w:pPr>
        <w:tabs>
          <w:tab w:val="left" w:pos="720"/>
          <w:tab w:val="left" w:pos="1800"/>
        </w:tabs>
        <w:ind w:left="720" w:hanging="720"/>
        <w:rPr>
          <w:rFonts w:cs="Arial"/>
        </w:rPr>
      </w:pPr>
    </w:p>
    <w:p w14:paraId="38E412C6" w14:textId="382D674A" w:rsidR="00DD5937" w:rsidRPr="007B4137" w:rsidRDefault="00DD5937" w:rsidP="006C510A">
      <w:pPr>
        <w:tabs>
          <w:tab w:val="left" w:pos="1080"/>
        </w:tabs>
        <w:ind w:left="1080" w:hanging="1080"/>
        <w:rPr>
          <w:rFonts w:cs="Arial"/>
        </w:rPr>
      </w:pPr>
      <w:r>
        <w:rPr>
          <w:rFonts w:cs="Arial"/>
        </w:rPr>
        <w:t>2</w:t>
      </w:r>
      <w:r w:rsidR="007E306D">
        <w:rPr>
          <w:rFonts w:cs="Arial"/>
        </w:rPr>
        <w:t>7</w:t>
      </w:r>
      <w:r>
        <w:rPr>
          <w:rFonts w:cs="Arial"/>
        </w:rPr>
        <w:t>.03</w:t>
      </w:r>
      <w:r>
        <w:rPr>
          <w:rFonts w:cs="Arial"/>
        </w:rPr>
        <w:tab/>
      </w:r>
      <w:r w:rsidRPr="007B4137">
        <w:rPr>
          <w:rFonts w:cs="Arial"/>
        </w:rPr>
        <w:t xml:space="preserve">A complete draft of the Manual must be submitted not less than two weeks before the date for submission of the final copies of the Manual.  Amend the draft Manual in the light of any comments and re-submit to the Employer’s Agent.  </w:t>
      </w:r>
    </w:p>
    <w:p w14:paraId="20B10462" w14:textId="77777777" w:rsidR="00DD5937" w:rsidRPr="007B4137" w:rsidRDefault="00DD5937" w:rsidP="006C510A">
      <w:pPr>
        <w:tabs>
          <w:tab w:val="left" w:pos="720"/>
          <w:tab w:val="left" w:pos="1800"/>
        </w:tabs>
        <w:rPr>
          <w:rFonts w:cs="Arial"/>
        </w:rPr>
      </w:pPr>
    </w:p>
    <w:p w14:paraId="76C03F7E" w14:textId="6BA08B21" w:rsidR="00D94035" w:rsidRDefault="00DD5937" w:rsidP="006C510A">
      <w:pPr>
        <w:tabs>
          <w:tab w:val="left" w:pos="1080"/>
        </w:tabs>
        <w:ind w:left="1080" w:hanging="1080"/>
        <w:rPr>
          <w:rFonts w:cs="Arial"/>
        </w:rPr>
      </w:pPr>
      <w:r>
        <w:rPr>
          <w:rFonts w:cs="Arial"/>
        </w:rPr>
        <w:t>2</w:t>
      </w:r>
      <w:r w:rsidR="007E306D">
        <w:rPr>
          <w:rFonts w:cs="Arial"/>
        </w:rPr>
        <w:t>7</w:t>
      </w:r>
      <w:r>
        <w:rPr>
          <w:rFonts w:cs="Arial"/>
        </w:rPr>
        <w:t>.04</w:t>
      </w:r>
      <w:r>
        <w:rPr>
          <w:rFonts w:cs="Arial"/>
        </w:rPr>
        <w:tab/>
      </w:r>
      <w:r w:rsidRPr="004E5FCA">
        <w:rPr>
          <w:rFonts w:cs="Arial"/>
        </w:rPr>
        <w:t xml:space="preserve">Final Copies of the Manual: Provide the Employer’s Agent with three electronic copies on disc prior to Practical Completion. </w:t>
      </w:r>
    </w:p>
    <w:p w14:paraId="5CAA802B" w14:textId="77777777" w:rsidR="00DD5937" w:rsidRPr="004E5FCA" w:rsidRDefault="00DD5937" w:rsidP="006C510A">
      <w:pPr>
        <w:tabs>
          <w:tab w:val="left" w:pos="1800"/>
        </w:tabs>
        <w:rPr>
          <w:rFonts w:cs="Arial"/>
        </w:rPr>
      </w:pPr>
    </w:p>
    <w:p w14:paraId="1403D3A1" w14:textId="5A6BB138" w:rsidR="00DD5937" w:rsidRPr="007B4137" w:rsidRDefault="00DD5937" w:rsidP="006C510A">
      <w:pPr>
        <w:tabs>
          <w:tab w:val="left" w:pos="1080"/>
        </w:tabs>
        <w:ind w:left="1080" w:hanging="1080"/>
        <w:rPr>
          <w:rFonts w:cs="Arial"/>
        </w:rPr>
      </w:pPr>
      <w:r>
        <w:rPr>
          <w:rFonts w:cs="Arial"/>
        </w:rPr>
        <w:t>2</w:t>
      </w:r>
      <w:r w:rsidR="007E306D">
        <w:rPr>
          <w:rFonts w:cs="Arial"/>
        </w:rPr>
        <w:t>7</w:t>
      </w:r>
      <w:r>
        <w:rPr>
          <w:rFonts w:cs="Arial"/>
        </w:rPr>
        <w:t>.05</w:t>
      </w:r>
      <w:r>
        <w:rPr>
          <w:rFonts w:cs="Arial"/>
        </w:rPr>
        <w:tab/>
      </w:r>
      <w:r w:rsidRPr="007B4137">
        <w:rPr>
          <w:rFonts w:cs="Arial"/>
        </w:rPr>
        <w:t xml:space="preserve">The Building Manual Part 1: General: Must include a description of the building, details of all consultants and designers, copies of all consents and approvals obtained and drawings showing emergency escape routes, location of emergency and </w:t>
      </w:r>
      <w:proofErr w:type="spellStart"/>
      <w:r w:rsidRPr="007B4137">
        <w:rPr>
          <w:rFonts w:cs="Arial"/>
        </w:rPr>
        <w:t>fire fighting</w:t>
      </w:r>
      <w:proofErr w:type="spellEnd"/>
      <w:r w:rsidRPr="007B4137">
        <w:rPr>
          <w:rFonts w:cs="Arial"/>
        </w:rPr>
        <w:t xml:space="preserve"> systems, services shut off valves, switches etc.  </w:t>
      </w:r>
    </w:p>
    <w:p w14:paraId="71DA9171" w14:textId="77777777" w:rsidR="00DD5937" w:rsidRPr="007B4137" w:rsidRDefault="00DD5937" w:rsidP="006C510A">
      <w:pPr>
        <w:tabs>
          <w:tab w:val="left" w:pos="1800"/>
        </w:tabs>
        <w:rPr>
          <w:rFonts w:cs="Arial"/>
        </w:rPr>
      </w:pPr>
    </w:p>
    <w:p w14:paraId="690A809A" w14:textId="2ADDDD5B" w:rsidR="00DD5937" w:rsidRPr="007B4137" w:rsidRDefault="00DD5937" w:rsidP="006C510A">
      <w:pPr>
        <w:tabs>
          <w:tab w:val="left" w:pos="1080"/>
        </w:tabs>
        <w:ind w:left="1080" w:hanging="1080"/>
        <w:rPr>
          <w:rFonts w:cs="Arial"/>
        </w:rPr>
      </w:pPr>
      <w:r>
        <w:rPr>
          <w:rFonts w:cs="Arial"/>
        </w:rPr>
        <w:t>2</w:t>
      </w:r>
      <w:r w:rsidR="007E306D">
        <w:rPr>
          <w:rFonts w:cs="Arial"/>
        </w:rPr>
        <w:t>7</w:t>
      </w:r>
      <w:r>
        <w:rPr>
          <w:rFonts w:cs="Arial"/>
        </w:rPr>
        <w:t>.06</w:t>
      </w:r>
      <w:r>
        <w:rPr>
          <w:rFonts w:cs="Arial"/>
        </w:rPr>
        <w:tab/>
      </w:r>
      <w:r w:rsidRPr="007B4137">
        <w:rPr>
          <w:rFonts w:cs="Arial"/>
        </w:rPr>
        <w:t xml:space="preserve">The Building Manual Part 2: Building Fabric: Provide such information as is reasonably required by the CDM Co-ordinator, including: </w:t>
      </w:r>
    </w:p>
    <w:p w14:paraId="52F48B28" w14:textId="77777777" w:rsidR="00DD5937" w:rsidRPr="007B4137" w:rsidRDefault="00DD5937" w:rsidP="006C510A">
      <w:pPr>
        <w:tabs>
          <w:tab w:val="left" w:pos="720"/>
          <w:tab w:val="left" w:pos="1800"/>
        </w:tabs>
        <w:ind w:left="720" w:hanging="720"/>
        <w:rPr>
          <w:rFonts w:cs="Arial"/>
        </w:rPr>
      </w:pPr>
    </w:p>
    <w:p w14:paraId="0A8B5700" w14:textId="1CB48DB4" w:rsidR="00DD5937" w:rsidRPr="007B4137" w:rsidRDefault="00DD5937" w:rsidP="006C510A">
      <w:pPr>
        <w:tabs>
          <w:tab w:val="left" w:pos="720"/>
          <w:tab w:val="left" w:pos="1080"/>
          <w:tab w:val="left" w:pos="1800"/>
        </w:tabs>
        <w:ind w:left="2160" w:hanging="1080"/>
        <w:rPr>
          <w:rFonts w:cs="Arial"/>
        </w:rPr>
      </w:pPr>
      <w:r w:rsidRPr="007B4137">
        <w:rPr>
          <w:rFonts w:cs="Arial"/>
        </w:rPr>
        <w:t>2</w:t>
      </w:r>
      <w:r w:rsidR="007E306D">
        <w:rPr>
          <w:rFonts w:cs="Arial"/>
        </w:rPr>
        <w:t>7</w:t>
      </w:r>
      <w:r w:rsidRPr="007B4137">
        <w:rPr>
          <w:rFonts w:cs="Arial"/>
        </w:rPr>
        <w:t>.06.1</w:t>
      </w:r>
      <w:r w:rsidRPr="007B4137">
        <w:rPr>
          <w:rFonts w:cs="Arial"/>
        </w:rPr>
        <w:tab/>
        <w:t xml:space="preserve">“As built” drawings recording details of construction for all Contractor designed work and performance specified work.  </w:t>
      </w:r>
    </w:p>
    <w:p w14:paraId="1E9549D5" w14:textId="77777777" w:rsidR="00DD5937" w:rsidRPr="007B4137" w:rsidRDefault="00DD5937" w:rsidP="006C510A">
      <w:pPr>
        <w:tabs>
          <w:tab w:val="left" w:pos="720"/>
          <w:tab w:val="left" w:pos="1080"/>
          <w:tab w:val="left" w:pos="1800"/>
        </w:tabs>
        <w:ind w:left="1800" w:hanging="1800"/>
        <w:rPr>
          <w:rFonts w:cs="Arial"/>
        </w:rPr>
      </w:pPr>
    </w:p>
    <w:p w14:paraId="603E3802" w14:textId="74C7BBF6" w:rsidR="00DD5937" w:rsidRPr="007E306D" w:rsidRDefault="007E306D" w:rsidP="006C510A">
      <w:pPr>
        <w:tabs>
          <w:tab w:val="left" w:pos="720"/>
          <w:tab w:val="left" w:pos="1080"/>
          <w:tab w:val="left" w:pos="1800"/>
        </w:tabs>
        <w:ind w:left="2160" w:hanging="1080"/>
        <w:rPr>
          <w:rFonts w:cs="Arial"/>
        </w:rPr>
      </w:pPr>
      <w:r>
        <w:rPr>
          <w:rFonts w:cs="Arial"/>
        </w:rPr>
        <w:t>27.06.2</w:t>
      </w:r>
      <w:r>
        <w:rPr>
          <w:rFonts w:cs="Arial"/>
        </w:rPr>
        <w:tab/>
      </w:r>
      <w:r w:rsidR="00DD5937" w:rsidRPr="007E306D">
        <w:rPr>
          <w:rFonts w:cs="Arial"/>
        </w:rPr>
        <w:t xml:space="preserve">Copies of all manufacturers’ current literature for all products for which the </w:t>
      </w:r>
      <w:proofErr w:type="gramStart"/>
      <w:r w:rsidR="00DD5937" w:rsidRPr="007E306D">
        <w:rPr>
          <w:rFonts w:cs="Arial"/>
        </w:rPr>
        <w:t>particular proprietary</w:t>
      </w:r>
      <w:proofErr w:type="gramEnd"/>
      <w:r w:rsidR="00DD5937" w:rsidRPr="007E306D">
        <w:rPr>
          <w:rFonts w:cs="Arial"/>
        </w:rPr>
        <w:t xml:space="preserve"> brand has been chosen by the Contractor, including COSHH dated data sheets and manufacturer’s recommendations for cleaning and maintenance.  </w:t>
      </w:r>
    </w:p>
    <w:p w14:paraId="4DF79771" w14:textId="77777777" w:rsidR="00DD5937" w:rsidRPr="007B4137" w:rsidRDefault="00DD5937" w:rsidP="006C510A">
      <w:pPr>
        <w:tabs>
          <w:tab w:val="left" w:pos="720"/>
          <w:tab w:val="left" w:pos="1080"/>
          <w:tab w:val="left" w:pos="1800"/>
        </w:tabs>
        <w:ind w:left="720"/>
        <w:rPr>
          <w:rFonts w:cs="Arial"/>
        </w:rPr>
      </w:pPr>
    </w:p>
    <w:p w14:paraId="2E79A76A" w14:textId="0A652CD7" w:rsidR="00DD5937" w:rsidRPr="007E306D" w:rsidRDefault="007E306D" w:rsidP="006C510A">
      <w:pPr>
        <w:tabs>
          <w:tab w:val="left" w:pos="720"/>
          <w:tab w:val="left" w:pos="1080"/>
          <w:tab w:val="left" w:pos="1800"/>
        </w:tabs>
        <w:ind w:left="2160" w:hanging="1080"/>
        <w:rPr>
          <w:rFonts w:cs="Arial"/>
        </w:rPr>
      </w:pPr>
      <w:r>
        <w:rPr>
          <w:rFonts w:cs="Arial"/>
        </w:rPr>
        <w:t>27.06.3</w:t>
      </w:r>
      <w:r>
        <w:rPr>
          <w:rFonts w:cs="Arial"/>
        </w:rPr>
        <w:tab/>
      </w:r>
      <w:r w:rsidR="00DD5937" w:rsidRPr="007E306D">
        <w:rPr>
          <w:rFonts w:cs="Arial"/>
        </w:rPr>
        <w:t xml:space="preserve">Names, addresses, telephone and fax numbers of all Sub-Contractors, </w:t>
      </w:r>
      <w:proofErr w:type="gramStart"/>
      <w:r w:rsidR="00DD5937" w:rsidRPr="007E306D">
        <w:rPr>
          <w:rFonts w:cs="Arial"/>
        </w:rPr>
        <w:t>suppliers</w:t>
      </w:r>
      <w:proofErr w:type="gramEnd"/>
      <w:r w:rsidR="00DD5937" w:rsidRPr="007E306D">
        <w:rPr>
          <w:rFonts w:cs="Arial"/>
        </w:rPr>
        <w:t xml:space="preserve"> and manufacturers.  </w:t>
      </w:r>
    </w:p>
    <w:p w14:paraId="0C184D6D" w14:textId="77777777" w:rsidR="00DD5937" w:rsidRPr="007B4137" w:rsidRDefault="00DD5937" w:rsidP="006C510A">
      <w:pPr>
        <w:tabs>
          <w:tab w:val="left" w:pos="720"/>
          <w:tab w:val="left" w:pos="1080"/>
          <w:tab w:val="left" w:pos="1800"/>
        </w:tabs>
        <w:ind w:left="2160" w:hanging="1080"/>
        <w:rPr>
          <w:rFonts w:cs="Arial"/>
        </w:rPr>
      </w:pPr>
    </w:p>
    <w:p w14:paraId="1B5EFFC1" w14:textId="0A993FB9" w:rsidR="00DD5937" w:rsidRPr="007B4137" w:rsidRDefault="007E306D" w:rsidP="006C510A">
      <w:pPr>
        <w:tabs>
          <w:tab w:val="left" w:pos="1080"/>
          <w:tab w:val="left" w:pos="1800"/>
        </w:tabs>
        <w:ind w:left="2160" w:hanging="1080"/>
        <w:rPr>
          <w:rFonts w:cs="Arial"/>
        </w:rPr>
      </w:pPr>
      <w:r>
        <w:rPr>
          <w:rFonts w:cs="Arial"/>
        </w:rPr>
        <w:lastRenderedPageBreak/>
        <w:t>27.06.4</w:t>
      </w:r>
      <w:r>
        <w:rPr>
          <w:rFonts w:cs="Arial"/>
        </w:rPr>
        <w:tab/>
      </w:r>
      <w:r w:rsidR="00DD5937" w:rsidRPr="007B4137">
        <w:rPr>
          <w:rFonts w:cs="Arial"/>
        </w:rPr>
        <w:t xml:space="preserve">Copies of all guarantees, warranties and maintenance agreements offered by Sub-Contractors and manufacturers.  </w:t>
      </w:r>
    </w:p>
    <w:p w14:paraId="26864896" w14:textId="77777777" w:rsidR="00DD5937" w:rsidRPr="007B4137" w:rsidRDefault="00DD5937" w:rsidP="006C510A">
      <w:pPr>
        <w:tabs>
          <w:tab w:val="left" w:pos="720"/>
          <w:tab w:val="left" w:pos="1080"/>
          <w:tab w:val="left" w:pos="1800"/>
        </w:tabs>
        <w:ind w:left="2160" w:hanging="1080"/>
        <w:rPr>
          <w:rFonts w:cs="Arial"/>
        </w:rPr>
      </w:pPr>
    </w:p>
    <w:p w14:paraId="089B622F" w14:textId="3DFD2FD3" w:rsidR="00DD5937" w:rsidRPr="007B4137" w:rsidRDefault="007E306D" w:rsidP="006C510A">
      <w:pPr>
        <w:tabs>
          <w:tab w:val="left" w:pos="1080"/>
          <w:tab w:val="left" w:pos="1800"/>
        </w:tabs>
        <w:ind w:left="2160" w:hanging="1080"/>
        <w:rPr>
          <w:rFonts w:cs="Arial"/>
        </w:rPr>
      </w:pPr>
      <w:r>
        <w:rPr>
          <w:rFonts w:cs="Arial"/>
        </w:rPr>
        <w:t>27.06.5</w:t>
      </w:r>
      <w:r>
        <w:rPr>
          <w:rFonts w:cs="Arial"/>
        </w:rPr>
        <w:tab/>
        <w:t>C</w:t>
      </w:r>
      <w:r w:rsidR="00DD5937" w:rsidRPr="007B4137">
        <w:rPr>
          <w:rFonts w:cs="Arial"/>
        </w:rPr>
        <w:t xml:space="preserve">opies of all test certificates and reports required in the Specification.  </w:t>
      </w:r>
    </w:p>
    <w:p w14:paraId="4C1267AF" w14:textId="77777777" w:rsidR="00DD5937" w:rsidRPr="007B4137" w:rsidRDefault="00DD5937" w:rsidP="006C510A">
      <w:pPr>
        <w:tabs>
          <w:tab w:val="left" w:pos="720"/>
          <w:tab w:val="left" w:pos="1800"/>
        </w:tabs>
        <w:ind w:left="720" w:hanging="720"/>
        <w:rPr>
          <w:rFonts w:cs="Arial"/>
        </w:rPr>
      </w:pPr>
    </w:p>
    <w:p w14:paraId="792090C4" w14:textId="3D632922" w:rsidR="00DD5937" w:rsidRPr="007B4137" w:rsidRDefault="00DD5937" w:rsidP="006C510A">
      <w:pPr>
        <w:tabs>
          <w:tab w:val="left" w:pos="1080"/>
        </w:tabs>
        <w:ind w:left="1080" w:hanging="1080"/>
        <w:rPr>
          <w:rFonts w:cs="Arial"/>
        </w:rPr>
      </w:pPr>
      <w:r w:rsidRPr="007B4137">
        <w:rPr>
          <w:rFonts w:cs="Arial"/>
        </w:rPr>
        <w:t>2</w:t>
      </w:r>
      <w:r w:rsidR="007E306D">
        <w:rPr>
          <w:rFonts w:cs="Arial"/>
        </w:rPr>
        <w:t>7</w:t>
      </w:r>
      <w:r w:rsidRPr="007B4137">
        <w:rPr>
          <w:rFonts w:cs="Arial"/>
        </w:rPr>
        <w:t>.07</w:t>
      </w:r>
      <w:r w:rsidRPr="007B4137">
        <w:rPr>
          <w:rFonts w:cs="Arial"/>
        </w:rPr>
        <w:tab/>
        <w:t xml:space="preserve">The Building Manual Part 3: Building Services: Must include:   </w:t>
      </w:r>
    </w:p>
    <w:p w14:paraId="715EBA7E" w14:textId="77777777" w:rsidR="00DD5937" w:rsidRPr="007B4137" w:rsidRDefault="00DD5937" w:rsidP="006C510A">
      <w:pPr>
        <w:tabs>
          <w:tab w:val="left" w:pos="720"/>
          <w:tab w:val="left" w:pos="1800"/>
        </w:tabs>
        <w:ind w:left="720" w:hanging="720"/>
        <w:rPr>
          <w:rFonts w:cs="Arial"/>
        </w:rPr>
      </w:pPr>
    </w:p>
    <w:p w14:paraId="5A256763" w14:textId="1B1AF3AA" w:rsidR="00DD5937" w:rsidRPr="007B4137" w:rsidRDefault="00DD5937" w:rsidP="006C510A">
      <w:pPr>
        <w:tabs>
          <w:tab w:val="left" w:pos="720"/>
          <w:tab w:val="left" w:pos="1080"/>
        </w:tabs>
        <w:ind w:left="2160" w:hanging="1080"/>
        <w:rPr>
          <w:rFonts w:cs="Arial"/>
        </w:rPr>
      </w:pPr>
      <w:r>
        <w:rPr>
          <w:rFonts w:cs="Arial"/>
        </w:rPr>
        <w:t>2</w:t>
      </w:r>
      <w:r w:rsidR="007E306D">
        <w:rPr>
          <w:rFonts w:cs="Arial"/>
        </w:rPr>
        <w:t>7</w:t>
      </w:r>
      <w:r>
        <w:rPr>
          <w:rFonts w:cs="Arial"/>
        </w:rPr>
        <w:t>.07.1</w:t>
      </w:r>
      <w:r>
        <w:rPr>
          <w:rFonts w:cs="Arial"/>
        </w:rPr>
        <w:tab/>
      </w:r>
      <w:r w:rsidRPr="007B4137">
        <w:rPr>
          <w:rFonts w:cs="Arial"/>
        </w:rPr>
        <w:t xml:space="preserve">A full description of each of the systems installed, written to ensure that the Employer’s staff fully understand the scope and facilities provided. </w:t>
      </w:r>
    </w:p>
    <w:p w14:paraId="67FC254B" w14:textId="77777777" w:rsidR="00DD5937" w:rsidRPr="007B4137" w:rsidRDefault="00DD5937" w:rsidP="006C510A">
      <w:pPr>
        <w:tabs>
          <w:tab w:val="left" w:pos="720"/>
          <w:tab w:val="left" w:pos="1800"/>
        </w:tabs>
        <w:ind w:left="720"/>
        <w:rPr>
          <w:rFonts w:cs="Arial"/>
        </w:rPr>
      </w:pPr>
    </w:p>
    <w:p w14:paraId="4F2F9067" w14:textId="1D5471EB" w:rsidR="00DD5937" w:rsidRPr="007B4137" w:rsidRDefault="00DD5937" w:rsidP="006C510A">
      <w:pPr>
        <w:tabs>
          <w:tab w:val="left" w:pos="720"/>
          <w:tab w:val="left" w:pos="1080"/>
        </w:tabs>
        <w:ind w:left="2160" w:hanging="1080"/>
        <w:rPr>
          <w:rFonts w:cs="Arial"/>
        </w:rPr>
      </w:pPr>
      <w:r>
        <w:rPr>
          <w:rFonts w:cs="Arial"/>
        </w:rPr>
        <w:t>2</w:t>
      </w:r>
      <w:r w:rsidR="007E306D">
        <w:rPr>
          <w:rFonts w:cs="Arial"/>
        </w:rPr>
        <w:t>7</w:t>
      </w:r>
      <w:r>
        <w:rPr>
          <w:rFonts w:cs="Arial"/>
        </w:rPr>
        <w:t>.07.2</w:t>
      </w:r>
      <w:r>
        <w:rPr>
          <w:rFonts w:cs="Arial"/>
        </w:rPr>
        <w:tab/>
      </w:r>
      <w:r w:rsidRPr="007B4137">
        <w:rPr>
          <w:rFonts w:cs="Arial"/>
        </w:rPr>
        <w:t xml:space="preserve">A description of the mode of operation of all system.  </w:t>
      </w:r>
    </w:p>
    <w:p w14:paraId="6EC3974E" w14:textId="77777777" w:rsidR="00DD5937" w:rsidRPr="007B4137" w:rsidRDefault="00DD5937" w:rsidP="006C510A">
      <w:pPr>
        <w:tabs>
          <w:tab w:val="left" w:pos="720"/>
        </w:tabs>
        <w:rPr>
          <w:rFonts w:cs="Arial"/>
        </w:rPr>
      </w:pPr>
    </w:p>
    <w:p w14:paraId="60908E02" w14:textId="4A15E2F2" w:rsidR="00DD5937" w:rsidRPr="007B4137" w:rsidRDefault="00DD5937" w:rsidP="006C510A">
      <w:pPr>
        <w:tabs>
          <w:tab w:val="left" w:pos="720"/>
          <w:tab w:val="left" w:pos="1080"/>
        </w:tabs>
        <w:ind w:left="2160" w:hanging="1080"/>
        <w:rPr>
          <w:rFonts w:cs="Arial"/>
        </w:rPr>
      </w:pPr>
      <w:r>
        <w:rPr>
          <w:rFonts w:cs="Arial"/>
        </w:rPr>
        <w:t>2</w:t>
      </w:r>
      <w:r w:rsidR="007E306D">
        <w:rPr>
          <w:rFonts w:cs="Arial"/>
        </w:rPr>
        <w:t>7</w:t>
      </w:r>
      <w:r>
        <w:rPr>
          <w:rFonts w:cs="Arial"/>
        </w:rPr>
        <w:t>.07.3</w:t>
      </w:r>
      <w:r>
        <w:rPr>
          <w:rFonts w:cs="Arial"/>
        </w:rPr>
        <w:tab/>
      </w:r>
      <w:r w:rsidRPr="007B4137">
        <w:rPr>
          <w:rFonts w:cs="Arial"/>
        </w:rPr>
        <w:t xml:space="preserve">Diagrammatic drawings of each system indicating principal items of plant, equipment, valves etc.  </w:t>
      </w:r>
    </w:p>
    <w:p w14:paraId="24A4DA8A" w14:textId="77777777" w:rsidR="00DD5937" w:rsidRPr="007B4137" w:rsidRDefault="00DD5937" w:rsidP="006C510A">
      <w:pPr>
        <w:tabs>
          <w:tab w:val="left" w:pos="720"/>
        </w:tabs>
        <w:rPr>
          <w:rFonts w:cs="Arial"/>
        </w:rPr>
      </w:pPr>
    </w:p>
    <w:p w14:paraId="6360A49E" w14:textId="392963D6" w:rsidR="00DD5937" w:rsidRPr="007B4137" w:rsidRDefault="00DD5937" w:rsidP="006C510A">
      <w:pPr>
        <w:tabs>
          <w:tab w:val="left" w:pos="720"/>
          <w:tab w:val="left" w:pos="1080"/>
        </w:tabs>
        <w:ind w:left="2160" w:hanging="1080"/>
        <w:rPr>
          <w:rFonts w:cs="Arial"/>
        </w:rPr>
      </w:pPr>
      <w:r>
        <w:rPr>
          <w:rFonts w:cs="Arial"/>
        </w:rPr>
        <w:t>2</w:t>
      </w:r>
      <w:r w:rsidR="007E306D">
        <w:rPr>
          <w:rFonts w:cs="Arial"/>
        </w:rPr>
        <w:t>7</w:t>
      </w:r>
      <w:r>
        <w:rPr>
          <w:rFonts w:cs="Arial"/>
        </w:rPr>
        <w:t>.07.4</w:t>
      </w:r>
      <w:r>
        <w:rPr>
          <w:rFonts w:cs="Arial"/>
        </w:rPr>
        <w:tab/>
      </w:r>
      <w:r w:rsidRPr="007B4137">
        <w:rPr>
          <w:rFonts w:cs="Arial"/>
        </w:rPr>
        <w:t xml:space="preserve">A photo reduction of all record drawings to A3 size, together with an index.  </w:t>
      </w:r>
    </w:p>
    <w:p w14:paraId="0D981BFD" w14:textId="77777777" w:rsidR="00DD5937" w:rsidRPr="007B4137" w:rsidRDefault="00DD5937" w:rsidP="006C510A">
      <w:pPr>
        <w:tabs>
          <w:tab w:val="left" w:pos="720"/>
        </w:tabs>
        <w:rPr>
          <w:rFonts w:cs="Arial"/>
        </w:rPr>
      </w:pPr>
    </w:p>
    <w:p w14:paraId="1F76838B" w14:textId="6F8ADB37" w:rsidR="00DD5937" w:rsidRPr="007B4137" w:rsidRDefault="00DD5937" w:rsidP="006C510A">
      <w:pPr>
        <w:tabs>
          <w:tab w:val="left" w:pos="720"/>
          <w:tab w:val="left" w:pos="1080"/>
        </w:tabs>
        <w:ind w:left="2160" w:hanging="1080"/>
        <w:rPr>
          <w:rFonts w:cs="Arial"/>
        </w:rPr>
      </w:pPr>
      <w:r>
        <w:rPr>
          <w:rFonts w:cs="Arial"/>
        </w:rPr>
        <w:t>2</w:t>
      </w:r>
      <w:r w:rsidR="007E306D">
        <w:rPr>
          <w:rFonts w:cs="Arial"/>
        </w:rPr>
        <w:t>7</w:t>
      </w:r>
      <w:r>
        <w:rPr>
          <w:rFonts w:cs="Arial"/>
        </w:rPr>
        <w:t>.07.5</w:t>
      </w:r>
      <w:r>
        <w:rPr>
          <w:rFonts w:cs="Arial"/>
        </w:rPr>
        <w:tab/>
      </w:r>
      <w:r w:rsidRPr="007B4137">
        <w:rPr>
          <w:rFonts w:cs="Arial"/>
        </w:rPr>
        <w:t xml:space="preserve">Legend for all colour coded services.  </w:t>
      </w:r>
    </w:p>
    <w:p w14:paraId="20A11BAD" w14:textId="77777777" w:rsidR="00DD5937" w:rsidRPr="007B4137" w:rsidRDefault="00DD5937" w:rsidP="006C510A">
      <w:pPr>
        <w:tabs>
          <w:tab w:val="left" w:pos="720"/>
        </w:tabs>
        <w:rPr>
          <w:rFonts w:cs="Arial"/>
        </w:rPr>
      </w:pPr>
    </w:p>
    <w:p w14:paraId="16AC4F6B" w14:textId="77777777" w:rsidR="007E306D" w:rsidRPr="007E306D" w:rsidRDefault="007E306D" w:rsidP="006C510A">
      <w:pPr>
        <w:pStyle w:val="ListParagraph"/>
        <w:numPr>
          <w:ilvl w:val="0"/>
          <w:numId w:val="11"/>
        </w:numPr>
        <w:tabs>
          <w:tab w:val="left" w:pos="720"/>
        </w:tabs>
        <w:spacing w:after="0" w:line="240" w:lineRule="auto"/>
        <w:contextualSpacing w:val="0"/>
        <w:jc w:val="both"/>
        <w:rPr>
          <w:rFonts w:ascii="Arial" w:eastAsiaTheme="minorHAnsi" w:hAnsi="Arial" w:cs="Arial"/>
          <w:vanish/>
        </w:rPr>
      </w:pPr>
    </w:p>
    <w:p w14:paraId="2D34D953" w14:textId="77777777" w:rsidR="007E306D" w:rsidRPr="007E306D" w:rsidRDefault="007E306D" w:rsidP="006C510A">
      <w:pPr>
        <w:pStyle w:val="ListParagraph"/>
        <w:numPr>
          <w:ilvl w:val="0"/>
          <w:numId w:val="11"/>
        </w:numPr>
        <w:tabs>
          <w:tab w:val="left" w:pos="720"/>
        </w:tabs>
        <w:spacing w:after="0" w:line="240" w:lineRule="auto"/>
        <w:contextualSpacing w:val="0"/>
        <w:jc w:val="both"/>
        <w:rPr>
          <w:rFonts w:ascii="Arial" w:eastAsiaTheme="minorHAnsi" w:hAnsi="Arial" w:cs="Arial"/>
          <w:vanish/>
        </w:rPr>
      </w:pPr>
    </w:p>
    <w:p w14:paraId="1B95E2D9" w14:textId="77777777" w:rsidR="007E306D" w:rsidRPr="007E306D" w:rsidRDefault="007E306D" w:rsidP="006C510A">
      <w:pPr>
        <w:pStyle w:val="ListParagraph"/>
        <w:numPr>
          <w:ilvl w:val="0"/>
          <w:numId w:val="11"/>
        </w:numPr>
        <w:tabs>
          <w:tab w:val="left" w:pos="720"/>
        </w:tabs>
        <w:spacing w:after="0" w:line="240" w:lineRule="auto"/>
        <w:contextualSpacing w:val="0"/>
        <w:jc w:val="both"/>
        <w:rPr>
          <w:rFonts w:ascii="Arial" w:eastAsiaTheme="minorHAnsi" w:hAnsi="Arial" w:cs="Arial"/>
          <w:vanish/>
        </w:rPr>
      </w:pPr>
    </w:p>
    <w:p w14:paraId="21471C63" w14:textId="77777777" w:rsidR="007E306D" w:rsidRPr="007E306D" w:rsidRDefault="007E306D" w:rsidP="006C510A">
      <w:pPr>
        <w:pStyle w:val="ListParagraph"/>
        <w:numPr>
          <w:ilvl w:val="1"/>
          <w:numId w:val="11"/>
        </w:numPr>
        <w:tabs>
          <w:tab w:val="left" w:pos="720"/>
        </w:tabs>
        <w:spacing w:after="0" w:line="240" w:lineRule="auto"/>
        <w:contextualSpacing w:val="0"/>
        <w:jc w:val="both"/>
        <w:rPr>
          <w:rFonts w:ascii="Arial" w:eastAsiaTheme="minorHAnsi" w:hAnsi="Arial" w:cs="Arial"/>
          <w:vanish/>
        </w:rPr>
      </w:pPr>
    </w:p>
    <w:p w14:paraId="5FAF8DD1" w14:textId="602C5F0B" w:rsidR="00DD5937" w:rsidRPr="007B4137" w:rsidRDefault="00DD5937" w:rsidP="006C510A">
      <w:pPr>
        <w:numPr>
          <w:ilvl w:val="2"/>
          <w:numId w:val="11"/>
        </w:numPr>
        <w:tabs>
          <w:tab w:val="clear" w:pos="1800"/>
          <w:tab w:val="left" w:pos="720"/>
          <w:tab w:val="num" w:pos="2160"/>
        </w:tabs>
        <w:ind w:left="2160"/>
        <w:rPr>
          <w:rFonts w:cs="Arial"/>
        </w:rPr>
      </w:pPr>
      <w:r w:rsidRPr="007B4137">
        <w:rPr>
          <w:rFonts w:cs="Arial"/>
        </w:rPr>
        <w:t xml:space="preserve">Schedules (system by system) of plant, equipment, valves etc, stating their locations, </w:t>
      </w:r>
      <w:proofErr w:type="gramStart"/>
      <w:r w:rsidRPr="007B4137">
        <w:rPr>
          <w:rFonts w:cs="Arial"/>
        </w:rPr>
        <w:t>duties</w:t>
      </w:r>
      <w:proofErr w:type="gramEnd"/>
      <w:r w:rsidRPr="007B4137">
        <w:rPr>
          <w:rFonts w:cs="Arial"/>
        </w:rPr>
        <w:t xml:space="preserve"> and performance figures.  Each item must have a unique number, cross-referenced to the record and diagrammatic drawings and schedules.  </w:t>
      </w:r>
    </w:p>
    <w:p w14:paraId="6CE08030" w14:textId="77777777" w:rsidR="00DD5937" w:rsidRPr="007B4137" w:rsidRDefault="00DD5937" w:rsidP="006C510A">
      <w:pPr>
        <w:tabs>
          <w:tab w:val="left" w:pos="720"/>
        </w:tabs>
        <w:ind w:left="2160" w:hanging="1080"/>
        <w:rPr>
          <w:rFonts w:cs="Arial"/>
        </w:rPr>
      </w:pPr>
    </w:p>
    <w:p w14:paraId="601CD750" w14:textId="77777777" w:rsidR="007E306D" w:rsidRDefault="00DD5937" w:rsidP="006C510A">
      <w:pPr>
        <w:numPr>
          <w:ilvl w:val="2"/>
          <w:numId w:val="11"/>
        </w:numPr>
        <w:tabs>
          <w:tab w:val="left" w:pos="720"/>
        </w:tabs>
        <w:ind w:left="2160"/>
        <w:rPr>
          <w:rFonts w:cs="Arial"/>
        </w:rPr>
      </w:pPr>
      <w:r w:rsidRPr="007E306D">
        <w:rPr>
          <w:rFonts w:cs="Arial"/>
        </w:rPr>
        <w:t xml:space="preserve">The name, </w:t>
      </w:r>
      <w:proofErr w:type="gramStart"/>
      <w:r w:rsidRPr="007E306D">
        <w:rPr>
          <w:rFonts w:cs="Arial"/>
        </w:rPr>
        <w:t>address</w:t>
      </w:r>
      <w:proofErr w:type="gramEnd"/>
      <w:r w:rsidRPr="007E306D">
        <w:rPr>
          <w:rFonts w:cs="Arial"/>
        </w:rPr>
        <w:t xml:space="preserve"> and telephone number of the manufacturer of every item of plant and equipment, together with catalogue list numbers. </w:t>
      </w:r>
    </w:p>
    <w:p w14:paraId="4D7D07B5" w14:textId="77777777" w:rsidR="007E306D" w:rsidRDefault="007E306D" w:rsidP="006C510A">
      <w:pPr>
        <w:pStyle w:val="ListParagraph"/>
        <w:rPr>
          <w:rFonts w:cs="Arial"/>
        </w:rPr>
      </w:pPr>
    </w:p>
    <w:p w14:paraId="39EEFDB7" w14:textId="5A007F34" w:rsidR="00DD5937" w:rsidRPr="007E306D" w:rsidRDefault="00DD5937" w:rsidP="006C510A">
      <w:pPr>
        <w:numPr>
          <w:ilvl w:val="2"/>
          <w:numId w:val="11"/>
        </w:numPr>
        <w:tabs>
          <w:tab w:val="left" w:pos="720"/>
        </w:tabs>
        <w:ind w:left="2160"/>
        <w:rPr>
          <w:rFonts w:cs="Arial"/>
        </w:rPr>
      </w:pPr>
      <w:r w:rsidRPr="007E306D">
        <w:rPr>
          <w:rFonts w:cs="Arial"/>
        </w:rPr>
        <w:t xml:space="preserve">Manufacturer’s technical literature for all items of plant and equipment, assembled specifically for the project, excluding irrelevant </w:t>
      </w:r>
      <w:proofErr w:type="gramStart"/>
      <w:r w:rsidRPr="007E306D">
        <w:rPr>
          <w:rFonts w:cs="Arial"/>
        </w:rPr>
        <w:t>matter</w:t>
      </w:r>
      <w:proofErr w:type="gramEnd"/>
      <w:r w:rsidRPr="007E306D">
        <w:rPr>
          <w:rFonts w:cs="Arial"/>
        </w:rPr>
        <w:t xml:space="preserve"> and including detailed drawings, electrical circuit details and operating and maintenance instructions.  </w:t>
      </w:r>
    </w:p>
    <w:p w14:paraId="208837A4" w14:textId="77777777" w:rsidR="00DD5937" w:rsidRPr="007B4137" w:rsidRDefault="00DD5937" w:rsidP="006C510A">
      <w:pPr>
        <w:tabs>
          <w:tab w:val="left" w:pos="720"/>
        </w:tabs>
        <w:ind w:left="2160"/>
        <w:rPr>
          <w:rFonts w:cs="Arial"/>
        </w:rPr>
      </w:pPr>
    </w:p>
    <w:p w14:paraId="24CB401C" w14:textId="77777777" w:rsidR="00DD5937" w:rsidRPr="007B4137" w:rsidRDefault="00DD5937" w:rsidP="006C510A">
      <w:pPr>
        <w:numPr>
          <w:ilvl w:val="2"/>
          <w:numId w:val="11"/>
        </w:numPr>
        <w:tabs>
          <w:tab w:val="left" w:pos="720"/>
        </w:tabs>
        <w:ind w:left="2160"/>
        <w:rPr>
          <w:rFonts w:cs="Arial"/>
        </w:rPr>
      </w:pPr>
      <w:r w:rsidRPr="007B4137">
        <w:rPr>
          <w:rFonts w:cs="Arial"/>
        </w:rPr>
        <w:t xml:space="preserve">A copy of all Test Certificates (including but not limited to electrical circuit tests, corrosion tests, type tests, works tests, start and commissioning tests) for the installations and plant, equipment, valves, etc, used in the installations.  </w:t>
      </w:r>
    </w:p>
    <w:p w14:paraId="2467281F" w14:textId="77777777" w:rsidR="00DD5937" w:rsidRPr="007B4137" w:rsidRDefault="00DD5937" w:rsidP="006C510A">
      <w:pPr>
        <w:tabs>
          <w:tab w:val="left" w:pos="720"/>
        </w:tabs>
        <w:ind w:left="2160" w:hanging="1080"/>
        <w:rPr>
          <w:rFonts w:cs="Arial"/>
        </w:rPr>
      </w:pPr>
    </w:p>
    <w:p w14:paraId="247AFEB6" w14:textId="77777777" w:rsidR="00DD5937" w:rsidRPr="007B4137" w:rsidRDefault="00DD5937" w:rsidP="006C510A">
      <w:pPr>
        <w:numPr>
          <w:ilvl w:val="2"/>
          <w:numId w:val="11"/>
        </w:numPr>
        <w:tabs>
          <w:tab w:val="left" w:pos="720"/>
        </w:tabs>
        <w:ind w:left="2160"/>
        <w:rPr>
          <w:rFonts w:cs="Arial"/>
        </w:rPr>
      </w:pPr>
      <w:r w:rsidRPr="007B4137">
        <w:rPr>
          <w:rFonts w:cs="Arial"/>
        </w:rPr>
        <w:t xml:space="preserve">A copy of all manufacturer’s guarantees, warranties and maintenance agreements offered by Sub-Contractors and manufacturers.  </w:t>
      </w:r>
    </w:p>
    <w:p w14:paraId="1D8A509B" w14:textId="77777777" w:rsidR="00DD5937" w:rsidRPr="007B4137" w:rsidRDefault="00DD5937" w:rsidP="006C510A">
      <w:pPr>
        <w:tabs>
          <w:tab w:val="left" w:pos="720"/>
        </w:tabs>
        <w:ind w:left="2160" w:hanging="1080"/>
        <w:rPr>
          <w:rFonts w:cs="Arial"/>
        </w:rPr>
      </w:pPr>
    </w:p>
    <w:p w14:paraId="5E42FE88" w14:textId="77777777" w:rsidR="00DD5937" w:rsidRPr="007B4137" w:rsidRDefault="00DD5937" w:rsidP="006C510A">
      <w:pPr>
        <w:numPr>
          <w:ilvl w:val="2"/>
          <w:numId w:val="11"/>
        </w:numPr>
        <w:tabs>
          <w:tab w:val="left" w:pos="720"/>
        </w:tabs>
        <w:ind w:left="2160"/>
        <w:rPr>
          <w:rFonts w:cs="Arial"/>
        </w:rPr>
      </w:pPr>
      <w:r w:rsidRPr="007B4137">
        <w:rPr>
          <w:rFonts w:cs="Arial"/>
        </w:rPr>
        <w:t xml:space="preserve">Starting up, </w:t>
      </w:r>
      <w:proofErr w:type="gramStart"/>
      <w:r w:rsidRPr="007B4137">
        <w:rPr>
          <w:rFonts w:cs="Arial"/>
        </w:rPr>
        <w:t>operating</w:t>
      </w:r>
      <w:proofErr w:type="gramEnd"/>
      <w:r w:rsidRPr="007B4137">
        <w:rPr>
          <w:rFonts w:cs="Arial"/>
        </w:rPr>
        <w:t xml:space="preserve"> and shutting down instructions for all equipment and systems installed.  </w:t>
      </w:r>
    </w:p>
    <w:p w14:paraId="4B2B9866" w14:textId="77777777" w:rsidR="00DD5937" w:rsidRPr="007B4137" w:rsidRDefault="00DD5937" w:rsidP="006C510A">
      <w:pPr>
        <w:tabs>
          <w:tab w:val="left" w:pos="720"/>
        </w:tabs>
        <w:ind w:left="2160" w:hanging="1080"/>
        <w:rPr>
          <w:rFonts w:cs="Arial"/>
        </w:rPr>
      </w:pPr>
    </w:p>
    <w:p w14:paraId="62825798" w14:textId="77777777" w:rsidR="00DD5937" w:rsidRPr="007B4137" w:rsidRDefault="00DD5937" w:rsidP="006C510A">
      <w:pPr>
        <w:numPr>
          <w:ilvl w:val="2"/>
          <w:numId w:val="11"/>
        </w:numPr>
        <w:tabs>
          <w:tab w:val="left" w:pos="720"/>
        </w:tabs>
        <w:ind w:left="2160"/>
        <w:rPr>
          <w:rFonts w:cs="Arial"/>
        </w:rPr>
      </w:pPr>
      <w:r w:rsidRPr="007B4137">
        <w:rPr>
          <w:rFonts w:cs="Arial"/>
        </w:rPr>
        <w:t xml:space="preserve">Control sequences for all systems installed.  </w:t>
      </w:r>
    </w:p>
    <w:p w14:paraId="3D675A8E" w14:textId="77777777" w:rsidR="00DD5937" w:rsidRPr="007B4137" w:rsidRDefault="00DD5937" w:rsidP="006C510A">
      <w:pPr>
        <w:tabs>
          <w:tab w:val="left" w:pos="720"/>
        </w:tabs>
        <w:ind w:left="2160" w:hanging="1080"/>
        <w:rPr>
          <w:rFonts w:cs="Arial"/>
        </w:rPr>
      </w:pPr>
    </w:p>
    <w:p w14:paraId="4109C87C" w14:textId="77777777" w:rsidR="00DD5937" w:rsidRPr="007B4137" w:rsidRDefault="00DD5937" w:rsidP="006C510A">
      <w:pPr>
        <w:numPr>
          <w:ilvl w:val="2"/>
          <w:numId w:val="11"/>
        </w:numPr>
        <w:tabs>
          <w:tab w:val="left" w:pos="720"/>
        </w:tabs>
        <w:ind w:left="2160"/>
        <w:rPr>
          <w:rFonts w:cs="Arial"/>
        </w:rPr>
      </w:pPr>
      <w:r w:rsidRPr="007B4137">
        <w:rPr>
          <w:rFonts w:cs="Arial"/>
        </w:rPr>
        <w:t xml:space="preserve">Schedules of all fixed and variable equipment settings established during commissioning.  </w:t>
      </w:r>
    </w:p>
    <w:p w14:paraId="2F5D2127" w14:textId="77777777" w:rsidR="00DD5937" w:rsidRPr="007B4137" w:rsidRDefault="00DD5937" w:rsidP="006C510A">
      <w:pPr>
        <w:tabs>
          <w:tab w:val="left" w:pos="720"/>
        </w:tabs>
        <w:ind w:left="2160" w:hanging="1080"/>
        <w:rPr>
          <w:rFonts w:cs="Arial"/>
        </w:rPr>
      </w:pPr>
    </w:p>
    <w:p w14:paraId="22CDA26C" w14:textId="77777777" w:rsidR="00DD5937" w:rsidRPr="007B4137" w:rsidRDefault="00DD5937" w:rsidP="006C510A">
      <w:pPr>
        <w:numPr>
          <w:ilvl w:val="2"/>
          <w:numId w:val="11"/>
        </w:numPr>
        <w:tabs>
          <w:tab w:val="left" w:pos="720"/>
        </w:tabs>
        <w:ind w:left="2160"/>
        <w:rPr>
          <w:rFonts w:cs="Arial"/>
        </w:rPr>
      </w:pPr>
      <w:r w:rsidRPr="007B4137">
        <w:rPr>
          <w:rFonts w:cs="Arial"/>
        </w:rPr>
        <w:t xml:space="preserve">Procedures for seasonable changeovers.  </w:t>
      </w:r>
    </w:p>
    <w:p w14:paraId="45DCC720" w14:textId="77777777" w:rsidR="00DD5937" w:rsidRPr="007B4137" w:rsidRDefault="00DD5937" w:rsidP="006C510A">
      <w:pPr>
        <w:tabs>
          <w:tab w:val="left" w:pos="720"/>
        </w:tabs>
        <w:ind w:left="2160" w:hanging="1080"/>
        <w:rPr>
          <w:rFonts w:cs="Arial"/>
        </w:rPr>
      </w:pPr>
    </w:p>
    <w:p w14:paraId="41CFF1D0" w14:textId="77777777" w:rsidR="00DD5937" w:rsidRPr="007B4137" w:rsidRDefault="00DD5937" w:rsidP="006C510A">
      <w:pPr>
        <w:numPr>
          <w:ilvl w:val="2"/>
          <w:numId w:val="11"/>
        </w:numPr>
        <w:tabs>
          <w:tab w:val="left" w:pos="720"/>
        </w:tabs>
        <w:ind w:left="2160"/>
        <w:rPr>
          <w:rFonts w:cs="Arial"/>
        </w:rPr>
      </w:pPr>
      <w:r w:rsidRPr="007B4137">
        <w:rPr>
          <w:rFonts w:cs="Arial"/>
        </w:rPr>
        <w:t xml:space="preserve">Recommendations as to the preventative maintenance frequency and procedures to be adopted to ensure the most efficient operation of the systems.  </w:t>
      </w:r>
    </w:p>
    <w:p w14:paraId="617C9493" w14:textId="77777777" w:rsidR="00DD5937" w:rsidRPr="007B4137" w:rsidRDefault="00DD5937" w:rsidP="006C510A">
      <w:pPr>
        <w:tabs>
          <w:tab w:val="left" w:pos="720"/>
        </w:tabs>
        <w:ind w:left="2160" w:hanging="1080"/>
        <w:rPr>
          <w:rFonts w:cs="Arial"/>
        </w:rPr>
      </w:pPr>
    </w:p>
    <w:p w14:paraId="035CA758" w14:textId="77777777" w:rsidR="00DD5937" w:rsidRPr="007B4137" w:rsidRDefault="00DD5937" w:rsidP="006C510A">
      <w:pPr>
        <w:numPr>
          <w:ilvl w:val="2"/>
          <w:numId w:val="11"/>
        </w:numPr>
        <w:tabs>
          <w:tab w:val="left" w:pos="720"/>
        </w:tabs>
        <w:ind w:left="2160"/>
        <w:rPr>
          <w:rFonts w:cs="Arial"/>
        </w:rPr>
      </w:pPr>
      <w:r w:rsidRPr="007B4137">
        <w:rPr>
          <w:rFonts w:cs="Arial"/>
        </w:rPr>
        <w:t xml:space="preserve">Lubrication schedules for all lubricated items.  </w:t>
      </w:r>
    </w:p>
    <w:p w14:paraId="148C8994" w14:textId="77777777" w:rsidR="00DD5937" w:rsidRPr="007B4137" w:rsidRDefault="00DD5937" w:rsidP="006C510A">
      <w:pPr>
        <w:tabs>
          <w:tab w:val="left" w:pos="720"/>
        </w:tabs>
        <w:ind w:left="2160" w:hanging="1080"/>
        <w:rPr>
          <w:rFonts w:cs="Arial"/>
        </w:rPr>
      </w:pPr>
    </w:p>
    <w:p w14:paraId="6E86A57D" w14:textId="77777777" w:rsidR="00DD5937" w:rsidRPr="007B4137" w:rsidRDefault="00DD5937" w:rsidP="006C510A">
      <w:pPr>
        <w:numPr>
          <w:ilvl w:val="2"/>
          <w:numId w:val="11"/>
        </w:numPr>
        <w:tabs>
          <w:tab w:val="left" w:pos="720"/>
        </w:tabs>
        <w:ind w:left="2160"/>
        <w:rPr>
          <w:rFonts w:cs="Arial"/>
        </w:rPr>
      </w:pPr>
      <w:r w:rsidRPr="007B4137">
        <w:rPr>
          <w:rFonts w:cs="Arial"/>
        </w:rPr>
        <w:t xml:space="preserve">A list of normal consumable items.  </w:t>
      </w:r>
    </w:p>
    <w:p w14:paraId="3E87AB7D" w14:textId="77777777" w:rsidR="00DD5937" w:rsidRDefault="00DD5937" w:rsidP="006C510A">
      <w:pPr>
        <w:tabs>
          <w:tab w:val="left" w:pos="720"/>
        </w:tabs>
        <w:ind w:left="2160" w:hanging="1080"/>
        <w:rPr>
          <w:rFonts w:cs="Arial"/>
        </w:rPr>
      </w:pPr>
    </w:p>
    <w:p w14:paraId="75CAB6A5" w14:textId="77777777" w:rsidR="00DD5937" w:rsidRPr="007B4137" w:rsidRDefault="00DD5937" w:rsidP="006C510A">
      <w:pPr>
        <w:numPr>
          <w:ilvl w:val="2"/>
          <w:numId w:val="11"/>
        </w:numPr>
        <w:tabs>
          <w:tab w:val="left" w:pos="720"/>
        </w:tabs>
        <w:ind w:left="2160"/>
        <w:rPr>
          <w:rFonts w:cs="Arial"/>
        </w:rPr>
      </w:pPr>
      <w:r w:rsidRPr="007B4137">
        <w:rPr>
          <w:rFonts w:cs="Arial"/>
        </w:rPr>
        <w:t xml:space="preserve">A list of recommended spares to be kept in stock by the Employer, being those items subject to wear or deterioration and which may involve the Employer in extended deliveries when replacements are required at some future date.  </w:t>
      </w:r>
    </w:p>
    <w:p w14:paraId="7CCDC8C8" w14:textId="77777777" w:rsidR="00DD5937" w:rsidRPr="007B4137" w:rsidRDefault="00DD5937" w:rsidP="006C510A">
      <w:pPr>
        <w:tabs>
          <w:tab w:val="left" w:pos="720"/>
        </w:tabs>
        <w:ind w:left="2160" w:hanging="1080"/>
        <w:rPr>
          <w:rFonts w:cs="Arial"/>
        </w:rPr>
      </w:pPr>
    </w:p>
    <w:p w14:paraId="7D9C8FC5" w14:textId="65CA0420" w:rsidR="00DD5937" w:rsidRPr="007B4137" w:rsidRDefault="00DD5937" w:rsidP="006C510A">
      <w:pPr>
        <w:numPr>
          <w:ilvl w:val="2"/>
          <w:numId w:val="11"/>
        </w:numPr>
        <w:tabs>
          <w:tab w:val="left" w:pos="720"/>
        </w:tabs>
        <w:ind w:left="2160"/>
        <w:rPr>
          <w:rFonts w:cs="Arial"/>
        </w:rPr>
      </w:pPr>
      <w:r w:rsidRPr="007B4137">
        <w:rPr>
          <w:rFonts w:cs="Arial"/>
        </w:rPr>
        <w:t xml:space="preserve">Procedures for </w:t>
      </w:r>
      <w:r w:rsidR="00B7011D" w:rsidRPr="007B4137">
        <w:rPr>
          <w:rFonts w:cs="Arial"/>
        </w:rPr>
        <w:t>fault finding</w:t>
      </w:r>
      <w:r w:rsidRPr="007B4137">
        <w:rPr>
          <w:rFonts w:cs="Arial"/>
        </w:rPr>
        <w:t xml:space="preserve">.  </w:t>
      </w:r>
    </w:p>
    <w:p w14:paraId="7A448727" w14:textId="77777777" w:rsidR="00DD5937" w:rsidRPr="007B4137" w:rsidRDefault="00DD5937" w:rsidP="006C510A">
      <w:pPr>
        <w:tabs>
          <w:tab w:val="left" w:pos="720"/>
        </w:tabs>
        <w:ind w:left="2160" w:hanging="1080"/>
        <w:rPr>
          <w:rFonts w:cs="Arial"/>
        </w:rPr>
      </w:pPr>
    </w:p>
    <w:p w14:paraId="3201D67C" w14:textId="77777777" w:rsidR="00DD5937" w:rsidRPr="007B4137" w:rsidRDefault="00DD5937" w:rsidP="006C510A">
      <w:pPr>
        <w:numPr>
          <w:ilvl w:val="2"/>
          <w:numId w:val="11"/>
        </w:numPr>
        <w:tabs>
          <w:tab w:val="left" w:pos="720"/>
        </w:tabs>
        <w:ind w:left="2160"/>
        <w:rPr>
          <w:rFonts w:cs="Arial"/>
        </w:rPr>
      </w:pPr>
      <w:r w:rsidRPr="007B4137">
        <w:rPr>
          <w:rFonts w:cs="Arial"/>
        </w:rPr>
        <w:t xml:space="preserve">Emergency procedures, including telephone numbers for emergency services.  </w:t>
      </w:r>
    </w:p>
    <w:p w14:paraId="0B8E1B82" w14:textId="77777777" w:rsidR="00DD5937" w:rsidRPr="007B4137" w:rsidRDefault="00DD5937" w:rsidP="006C510A">
      <w:pPr>
        <w:tabs>
          <w:tab w:val="left" w:pos="720"/>
          <w:tab w:val="left" w:pos="1800"/>
        </w:tabs>
        <w:ind w:left="2160" w:hanging="1080"/>
        <w:rPr>
          <w:rFonts w:cs="Arial"/>
        </w:rPr>
      </w:pPr>
    </w:p>
    <w:p w14:paraId="65C1F023" w14:textId="43E9646E" w:rsidR="00DD5937" w:rsidRPr="007B4137" w:rsidRDefault="00DD5937" w:rsidP="006C510A">
      <w:pPr>
        <w:tabs>
          <w:tab w:val="left" w:pos="1080"/>
        </w:tabs>
        <w:ind w:left="1080" w:hanging="1080"/>
        <w:rPr>
          <w:rFonts w:cs="Arial"/>
        </w:rPr>
      </w:pPr>
      <w:r w:rsidRPr="007B4137">
        <w:rPr>
          <w:rFonts w:cs="Arial"/>
        </w:rPr>
        <w:t>2</w:t>
      </w:r>
      <w:r w:rsidR="007E306D">
        <w:rPr>
          <w:rFonts w:cs="Arial"/>
        </w:rPr>
        <w:t>7</w:t>
      </w:r>
      <w:r w:rsidRPr="007B4137">
        <w:rPr>
          <w:rFonts w:cs="Arial"/>
        </w:rPr>
        <w:t>.08</w:t>
      </w:r>
      <w:r w:rsidRPr="007B4137">
        <w:rPr>
          <w:rFonts w:cs="Arial"/>
        </w:rPr>
        <w:tab/>
        <w:t xml:space="preserve">Presentation of Building Manual: The manual is to be </w:t>
      </w:r>
      <w:r>
        <w:rPr>
          <w:rFonts w:cs="Arial"/>
        </w:rPr>
        <w:t>presented electronically, on disc/discs.</w:t>
      </w:r>
    </w:p>
    <w:p w14:paraId="5C266B78" w14:textId="77777777" w:rsidR="00DD5937" w:rsidRPr="007B4137" w:rsidRDefault="00DD5937" w:rsidP="006C510A">
      <w:pPr>
        <w:tabs>
          <w:tab w:val="left" w:pos="720"/>
          <w:tab w:val="left" w:pos="1800"/>
        </w:tabs>
        <w:ind w:left="720" w:hanging="720"/>
        <w:rPr>
          <w:rFonts w:cs="Arial"/>
        </w:rPr>
      </w:pPr>
    </w:p>
    <w:p w14:paraId="48F5C4FE" w14:textId="09DE8DAB" w:rsidR="00DD5937" w:rsidRPr="007B4137" w:rsidRDefault="00DD5937" w:rsidP="006C510A">
      <w:pPr>
        <w:tabs>
          <w:tab w:val="left" w:pos="1080"/>
        </w:tabs>
        <w:ind w:left="1080" w:hanging="1080"/>
        <w:rPr>
          <w:rFonts w:cs="Arial"/>
        </w:rPr>
      </w:pPr>
      <w:r w:rsidRPr="007B4137">
        <w:rPr>
          <w:rFonts w:cs="Arial"/>
        </w:rPr>
        <w:t>2</w:t>
      </w:r>
      <w:r w:rsidR="007E306D">
        <w:rPr>
          <w:rFonts w:cs="Arial"/>
        </w:rPr>
        <w:t>7</w:t>
      </w:r>
      <w:r w:rsidRPr="007B4137">
        <w:rPr>
          <w:rFonts w:cs="Arial"/>
        </w:rPr>
        <w:t>.09</w:t>
      </w:r>
      <w:r w:rsidRPr="007B4137">
        <w:rPr>
          <w:rFonts w:cs="Arial"/>
        </w:rPr>
        <w:tab/>
        <w:t xml:space="preserve">Provisional Information on Services: Provide the Employer’s Agent with relevant drawings and preliminary performance data at the commencement of commissioning to enable the Employer’s staff to familiarise themselves with the installation.  </w:t>
      </w:r>
    </w:p>
    <w:p w14:paraId="17931B6B" w14:textId="77777777" w:rsidR="00DD5937" w:rsidRPr="007B4137" w:rsidRDefault="00DD5937" w:rsidP="006C510A">
      <w:pPr>
        <w:tabs>
          <w:tab w:val="left" w:pos="720"/>
          <w:tab w:val="left" w:pos="1800"/>
        </w:tabs>
        <w:ind w:left="720" w:hanging="720"/>
        <w:rPr>
          <w:rFonts w:cs="Arial"/>
        </w:rPr>
      </w:pPr>
    </w:p>
    <w:p w14:paraId="018F94DE" w14:textId="6B31847D" w:rsidR="00DD5937" w:rsidRPr="007B4137" w:rsidRDefault="00DD5937" w:rsidP="006C510A">
      <w:pPr>
        <w:tabs>
          <w:tab w:val="left" w:pos="1080"/>
        </w:tabs>
        <w:ind w:left="1080" w:hanging="1080"/>
        <w:rPr>
          <w:rFonts w:cs="Arial"/>
        </w:rPr>
      </w:pPr>
      <w:r>
        <w:rPr>
          <w:rFonts w:cs="Arial"/>
        </w:rPr>
        <w:t>2</w:t>
      </w:r>
      <w:r w:rsidR="007E306D">
        <w:rPr>
          <w:rFonts w:cs="Arial"/>
        </w:rPr>
        <w:t>7</w:t>
      </w:r>
      <w:r>
        <w:rPr>
          <w:rFonts w:cs="Arial"/>
        </w:rPr>
        <w:t>.10</w:t>
      </w:r>
      <w:r>
        <w:rPr>
          <w:rFonts w:cs="Arial"/>
        </w:rPr>
        <w:tab/>
      </w:r>
      <w:r w:rsidRPr="007B4137">
        <w:rPr>
          <w:rFonts w:cs="Arial"/>
        </w:rPr>
        <w:t xml:space="preserve">Training of Employer’s Staff: Before Practical Completion explain and demonstrate to the Employer’s maintenance staff the purpose, </w:t>
      </w:r>
      <w:proofErr w:type="gramStart"/>
      <w:r w:rsidRPr="007B4137">
        <w:rPr>
          <w:rFonts w:cs="Arial"/>
        </w:rPr>
        <w:t>function</w:t>
      </w:r>
      <w:proofErr w:type="gramEnd"/>
      <w:r w:rsidRPr="007B4137">
        <w:rPr>
          <w:rFonts w:cs="Arial"/>
        </w:rPr>
        <w:t xml:space="preserve"> and operation of the installations, including all items and procedures listed in the Building Manual.  Include for not less than two operating days for this purpose.  </w:t>
      </w:r>
    </w:p>
    <w:p w14:paraId="7C4EB693" w14:textId="77777777" w:rsidR="00DD5937" w:rsidRPr="007B4137" w:rsidRDefault="00DD5937" w:rsidP="006C510A">
      <w:pPr>
        <w:tabs>
          <w:tab w:val="left" w:pos="720"/>
          <w:tab w:val="left" w:pos="1800"/>
        </w:tabs>
        <w:rPr>
          <w:rFonts w:cs="Arial"/>
        </w:rPr>
      </w:pPr>
    </w:p>
    <w:p w14:paraId="72BF32DE" w14:textId="603AA659" w:rsidR="00DD5937" w:rsidRPr="007B4137" w:rsidRDefault="00DD5937" w:rsidP="006C510A">
      <w:pPr>
        <w:tabs>
          <w:tab w:val="left" w:pos="1080"/>
        </w:tabs>
        <w:ind w:left="1080" w:hanging="1080"/>
        <w:rPr>
          <w:rFonts w:cs="Arial"/>
        </w:rPr>
      </w:pPr>
      <w:r>
        <w:rPr>
          <w:rFonts w:cs="Arial"/>
        </w:rPr>
        <w:t>2</w:t>
      </w:r>
      <w:r w:rsidR="007E306D">
        <w:rPr>
          <w:rFonts w:cs="Arial"/>
        </w:rPr>
        <w:t>7</w:t>
      </w:r>
      <w:r>
        <w:rPr>
          <w:rFonts w:cs="Arial"/>
        </w:rPr>
        <w:t>.11</w:t>
      </w:r>
      <w:r>
        <w:rPr>
          <w:rFonts w:cs="Arial"/>
        </w:rPr>
        <w:tab/>
      </w:r>
      <w:r w:rsidRPr="007B4137">
        <w:rPr>
          <w:rFonts w:cs="Arial"/>
        </w:rPr>
        <w:t xml:space="preserve">Spare Parts: At least two weeks before Practical Completion submit to the Employer’s Agent a schedule of spare parts that the Contractor recommends should be obtained and kept in stock by the Employer for maintenance of the services installations.  State against each item the manufacturer’s current price, including packaging and delivery to site.  </w:t>
      </w:r>
    </w:p>
    <w:p w14:paraId="2C0F51A1" w14:textId="77777777" w:rsidR="00DD5937" w:rsidRPr="007B4137" w:rsidRDefault="00DD5937" w:rsidP="006C510A">
      <w:pPr>
        <w:tabs>
          <w:tab w:val="left" w:pos="1800"/>
        </w:tabs>
        <w:rPr>
          <w:rFonts w:cs="Arial"/>
        </w:rPr>
      </w:pPr>
    </w:p>
    <w:p w14:paraId="62BB6561" w14:textId="0F19E414" w:rsidR="00DD5937" w:rsidRDefault="00DD5937" w:rsidP="006C510A">
      <w:pPr>
        <w:tabs>
          <w:tab w:val="left" w:pos="1080"/>
        </w:tabs>
        <w:ind w:left="1080" w:hanging="1080"/>
        <w:rPr>
          <w:rFonts w:cs="Arial"/>
        </w:rPr>
      </w:pPr>
      <w:r>
        <w:rPr>
          <w:rFonts w:cs="Arial"/>
        </w:rPr>
        <w:t>2</w:t>
      </w:r>
      <w:r w:rsidR="007E306D">
        <w:rPr>
          <w:rFonts w:cs="Arial"/>
        </w:rPr>
        <w:t>7</w:t>
      </w:r>
      <w:r>
        <w:rPr>
          <w:rFonts w:cs="Arial"/>
        </w:rPr>
        <w:t>.12</w:t>
      </w:r>
      <w:r>
        <w:rPr>
          <w:rFonts w:cs="Arial"/>
        </w:rPr>
        <w:tab/>
      </w:r>
      <w:r w:rsidRPr="007B4137">
        <w:rPr>
          <w:rFonts w:cs="Arial"/>
        </w:rPr>
        <w:t xml:space="preserve">Tools: At Practical Completion provide two complete sets of tools and portable indicating instruments for the operation and maintenance of all services plant and equipment (except any installed under Nominated Sub-Contracts), together with suitable means of identifying, </w:t>
      </w:r>
      <w:proofErr w:type="gramStart"/>
      <w:r w:rsidRPr="007B4137">
        <w:rPr>
          <w:rFonts w:cs="Arial"/>
        </w:rPr>
        <w:t>storing</w:t>
      </w:r>
      <w:proofErr w:type="gramEnd"/>
      <w:r w:rsidRPr="007B4137">
        <w:rPr>
          <w:rFonts w:cs="Arial"/>
        </w:rPr>
        <w:t xml:space="preserve"> and securing same.  </w:t>
      </w:r>
    </w:p>
    <w:p w14:paraId="4A2D168D" w14:textId="77777777" w:rsidR="00DD5937" w:rsidRPr="007B4137" w:rsidRDefault="00DD5937" w:rsidP="006C510A">
      <w:pPr>
        <w:tabs>
          <w:tab w:val="left" w:pos="1800"/>
        </w:tabs>
        <w:ind w:left="720"/>
        <w:rPr>
          <w:rFonts w:cs="Arial"/>
        </w:rPr>
      </w:pPr>
    </w:p>
    <w:p w14:paraId="3EC6F0AC" w14:textId="57B7A6CA" w:rsidR="00DD5937" w:rsidRPr="007B4137" w:rsidRDefault="00DD5937" w:rsidP="00F5103A">
      <w:pPr>
        <w:ind w:left="1080" w:hanging="1080"/>
        <w:outlineLvl w:val="1"/>
        <w:rPr>
          <w:rFonts w:cs="Arial"/>
          <w:b/>
          <w:u w:val="single"/>
        </w:rPr>
      </w:pPr>
      <w:r w:rsidRPr="007B4137">
        <w:rPr>
          <w:rFonts w:cs="Arial"/>
          <w:b/>
        </w:rPr>
        <w:t>2</w:t>
      </w:r>
      <w:r w:rsidR="007E306D">
        <w:rPr>
          <w:rFonts w:cs="Arial"/>
          <w:b/>
        </w:rPr>
        <w:t>8</w:t>
      </w:r>
      <w:r w:rsidRPr="007B4137">
        <w:rPr>
          <w:rFonts w:cs="Arial"/>
          <w:b/>
        </w:rPr>
        <w:t>.00</w:t>
      </w:r>
      <w:r w:rsidRPr="007B4137">
        <w:rPr>
          <w:rFonts w:cs="Arial"/>
          <w:b/>
        </w:rPr>
        <w:tab/>
      </w:r>
      <w:r w:rsidRPr="007B4137">
        <w:rPr>
          <w:rFonts w:cs="Arial"/>
          <w:b/>
          <w:u w:val="single"/>
        </w:rPr>
        <w:t xml:space="preserve">Local </w:t>
      </w:r>
      <w:r w:rsidRPr="000F3D9D">
        <w:rPr>
          <w:rFonts w:cs="Arial"/>
          <w:b/>
          <w:u w:val="single"/>
        </w:rPr>
        <w:t>Authorities</w:t>
      </w:r>
      <w:r w:rsidRPr="007B4137">
        <w:rPr>
          <w:rFonts w:cs="Arial"/>
          <w:b/>
          <w:u w:val="single"/>
        </w:rPr>
        <w:t xml:space="preserve"> and Statutory Undertakers</w:t>
      </w:r>
    </w:p>
    <w:p w14:paraId="710BBAF7" w14:textId="77777777" w:rsidR="00DD5937" w:rsidRPr="007B4137" w:rsidRDefault="00DD5937" w:rsidP="006C510A">
      <w:pPr>
        <w:tabs>
          <w:tab w:val="left" w:pos="720"/>
          <w:tab w:val="left" w:pos="1800"/>
        </w:tabs>
        <w:ind w:left="720" w:hanging="720"/>
        <w:rPr>
          <w:rFonts w:cs="Arial"/>
        </w:rPr>
      </w:pPr>
    </w:p>
    <w:p w14:paraId="6A1096AE" w14:textId="331E0715" w:rsidR="00DD5937" w:rsidRPr="007B4137" w:rsidRDefault="00DD5937" w:rsidP="006C510A">
      <w:pPr>
        <w:tabs>
          <w:tab w:val="left" w:pos="1080"/>
        </w:tabs>
        <w:ind w:left="1080" w:hanging="1080"/>
        <w:rPr>
          <w:rFonts w:cs="Arial"/>
        </w:rPr>
      </w:pPr>
      <w:r>
        <w:rPr>
          <w:rFonts w:cs="Arial"/>
        </w:rPr>
        <w:t>2</w:t>
      </w:r>
      <w:r w:rsidR="007E306D">
        <w:rPr>
          <w:rFonts w:cs="Arial"/>
        </w:rPr>
        <w:t>8</w:t>
      </w:r>
      <w:r>
        <w:rPr>
          <w:rFonts w:cs="Arial"/>
        </w:rPr>
        <w:t>.01</w:t>
      </w:r>
      <w:r>
        <w:rPr>
          <w:rFonts w:cs="Arial"/>
        </w:rPr>
        <w:tab/>
      </w:r>
      <w:r w:rsidRPr="007B4137">
        <w:rPr>
          <w:rFonts w:cs="Arial"/>
        </w:rPr>
        <w:t>Mains Services: The Contractor shall obtain the provision of all services to and from the Works, co-ordinate the various appropriate services suppliers/statutory bodies responsible for such services with each other and with the remainder of the Works, provide all necessary attendance, setting out and the like and shall pay all fees and charges.  The costs levied by the electricity</w:t>
      </w:r>
      <w:r w:rsidR="007E306D" w:rsidRPr="007B4137">
        <w:rPr>
          <w:rFonts w:cs="Arial"/>
        </w:rPr>
        <w:t xml:space="preserve"> </w:t>
      </w:r>
      <w:r w:rsidRPr="007B4137">
        <w:rPr>
          <w:rFonts w:cs="Arial"/>
        </w:rPr>
        <w:t xml:space="preserve">and water supply companies may be expressed as a provisional sum.  However, these provisional sums relate only to the actual invoiced costs levied by the services suppliers.  All attendance, profit and builders work </w:t>
      </w:r>
      <w:proofErr w:type="gramStart"/>
      <w:r w:rsidRPr="007B4137">
        <w:rPr>
          <w:rFonts w:cs="Arial"/>
        </w:rPr>
        <w:t>is</w:t>
      </w:r>
      <w:proofErr w:type="gramEnd"/>
      <w:r w:rsidRPr="007B4137">
        <w:rPr>
          <w:rFonts w:cs="Arial"/>
        </w:rPr>
        <w:t xml:space="preserve"> to be included in the main tender sum.  </w:t>
      </w:r>
    </w:p>
    <w:p w14:paraId="19718248" w14:textId="77777777" w:rsidR="00DD5937" w:rsidRPr="007B4137" w:rsidRDefault="00DD5937" w:rsidP="006C510A">
      <w:pPr>
        <w:tabs>
          <w:tab w:val="left" w:pos="720"/>
          <w:tab w:val="left" w:pos="1800"/>
        </w:tabs>
        <w:rPr>
          <w:rFonts w:cs="Arial"/>
        </w:rPr>
      </w:pPr>
    </w:p>
    <w:p w14:paraId="329FBB4E" w14:textId="53D50E4E" w:rsidR="00DD5937" w:rsidRPr="007B4137" w:rsidRDefault="00DD5937" w:rsidP="006C510A">
      <w:pPr>
        <w:tabs>
          <w:tab w:val="left" w:pos="1080"/>
        </w:tabs>
        <w:ind w:left="1080" w:hanging="1080"/>
        <w:rPr>
          <w:rFonts w:cs="Arial"/>
        </w:rPr>
      </w:pPr>
      <w:r>
        <w:rPr>
          <w:rFonts w:cs="Arial"/>
        </w:rPr>
        <w:t>2</w:t>
      </w:r>
      <w:r w:rsidR="007E306D">
        <w:rPr>
          <w:rFonts w:cs="Arial"/>
        </w:rPr>
        <w:t>8</w:t>
      </w:r>
      <w:r>
        <w:rPr>
          <w:rFonts w:cs="Arial"/>
        </w:rPr>
        <w:t>.02</w:t>
      </w:r>
      <w:r>
        <w:rPr>
          <w:rFonts w:cs="Arial"/>
        </w:rPr>
        <w:tab/>
      </w:r>
      <w:r w:rsidRPr="007B4137">
        <w:rPr>
          <w:rFonts w:cs="Arial"/>
        </w:rPr>
        <w:t xml:space="preserve">Permissions: The Contractor will be required to obtain the consent and approval of the necessary statutory bodies with respect to the Works and to supply the Employer’s Agent with copies of all such approvals when issued, including the following: </w:t>
      </w:r>
    </w:p>
    <w:p w14:paraId="34E16D30" w14:textId="77777777" w:rsidR="00DD5937" w:rsidRPr="007B4137" w:rsidRDefault="00DD5937" w:rsidP="006C510A">
      <w:pPr>
        <w:tabs>
          <w:tab w:val="left" w:pos="720"/>
          <w:tab w:val="left" w:pos="1800"/>
        </w:tabs>
        <w:ind w:left="720" w:hanging="720"/>
        <w:rPr>
          <w:rFonts w:cs="Arial"/>
        </w:rPr>
      </w:pPr>
    </w:p>
    <w:p w14:paraId="472699B6" w14:textId="25C47F48" w:rsidR="00DD5937" w:rsidRPr="007B4137" w:rsidRDefault="00DD5937" w:rsidP="006C510A">
      <w:pPr>
        <w:tabs>
          <w:tab w:val="left" w:pos="720"/>
          <w:tab w:val="left" w:pos="1080"/>
          <w:tab w:val="left" w:pos="1800"/>
        </w:tabs>
        <w:ind w:left="2160" w:hanging="1080"/>
        <w:rPr>
          <w:rFonts w:cs="Arial"/>
        </w:rPr>
      </w:pPr>
      <w:r w:rsidRPr="007B4137">
        <w:rPr>
          <w:rFonts w:cs="Arial"/>
        </w:rPr>
        <w:t>2</w:t>
      </w:r>
      <w:r w:rsidR="007E306D">
        <w:rPr>
          <w:rFonts w:cs="Arial"/>
        </w:rPr>
        <w:t>8</w:t>
      </w:r>
      <w:r w:rsidRPr="007B4137">
        <w:rPr>
          <w:rFonts w:cs="Arial"/>
        </w:rPr>
        <w:t>.02.1</w:t>
      </w:r>
      <w:r w:rsidRPr="007B4137">
        <w:rPr>
          <w:rFonts w:cs="Arial"/>
        </w:rPr>
        <w:tab/>
        <w:t>Approval to reserved matters stipulated in the planning permission issued.</w:t>
      </w:r>
    </w:p>
    <w:p w14:paraId="2EE3BBB3" w14:textId="77777777" w:rsidR="00DD5937" w:rsidRPr="007B4137" w:rsidRDefault="00DD5937" w:rsidP="006C510A">
      <w:pPr>
        <w:tabs>
          <w:tab w:val="left" w:pos="720"/>
          <w:tab w:val="left" w:pos="1800"/>
        </w:tabs>
        <w:ind w:left="1800" w:hanging="1800"/>
        <w:rPr>
          <w:rFonts w:cs="Arial"/>
        </w:rPr>
      </w:pPr>
    </w:p>
    <w:p w14:paraId="71A4A109" w14:textId="7A0732BF" w:rsidR="00DD5937" w:rsidRPr="007B4137" w:rsidRDefault="00DD5937" w:rsidP="006C510A">
      <w:pPr>
        <w:tabs>
          <w:tab w:val="left" w:pos="720"/>
          <w:tab w:val="left" w:pos="1080"/>
          <w:tab w:val="left" w:pos="1800"/>
        </w:tabs>
        <w:ind w:left="2160" w:hanging="1080"/>
        <w:rPr>
          <w:rFonts w:cs="Arial"/>
        </w:rPr>
      </w:pPr>
      <w:r w:rsidRPr="007E306D">
        <w:rPr>
          <w:rFonts w:cs="Arial"/>
          <w:highlight w:val="yellow"/>
        </w:rPr>
        <w:t>2</w:t>
      </w:r>
      <w:r w:rsidR="007E306D" w:rsidRPr="007E306D">
        <w:rPr>
          <w:rFonts w:cs="Arial"/>
          <w:highlight w:val="yellow"/>
        </w:rPr>
        <w:t>8</w:t>
      </w:r>
      <w:r w:rsidRPr="007E306D">
        <w:rPr>
          <w:rFonts w:cs="Arial"/>
          <w:highlight w:val="yellow"/>
        </w:rPr>
        <w:t>.02.2</w:t>
      </w:r>
      <w:r w:rsidRPr="007E306D">
        <w:rPr>
          <w:rFonts w:cs="Arial"/>
          <w:highlight w:val="yellow"/>
        </w:rPr>
        <w:tab/>
        <w:t>Building Regulations</w:t>
      </w:r>
      <w:r w:rsidR="007E306D" w:rsidRPr="007E306D">
        <w:rPr>
          <w:rFonts w:cs="Arial"/>
          <w:highlight w:val="yellow"/>
        </w:rPr>
        <w:t xml:space="preserve"> notices and </w:t>
      </w:r>
      <w:r w:rsidR="00FA137E" w:rsidRPr="007E306D">
        <w:rPr>
          <w:rFonts w:cs="Arial"/>
          <w:highlight w:val="yellow"/>
        </w:rPr>
        <w:t>logbook</w:t>
      </w:r>
      <w:r w:rsidRPr="007E306D">
        <w:rPr>
          <w:rFonts w:cs="Arial"/>
          <w:highlight w:val="yellow"/>
        </w:rPr>
        <w:t>.</w:t>
      </w:r>
      <w:r w:rsidRPr="007B4137">
        <w:rPr>
          <w:rFonts w:cs="Arial"/>
        </w:rPr>
        <w:t xml:space="preserve">  </w:t>
      </w:r>
    </w:p>
    <w:p w14:paraId="53C2BC65" w14:textId="77777777" w:rsidR="00DD5937" w:rsidRPr="007B4137" w:rsidRDefault="00DD5937" w:rsidP="006C510A">
      <w:pPr>
        <w:tabs>
          <w:tab w:val="left" w:pos="720"/>
          <w:tab w:val="left" w:pos="1800"/>
        </w:tabs>
        <w:ind w:left="720"/>
        <w:rPr>
          <w:rFonts w:cs="Arial"/>
        </w:rPr>
      </w:pPr>
    </w:p>
    <w:p w14:paraId="70C25EB5" w14:textId="02343386" w:rsidR="00DD5937" w:rsidRPr="007B4137" w:rsidRDefault="00DD5937" w:rsidP="006C510A">
      <w:pPr>
        <w:tabs>
          <w:tab w:val="left" w:pos="720"/>
          <w:tab w:val="left" w:pos="1080"/>
          <w:tab w:val="left" w:pos="1800"/>
        </w:tabs>
        <w:ind w:left="2160" w:hanging="1080"/>
        <w:rPr>
          <w:rFonts w:cs="Arial"/>
        </w:rPr>
      </w:pPr>
      <w:r>
        <w:rPr>
          <w:rFonts w:cs="Arial"/>
        </w:rPr>
        <w:t>2</w:t>
      </w:r>
      <w:r w:rsidR="007E306D">
        <w:rPr>
          <w:rFonts w:cs="Arial"/>
        </w:rPr>
        <w:t>8</w:t>
      </w:r>
      <w:r>
        <w:rPr>
          <w:rFonts w:cs="Arial"/>
        </w:rPr>
        <w:t>.02.3</w:t>
      </w:r>
      <w:r>
        <w:rPr>
          <w:rFonts w:cs="Arial"/>
        </w:rPr>
        <w:tab/>
      </w:r>
      <w:r w:rsidRPr="007B4137">
        <w:rPr>
          <w:rFonts w:cs="Arial"/>
        </w:rPr>
        <w:t>Fire Officer’s Approval.</w:t>
      </w:r>
    </w:p>
    <w:p w14:paraId="6BB834CC" w14:textId="77777777" w:rsidR="00DD5937" w:rsidRPr="007B4137" w:rsidRDefault="00DD5937" w:rsidP="006C510A">
      <w:pPr>
        <w:tabs>
          <w:tab w:val="left" w:pos="720"/>
        </w:tabs>
        <w:rPr>
          <w:rFonts w:cs="Arial"/>
        </w:rPr>
      </w:pPr>
    </w:p>
    <w:p w14:paraId="14CE5772" w14:textId="278A8979" w:rsidR="00DD5937" w:rsidRPr="007B4137" w:rsidRDefault="00DD5937" w:rsidP="006C510A">
      <w:pPr>
        <w:tabs>
          <w:tab w:val="left" w:pos="720"/>
          <w:tab w:val="left" w:pos="1080"/>
          <w:tab w:val="left" w:pos="1800"/>
        </w:tabs>
        <w:ind w:left="2160" w:hanging="1080"/>
        <w:rPr>
          <w:rFonts w:cs="Arial"/>
        </w:rPr>
      </w:pPr>
      <w:r>
        <w:rPr>
          <w:rFonts w:cs="Arial"/>
        </w:rPr>
        <w:t>2</w:t>
      </w:r>
      <w:r w:rsidR="007E306D">
        <w:rPr>
          <w:rFonts w:cs="Arial"/>
        </w:rPr>
        <w:t>8</w:t>
      </w:r>
      <w:r>
        <w:rPr>
          <w:rFonts w:cs="Arial"/>
        </w:rPr>
        <w:t>.02.4</w:t>
      </w:r>
      <w:r>
        <w:rPr>
          <w:rFonts w:cs="Arial"/>
        </w:rPr>
        <w:tab/>
      </w:r>
      <w:r w:rsidRPr="007B4137">
        <w:rPr>
          <w:rFonts w:cs="Arial"/>
        </w:rPr>
        <w:t xml:space="preserve">Any other necessary consents and approvals relating to the Works.  </w:t>
      </w:r>
    </w:p>
    <w:p w14:paraId="4AFD6217" w14:textId="77777777" w:rsidR="00DD5937" w:rsidRPr="007B4137" w:rsidRDefault="00DD5937" w:rsidP="006C510A">
      <w:pPr>
        <w:tabs>
          <w:tab w:val="left" w:pos="720"/>
        </w:tabs>
        <w:rPr>
          <w:rFonts w:cs="Arial"/>
        </w:rPr>
      </w:pPr>
    </w:p>
    <w:p w14:paraId="75A8F69A" w14:textId="140FD808" w:rsidR="00DD5937" w:rsidRPr="007B4137" w:rsidRDefault="00DD5937" w:rsidP="006C510A">
      <w:pPr>
        <w:tabs>
          <w:tab w:val="left" w:pos="1080"/>
        </w:tabs>
        <w:ind w:left="1080" w:hanging="1080"/>
        <w:rPr>
          <w:rFonts w:cs="Arial"/>
        </w:rPr>
      </w:pPr>
      <w:r w:rsidRPr="007B4137">
        <w:rPr>
          <w:rFonts w:cs="Arial"/>
        </w:rPr>
        <w:t>2</w:t>
      </w:r>
      <w:r w:rsidR="007E306D">
        <w:rPr>
          <w:rFonts w:cs="Arial"/>
        </w:rPr>
        <w:t>8</w:t>
      </w:r>
      <w:r w:rsidRPr="007B4137">
        <w:rPr>
          <w:rFonts w:cs="Arial"/>
        </w:rPr>
        <w:t>.03</w:t>
      </w:r>
      <w:r w:rsidRPr="007B4137">
        <w:rPr>
          <w:rFonts w:cs="Arial"/>
        </w:rPr>
        <w:tab/>
        <w:t>There is an express obligation on the Contractor to discharge all outstanding conditions attached to the planning permission notice.</w:t>
      </w:r>
    </w:p>
    <w:p w14:paraId="6E096183" w14:textId="77777777" w:rsidR="00DD5937" w:rsidRPr="007B4137" w:rsidRDefault="00DD5937" w:rsidP="006C510A">
      <w:pPr>
        <w:tabs>
          <w:tab w:val="left" w:pos="720"/>
        </w:tabs>
        <w:rPr>
          <w:rFonts w:cs="Arial"/>
        </w:rPr>
      </w:pPr>
    </w:p>
    <w:p w14:paraId="64F56084" w14:textId="10C641B6" w:rsidR="007E306D" w:rsidRDefault="00DD5937" w:rsidP="006C510A">
      <w:pPr>
        <w:tabs>
          <w:tab w:val="left" w:pos="1080"/>
        </w:tabs>
        <w:ind w:left="1080" w:hanging="1080"/>
        <w:rPr>
          <w:rFonts w:cs="Arial"/>
        </w:rPr>
      </w:pPr>
      <w:r w:rsidRPr="007B4137">
        <w:rPr>
          <w:rFonts w:cs="Arial"/>
        </w:rPr>
        <w:t>2</w:t>
      </w:r>
      <w:r w:rsidR="007E306D">
        <w:rPr>
          <w:rFonts w:cs="Arial"/>
        </w:rPr>
        <w:t>8</w:t>
      </w:r>
      <w:r w:rsidRPr="007B4137">
        <w:rPr>
          <w:rFonts w:cs="Arial"/>
        </w:rPr>
        <w:t>.04</w:t>
      </w:r>
      <w:r w:rsidRPr="007B4137">
        <w:rPr>
          <w:rFonts w:cs="Arial"/>
        </w:rPr>
        <w:tab/>
        <w:t>A copy of the planning permission notice for the develo</w:t>
      </w:r>
      <w:r>
        <w:rPr>
          <w:rFonts w:cs="Arial"/>
        </w:rPr>
        <w:t xml:space="preserve">pment is attached in </w:t>
      </w:r>
      <w:r w:rsidRPr="00FA137E">
        <w:rPr>
          <w:rFonts w:cs="Arial"/>
        </w:rPr>
        <w:t>Appendix V</w:t>
      </w:r>
      <w:r w:rsidR="00FA137E" w:rsidRPr="00FA137E">
        <w:rPr>
          <w:rFonts w:cs="Arial"/>
        </w:rPr>
        <w:t>II</w:t>
      </w:r>
      <w:r w:rsidRPr="00FA137E">
        <w:rPr>
          <w:rFonts w:cs="Arial"/>
        </w:rPr>
        <w:t>.</w:t>
      </w:r>
    </w:p>
    <w:p w14:paraId="5B73EEE8" w14:textId="77777777" w:rsidR="007E306D" w:rsidRDefault="007E306D" w:rsidP="006C510A">
      <w:pPr>
        <w:tabs>
          <w:tab w:val="left" w:pos="1080"/>
        </w:tabs>
        <w:ind w:left="1080" w:hanging="1080"/>
        <w:rPr>
          <w:rFonts w:cs="Arial"/>
        </w:rPr>
      </w:pPr>
    </w:p>
    <w:p w14:paraId="174AF64A" w14:textId="09A12489" w:rsidR="00DD5937" w:rsidRPr="007E306D" w:rsidRDefault="007E306D" w:rsidP="00F5103A">
      <w:pPr>
        <w:tabs>
          <w:tab w:val="left" w:pos="1080"/>
        </w:tabs>
        <w:ind w:left="1080" w:hanging="1080"/>
        <w:outlineLvl w:val="0"/>
        <w:rPr>
          <w:rFonts w:cs="Arial"/>
          <w:b/>
          <w:bCs/>
          <w:u w:val="single"/>
        </w:rPr>
      </w:pPr>
      <w:r>
        <w:rPr>
          <w:rFonts w:cs="Arial"/>
        </w:rPr>
        <w:tab/>
      </w:r>
      <w:r w:rsidR="00DD5937" w:rsidRPr="007E306D">
        <w:rPr>
          <w:rFonts w:cs="Arial"/>
          <w:b/>
          <w:bCs/>
          <w:u w:val="single"/>
        </w:rPr>
        <w:t>THE WORKS - SUB-STRUCTURE</w:t>
      </w:r>
    </w:p>
    <w:p w14:paraId="31D74009" w14:textId="77777777" w:rsidR="00DD5937" w:rsidRPr="00A52936" w:rsidRDefault="00DD5937" w:rsidP="006C510A">
      <w:pPr>
        <w:tabs>
          <w:tab w:val="left" w:pos="720"/>
          <w:tab w:val="left" w:pos="1080"/>
          <w:tab w:val="left" w:pos="1800"/>
        </w:tabs>
        <w:ind w:left="720" w:hanging="720"/>
        <w:rPr>
          <w:rFonts w:cs="Arial"/>
        </w:rPr>
      </w:pPr>
    </w:p>
    <w:p w14:paraId="29C07A3A" w14:textId="123329F0" w:rsidR="00DD5937" w:rsidRPr="00651B48" w:rsidRDefault="00DD5937" w:rsidP="006C510A">
      <w:pPr>
        <w:tabs>
          <w:tab w:val="left" w:pos="720"/>
          <w:tab w:val="left" w:pos="1080"/>
          <w:tab w:val="left" w:pos="1800"/>
        </w:tabs>
        <w:ind w:left="720" w:hanging="720"/>
        <w:rPr>
          <w:rFonts w:cs="Arial"/>
          <w:highlight w:val="yellow"/>
        </w:rPr>
      </w:pPr>
      <w:r w:rsidRPr="00A52936">
        <w:rPr>
          <w:rFonts w:cs="Arial"/>
          <w:b/>
        </w:rPr>
        <w:t>2</w:t>
      </w:r>
      <w:r w:rsidR="007E306D">
        <w:rPr>
          <w:rFonts w:cs="Arial"/>
          <w:b/>
        </w:rPr>
        <w:t>9</w:t>
      </w:r>
      <w:r w:rsidRPr="00A52936">
        <w:rPr>
          <w:rFonts w:cs="Arial"/>
          <w:b/>
        </w:rPr>
        <w:t>.00</w:t>
      </w:r>
      <w:r w:rsidRPr="00A52936">
        <w:rPr>
          <w:rFonts w:cs="Arial"/>
        </w:rPr>
        <w:tab/>
      </w:r>
      <w:r>
        <w:rPr>
          <w:rFonts w:cs="Arial"/>
        </w:rPr>
        <w:tab/>
      </w:r>
      <w:r w:rsidRPr="00651B48">
        <w:rPr>
          <w:rFonts w:cs="Arial"/>
          <w:b/>
          <w:highlight w:val="yellow"/>
          <w:u w:val="single"/>
        </w:rPr>
        <w:t>Demolition/Excavation</w:t>
      </w:r>
    </w:p>
    <w:p w14:paraId="581DDE8E" w14:textId="77777777" w:rsidR="00DD5937" w:rsidRPr="00651B48" w:rsidRDefault="00DD5937" w:rsidP="006C510A">
      <w:pPr>
        <w:tabs>
          <w:tab w:val="left" w:pos="720"/>
          <w:tab w:val="left" w:pos="1080"/>
          <w:tab w:val="left" w:pos="1800"/>
        </w:tabs>
        <w:ind w:left="720" w:hanging="720"/>
        <w:rPr>
          <w:rFonts w:cs="Arial"/>
          <w:highlight w:val="yellow"/>
        </w:rPr>
      </w:pPr>
    </w:p>
    <w:p w14:paraId="0CEFE57A" w14:textId="5E070154" w:rsidR="00DD5937" w:rsidRPr="00651B48" w:rsidRDefault="00DD5937" w:rsidP="006C510A">
      <w:pPr>
        <w:tabs>
          <w:tab w:val="left" w:pos="1080"/>
          <w:tab w:val="left" w:pos="1800"/>
        </w:tabs>
        <w:ind w:left="1080" w:hanging="1080"/>
        <w:rPr>
          <w:rFonts w:cs="Arial"/>
          <w:highlight w:val="yellow"/>
        </w:rPr>
      </w:pPr>
      <w:r w:rsidRPr="007E306D">
        <w:rPr>
          <w:rFonts w:cs="Arial"/>
        </w:rPr>
        <w:t>2</w:t>
      </w:r>
      <w:r w:rsidR="007E306D">
        <w:rPr>
          <w:rFonts w:cs="Arial"/>
        </w:rPr>
        <w:t>9</w:t>
      </w:r>
      <w:r w:rsidRPr="007E306D">
        <w:rPr>
          <w:rFonts w:cs="Arial"/>
        </w:rPr>
        <w:t>.01</w:t>
      </w:r>
      <w:r w:rsidRPr="007E306D">
        <w:rPr>
          <w:rFonts w:cs="Arial"/>
        </w:rPr>
        <w:tab/>
      </w:r>
      <w:r w:rsidRPr="00651B48">
        <w:rPr>
          <w:rFonts w:cs="Arial"/>
          <w:highlight w:val="yellow"/>
        </w:rPr>
        <w:t xml:space="preserve">The site is to be cleared of any obstructions in the ground necessary for the construction of the works.  </w:t>
      </w:r>
    </w:p>
    <w:p w14:paraId="6A431E68" w14:textId="77777777" w:rsidR="00DD5937" w:rsidRPr="00651B48" w:rsidRDefault="00DD5937" w:rsidP="006C510A">
      <w:pPr>
        <w:pStyle w:val="BodyTextIndent2"/>
        <w:tabs>
          <w:tab w:val="left" w:pos="1080"/>
        </w:tabs>
        <w:ind w:left="0"/>
        <w:rPr>
          <w:rFonts w:ascii="Arial" w:hAnsi="Arial" w:cs="Arial"/>
          <w:sz w:val="22"/>
          <w:szCs w:val="22"/>
          <w:highlight w:val="yellow"/>
        </w:rPr>
      </w:pPr>
    </w:p>
    <w:p w14:paraId="2BF2789D" w14:textId="7CE9578A" w:rsidR="00DD5937" w:rsidRPr="00651B48" w:rsidRDefault="00DD5937" w:rsidP="006C510A">
      <w:pPr>
        <w:tabs>
          <w:tab w:val="left" w:pos="1080"/>
          <w:tab w:val="left" w:pos="1800"/>
        </w:tabs>
        <w:ind w:left="1080" w:hanging="1080"/>
        <w:rPr>
          <w:rFonts w:cs="Arial"/>
          <w:highlight w:val="yellow"/>
        </w:rPr>
      </w:pPr>
      <w:r w:rsidRPr="007E306D">
        <w:rPr>
          <w:rFonts w:cs="Arial"/>
        </w:rPr>
        <w:t>2</w:t>
      </w:r>
      <w:r w:rsidR="007E306D">
        <w:rPr>
          <w:rFonts w:cs="Arial"/>
        </w:rPr>
        <w:t>9</w:t>
      </w:r>
      <w:r w:rsidRPr="007E306D">
        <w:rPr>
          <w:rFonts w:cs="Arial"/>
        </w:rPr>
        <w:t>.02</w:t>
      </w:r>
      <w:r w:rsidRPr="007E306D">
        <w:rPr>
          <w:rFonts w:cs="Arial"/>
        </w:rPr>
        <w:tab/>
      </w:r>
      <w:r w:rsidRPr="00651B48">
        <w:rPr>
          <w:rFonts w:cs="Arial"/>
          <w:highlight w:val="yellow"/>
        </w:rPr>
        <w:t xml:space="preserve">Where it is necessary to remove shrubs, trees, bushes, hedgerows etc, </w:t>
      </w:r>
      <w:proofErr w:type="gramStart"/>
      <w:r w:rsidRPr="00651B48">
        <w:rPr>
          <w:rFonts w:cs="Arial"/>
          <w:highlight w:val="yellow"/>
        </w:rPr>
        <w:t>in order to</w:t>
      </w:r>
      <w:proofErr w:type="gramEnd"/>
      <w:r w:rsidRPr="00651B48">
        <w:rPr>
          <w:rFonts w:cs="Arial"/>
          <w:highlight w:val="yellow"/>
        </w:rPr>
        <w:t xml:space="preserve"> properly complete the Works, the Contractor is also to allow for all necessary excavation and backfilling to properly deal with the effects of root action of the shrubs, trees, bushes, hedgerows etc, including the removal of desiccated clay or any other resultant ground conditions which are unsuitable for the scheme to be executed.  </w:t>
      </w:r>
    </w:p>
    <w:p w14:paraId="1009EA0B" w14:textId="77777777" w:rsidR="00DD5937" w:rsidRPr="00651B48" w:rsidRDefault="00DD5937" w:rsidP="006C510A">
      <w:pPr>
        <w:pStyle w:val="BodyTextIndent2"/>
        <w:tabs>
          <w:tab w:val="left" w:pos="1080"/>
        </w:tabs>
        <w:ind w:left="705" w:hanging="705"/>
        <w:rPr>
          <w:rFonts w:ascii="Arial" w:hAnsi="Arial" w:cs="Arial"/>
          <w:sz w:val="22"/>
          <w:szCs w:val="22"/>
          <w:highlight w:val="yellow"/>
        </w:rPr>
      </w:pPr>
    </w:p>
    <w:p w14:paraId="676454A7" w14:textId="377A9B56" w:rsidR="00DD5937" w:rsidRPr="00A52936" w:rsidRDefault="00DD5937" w:rsidP="006C510A">
      <w:pPr>
        <w:tabs>
          <w:tab w:val="left" w:pos="1080"/>
          <w:tab w:val="left" w:pos="1800"/>
        </w:tabs>
        <w:ind w:left="1080" w:hanging="1080"/>
        <w:rPr>
          <w:rFonts w:cs="Arial"/>
        </w:rPr>
      </w:pPr>
      <w:r w:rsidRPr="007E306D">
        <w:rPr>
          <w:rFonts w:cs="Arial"/>
        </w:rPr>
        <w:t>2</w:t>
      </w:r>
      <w:r w:rsidR="007E306D">
        <w:rPr>
          <w:rFonts w:cs="Arial"/>
        </w:rPr>
        <w:t>9</w:t>
      </w:r>
      <w:r w:rsidRPr="007E306D">
        <w:rPr>
          <w:rFonts w:cs="Arial"/>
        </w:rPr>
        <w:t>.03</w:t>
      </w:r>
      <w:r w:rsidRPr="007E306D">
        <w:rPr>
          <w:rFonts w:cs="Arial"/>
        </w:rPr>
        <w:tab/>
      </w:r>
      <w:r w:rsidRPr="00651B48">
        <w:rPr>
          <w:rFonts w:cs="Arial"/>
          <w:highlight w:val="yellow"/>
        </w:rPr>
        <w:t xml:space="preserve">Site clearance, where necessary, will be carried out, including removal to a tip, off site. The formation level will be graded, </w:t>
      </w:r>
      <w:proofErr w:type="gramStart"/>
      <w:r w:rsidRPr="00651B48">
        <w:rPr>
          <w:rFonts w:cs="Arial"/>
          <w:highlight w:val="yellow"/>
        </w:rPr>
        <w:t>trimmed</w:t>
      </w:r>
      <w:proofErr w:type="gramEnd"/>
      <w:r w:rsidRPr="00651B48">
        <w:rPr>
          <w:rFonts w:cs="Arial"/>
          <w:highlight w:val="yellow"/>
        </w:rPr>
        <w:t xml:space="preserve"> and compacted prior to laying the sub-base.</w:t>
      </w:r>
      <w:r w:rsidRPr="00A52936">
        <w:rPr>
          <w:rFonts w:cs="Arial"/>
        </w:rPr>
        <w:t xml:space="preserve">  </w:t>
      </w:r>
    </w:p>
    <w:p w14:paraId="0F106E67" w14:textId="77777777" w:rsidR="00DD5937" w:rsidRPr="00A52936" w:rsidRDefault="00DD5937" w:rsidP="006C510A">
      <w:pPr>
        <w:tabs>
          <w:tab w:val="left" w:pos="1080"/>
          <w:tab w:val="left" w:pos="1800"/>
        </w:tabs>
        <w:rPr>
          <w:rFonts w:cs="Arial"/>
        </w:rPr>
      </w:pPr>
    </w:p>
    <w:p w14:paraId="04680FD5" w14:textId="6C1D0198" w:rsidR="00DD5937" w:rsidRPr="00A52936" w:rsidRDefault="007E306D" w:rsidP="006C510A">
      <w:pPr>
        <w:tabs>
          <w:tab w:val="left" w:pos="720"/>
          <w:tab w:val="left" w:pos="1080"/>
          <w:tab w:val="left" w:pos="1800"/>
        </w:tabs>
        <w:ind w:left="720" w:hanging="720"/>
        <w:rPr>
          <w:rFonts w:cs="Arial"/>
        </w:rPr>
      </w:pPr>
      <w:r>
        <w:rPr>
          <w:rFonts w:cs="Arial"/>
          <w:b/>
        </w:rPr>
        <w:t>30</w:t>
      </w:r>
      <w:r w:rsidR="00DD5937" w:rsidRPr="00A52936">
        <w:rPr>
          <w:rFonts w:cs="Arial"/>
          <w:b/>
        </w:rPr>
        <w:t>.00</w:t>
      </w:r>
      <w:r w:rsidR="00DD5937" w:rsidRPr="00A52936">
        <w:rPr>
          <w:rFonts w:cs="Arial"/>
        </w:rPr>
        <w:tab/>
      </w:r>
      <w:r w:rsidR="00DD5937">
        <w:rPr>
          <w:rFonts w:cs="Arial"/>
        </w:rPr>
        <w:tab/>
      </w:r>
      <w:r w:rsidR="00DD5937" w:rsidRPr="00A52936">
        <w:rPr>
          <w:rFonts w:cs="Arial"/>
          <w:b/>
          <w:u w:val="single"/>
        </w:rPr>
        <w:t>Foundations/Piling</w:t>
      </w:r>
    </w:p>
    <w:p w14:paraId="27340A83" w14:textId="77777777" w:rsidR="00DD5937" w:rsidRPr="00A52936" w:rsidRDefault="00DD5937" w:rsidP="006C510A">
      <w:pPr>
        <w:tabs>
          <w:tab w:val="left" w:pos="720"/>
          <w:tab w:val="left" w:pos="1080"/>
          <w:tab w:val="left" w:pos="1800"/>
        </w:tabs>
        <w:ind w:left="720" w:hanging="720"/>
        <w:rPr>
          <w:rFonts w:cs="Arial"/>
        </w:rPr>
      </w:pPr>
    </w:p>
    <w:p w14:paraId="12841CE8" w14:textId="772484B6" w:rsidR="00DD5937" w:rsidRPr="00A52936" w:rsidRDefault="007E306D" w:rsidP="006C510A">
      <w:pPr>
        <w:tabs>
          <w:tab w:val="left" w:pos="1080"/>
          <w:tab w:val="left" w:pos="1800"/>
        </w:tabs>
        <w:ind w:left="1080" w:hanging="1080"/>
        <w:rPr>
          <w:rFonts w:cs="Arial"/>
        </w:rPr>
      </w:pPr>
      <w:r>
        <w:rPr>
          <w:rFonts w:cs="Arial"/>
        </w:rPr>
        <w:t>30</w:t>
      </w:r>
      <w:r w:rsidR="00DD5937" w:rsidRPr="00A52936">
        <w:rPr>
          <w:rFonts w:cs="Arial"/>
        </w:rPr>
        <w:t>.01</w:t>
      </w:r>
      <w:r w:rsidR="00DD5937" w:rsidRPr="00A52936">
        <w:rPr>
          <w:rFonts w:cs="Arial"/>
        </w:rPr>
        <w:tab/>
        <w:t xml:space="preserve">Suitable foundations are to be designed by a Civil and Structural Engineer.  The provision of foundations is to include ground stabilisation and other specialist operations that may be necessary </w:t>
      </w:r>
      <w:proofErr w:type="gramStart"/>
      <w:r w:rsidR="00DD5937" w:rsidRPr="00A52936">
        <w:rPr>
          <w:rFonts w:cs="Arial"/>
        </w:rPr>
        <w:t>in order to</w:t>
      </w:r>
      <w:proofErr w:type="gramEnd"/>
      <w:r w:rsidR="00DD5937" w:rsidRPr="00A52936">
        <w:rPr>
          <w:rFonts w:cs="Arial"/>
        </w:rPr>
        <w:t xml:space="preserve"> take account of the ground conditions on the site in question.  </w:t>
      </w:r>
    </w:p>
    <w:p w14:paraId="7155B789" w14:textId="77777777" w:rsidR="00DD5937" w:rsidRPr="00A52936" w:rsidRDefault="00DD5937" w:rsidP="006C510A">
      <w:pPr>
        <w:tabs>
          <w:tab w:val="left" w:pos="720"/>
          <w:tab w:val="left" w:pos="1800"/>
        </w:tabs>
        <w:ind w:left="720" w:hanging="720"/>
        <w:rPr>
          <w:rFonts w:cs="Arial"/>
        </w:rPr>
      </w:pPr>
    </w:p>
    <w:p w14:paraId="006EF903" w14:textId="1ABB1FDB" w:rsidR="00DD5937" w:rsidRPr="00A52936" w:rsidRDefault="007E306D" w:rsidP="006C510A">
      <w:pPr>
        <w:tabs>
          <w:tab w:val="left" w:pos="720"/>
          <w:tab w:val="left" w:pos="1800"/>
        </w:tabs>
        <w:ind w:left="1080" w:hanging="1080"/>
        <w:rPr>
          <w:rFonts w:cs="Arial"/>
        </w:rPr>
      </w:pPr>
      <w:r>
        <w:rPr>
          <w:rFonts w:cs="Arial"/>
          <w:b/>
        </w:rPr>
        <w:t>31</w:t>
      </w:r>
      <w:r w:rsidR="00DD5937" w:rsidRPr="00A52936">
        <w:rPr>
          <w:rFonts w:cs="Arial"/>
          <w:b/>
        </w:rPr>
        <w:t>.00</w:t>
      </w:r>
      <w:r w:rsidR="00DD5937" w:rsidRPr="00A52936">
        <w:rPr>
          <w:rFonts w:cs="Arial"/>
        </w:rPr>
        <w:tab/>
      </w:r>
      <w:r w:rsidR="00DD5937">
        <w:rPr>
          <w:rFonts w:cs="Arial"/>
        </w:rPr>
        <w:tab/>
      </w:r>
      <w:r w:rsidR="00DD5937" w:rsidRPr="00A52936">
        <w:rPr>
          <w:rFonts w:cs="Arial"/>
          <w:b/>
          <w:u w:val="single"/>
        </w:rPr>
        <w:t>Sub-</w:t>
      </w:r>
      <w:r w:rsidR="00DD5937">
        <w:rPr>
          <w:rFonts w:cs="Arial"/>
          <w:b/>
          <w:u w:val="single"/>
        </w:rPr>
        <w:t>b</w:t>
      </w:r>
      <w:r w:rsidR="00DD5937" w:rsidRPr="00A52936">
        <w:rPr>
          <w:rFonts w:cs="Arial"/>
          <w:b/>
          <w:u w:val="single"/>
        </w:rPr>
        <w:t>ase</w:t>
      </w:r>
    </w:p>
    <w:p w14:paraId="3C538D7B" w14:textId="77777777" w:rsidR="00DD5937" w:rsidRPr="00A52936" w:rsidRDefault="00DD5937" w:rsidP="006C510A">
      <w:pPr>
        <w:tabs>
          <w:tab w:val="left" w:pos="720"/>
          <w:tab w:val="left" w:pos="1800"/>
        </w:tabs>
        <w:ind w:left="720" w:hanging="720"/>
        <w:rPr>
          <w:rFonts w:cs="Arial"/>
        </w:rPr>
      </w:pPr>
    </w:p>
    <w:p w14:paraId="6C6773A9" w14:textId="55B4A140" w:rsidR="00DD5937" w:rsidRPr="00A52936" w:rsidRDefault="007E306D" w:rsidP="006C510A">
      <w:pPr>
        <w:tabs>
          <w:tab w:val="left" w:pos="1080"/>
          <w:tab w:val="left" w:pos="1800"/>
        </w:tabs>
        <w:ind w:left="1080" w:hanging="1080"/>
        <w:rPr>
          <w:rFonts w:cs="Arial"/>
        </w:rPr>
      </w:pPr>
      <w:r>
        <w:rPr>
          <w:rFonts w:cs="Arial"/>
        </w:rPr>
        <w:t>31</w:t>
      </w:r>
      <w:r w:rsidR="00DD5937" w:rsidRPr="00A52936">
        <w:rPr>
          <w:rFonts w:cs="Arial"/>
        </w:rPr>
        <w:t>.01</w:t>
      </w:r>
      <w:r w:rsidR="00DD5937" w:rsidRPr="00A52936">
        <w:rPr>
          <w:rFonts w:cs="Arial"/>
        </w:rPr>
        <w:tab/>
        <w:t>All necessary filling will be carried out from the sub-soil contours to the formation levels of the building, in material approved by the Civil and Structural Engineer.</w:t>
      </w:r>
    </w:p>
    <w:p w14:paraId="57CD06BD" w14:textId="77777777" w:rsidR="00DD5937" w:rsidRPr="00A52936" w:rsidRDefault="00DD5937" w:rsidP="006C510A">
      <w:pPr>
        <w:tabs>
          <w:tab w:val="left" w:pos="720"/>
          <w:tab w:val="left" w:pos="1800"/>
        </w:tabs>
        <w:rPr>
          <w:rFonts w:cs="Arial"/>
        </w:rPr>
      </w:pPr>
    </w:p>
    <w:p w14:paraId="6F8873AC" w14:textId="0B823AD3" w:rsidR="00DD5937" w:rsidRDefault="007E306D" w:rsidP="006C510A">
      <w:pPr>
        <w:tabs>
          <w:tab w:val="left" w:pos="1080"/>
          <w:tab w:val="left" w:pos="1800"/>
        </w:tabs>
        <w:ind w:left="1080" w:hanging="1080"/>
        <w:rPr>
          <w:rFonts w:cs="Arial"/>
        </w:rPr>
      </w:pPr>
      <w:r>
        <w:rPr>
          <w:rFonts w:cs="Arial"/>
        </w:rPr>
        <w:t>31</w:t>
      </w:r>
      <w:r w:rsidR="00DD5937" w:rsidRPr="00A52936">
        <w:rPr>
          <w:rFonts w:cs="Arial"/>
        </w:rPr>
        <w:t>.02</w:t>
      </w:r>
      <w:r w:rsidR="00DD5937" w:rsidRPr="00A52936">
        <w:rPr>
          <w:rFonts w:cs="Arial"/>
        </w:rPr>
        <w:tab/>
        <w:t xml:space="preserve">The sub-base, beneath the building is to be treated all as specified by the Civil and Structural Engineer.  </w:t>
      </w:r>
    </w:p>
    <w:p w14:paraId="60CA86B7" w14:textId="77777777" w:rsidR="00DD5937" w:rsidRPr="00A52936" w:rsidRDefault="00DD5937" w:rsidP="006C510A">
      <w:pPr>
        <w:tabs>
          <w:tab w:val="left" w:pos="720"/>
          <w:tab w:val="left" w:pos="1800"/>
        </w:tabs>
        <w:ind w:left="720" w:hanging="720"/>
        <w:rPr>
          <w:rFonts w:cs="Arial"/>
        </w:rPr>
      </w:pPr>
    </w:p>
    <w:p w14:paraId="549F16C9" w14:textId="24D49C70" w:rsidR="00DD5937" w:rsidRPr="00A52936" w:rsidRDefault="00DD5937" w:rsidP="006C510A">
      <w:pPr>
        <w:tabs>
          <w:tab w:val="left" w:pos="720"/>
          <w:tab w:val="left" w:pos="1800"/>
        </w:tabs>
        <w:ind w:left="1080" w:hanging="1080"/>
        <w:rPr>
          <w:rFonts w:cs="Arial"/>
        </w:rPr>
      </w:pPr>
      <w:r w:rsidRPr="00A52936">
        <w:rPr>
          <w:rFonts w:cs="Arial"/>
          <w:b/>
        </w:rPr>
        <w:t>3</w:t>
      </w:r>
      <w:r w:rsidR="007E306D">
        <w:rPr>
          <w:rFonts w:cs="Arial"/>
          <w:b/>
        </w:rPr>
        <w:t>2</w:t>
      </w:r>
      <w:r w:rsidRPr="00A52936">
        <w:rPr>
          <w:rFonts w:cs="Arial"/>
          <w:b/>
        </w:rPr>
        <w:t>.00</w:t>
      </w:r>
      <w:r w:rsidRPr="00A52936">
        <w:rPr>
          <w:rFonts w:cs="Arial"/>
        </w:rPr>
        <w:tab/>
      </w:r>
      <w:r>
        <w:rPr>
          <w:rFonts w:cs="Arial"/>
        </w:rPr>
        <w:tab/>
      </w:r>
      <w:r w:rsidRPr="00A52936">
        <w:rPr>
          <w:rFonts w:cs="Arial"/>
          <w:b/>
          <w:u w:val="single"/>
        </w:rPr>
        <w:t>Ground Floor Slab</w:t>
      </w:r>
    </w:p>
    <w:p w14:paraId="763A03F8" w14:textId="77777777" w:rsidR="00DD5937" w:rsidRPr="00A52936" w:rsidRDefault="00DD5937" w:rsidP="006C510A">
      <w:pPr>
        <w:tabs>
          <w:tab w:val="left" w:pos="720"/>
          <w:tab w:val="left" w:pos="1800"/>
        </w:tabs>
        <w:ind w:left="720" w:hanging="720"/>
        <w:rPr>
          <w:rFonts w:cs="Arial"/>
        </w:rPr>
      </w:pPr>
    </w:p>
    <w:p w14:paraId="2AB730F7" w14:textId="77E8BC05" w:rsidR="00DD5937" w:rsidRPr="00A52936" w:rsidRDefault="00DD5937" w:rsidP="006C510A">
      <w:pPr>
        <w:tabs>
          <w:tab w:val="left" w:pos="1080"/>
          <w:tab w:val="left" w:pos="1800"/>
        </w:tabs>
        <w:ind w:left="1080" w:hanging="1080"/>
        <w:rPr>
          <w:rFonts w:cs="Arial"/>
        </w:rPr>
      </w:pPr>
      <w:r w:rsidRPr="00A52936">
        <w:rPr>
          <w:rFonts w:cs="Arial"/>
        </w:rPr>
        <w:t>3</w:t>
      </w:r>
      <w:r w:rsidR="007E306D">
        <w:rPr>
          <w:rFonts w:cs="Arial"/>
        </w:rPr>
        <w:t>2</w:t>
      </w:r>
      <w:r w:rsidRPr="00A52936">
        <w:rPr>
          <w:rFonts w:cs="Arial"/>
        </w:rPr>
        <w:t>.01</w:t>
      </w:r>
      <w:r w:rsidRPr="00A52936">
        <w:rPr>
          <w:rFonts w:cs="Arial"/>
        </w:rPr>
        <w:tab/>
        <w:t xml:space="preserve">Finished floor levels are to be clearly indicated on initial drawings.  It is pointed out that it is the Contractor’s responsibility to set levels in accordance with the site conditions, </w:t>
      </w:r>
      <w:proofErr w:type="gramStart"/>
      <w:r w:rsidRPr="00A52936">
        <w:rPr>
          <w:rFonts w:cs="Arial"/>
        </w:rPr>
        <w:t>economics</w:t>
      </w:r>
      <w:proofErr w:type="gramEnd"/>
      <w:r w:rsidRPr="00A52936">
        <w:rPr>
          <w:rFonts w:cs="Arial"/>
        </w:rPr>
        <w:t xml:space="preserve"> and other physical factors.  It is the Employer’s requirement that all external road paving and path levels are a minimum of 150mm below finished floor level and that these surfaces fall away from the building in all positions.  </w:t>
      </w:r>
      <w:proofErr w:type="gramStart"/>
      <w:r w:rsidRPr="00A52936">
        <w:rPr>
          <w:rFonts w:cs="Arial"/>
        </w:rPr>
        <w:t>In order to</w:t>
      </w:r>
      <w:proofErr w:type="gramEnd"/>
      <w:r w:rsidRPr="00A52936">
        <w:rPr>
          <w:rFonts w:cs="Arial"/>
        </w:rPr>
        <w:t xml:space="preserve"> comply with the above, it will be necessary provide ramps, steps etc, at all entrances and exits from the building.  </w:t>
      </w:r>
    </w:p>
    <w:p w14:paraId="50DE2E8C" w14:textId="77777777" w:rsidR="00DD5937" w:rsidRPr="00A52936" w:rsidRDefault="00DD5937" w:rsidP="006C510A">
      <w:pPr>
        <w:tabs>
          <w:tab w:val="left" w:pos="720"/>
          <w:tab w:val="left" w:pos="1800"/>
        </w:tabs>
        <w:rPr>
          <w:rFonts w:cs="Arial"/>
        </w:rPr>
      </w:pPr>
    </w:p>
    <w:p w14:paraId="76ACA140" w14:textId="37B4BABD" w:rsidR="00DD5937" w:rsidRPr="00A52936" w:rsidRDefault="00DD5937" w:rsidP="006C510A">
      <w:pPr>
        <w:tabs>
          <w:tab w:val="left" w:pos="1080"/>
          <w:tab w:val="left" w:pos="1800"/>
        </w:tabs>
        <w:ind w:left="1080" w:hanging="1080"/>
        <w:rPr>
          <w:rFonts w:cs="Arial"/>
        </w:rPr>
      </w:pPr>
      <w:r w:rsidRPr="00A52936">
        <w:rPr>
          <w:rFonts w:cs="Arial"/>
        </w:rPr>
        <w:lastRenderedPageBreak/>
        <w:t>3</w:t>
      </w:r>
      <w:r w:rsidR="007E306D">
        <w:rPr>
          <w:rFonts w:cs="Arial"/>
        </w:rPr>
        <w:t>2</w:t>
      </w:r>
      <w:r w:rsidRPr="00A52936">
        <w:rPr>
          <w:rFonts w:cs="Arial"/>
        </w:rPr>
        <w:t>.02</w:t>
      </w:r>
      <w:r w:rsidRPr="00A52936">
        <w:rPr>
          <w:rFonts w:cs="Arial"/>
        </w:rPr>
        <w:tab/>
        <w:t xml:space="preserve">The ground floor slab is to be constructed in accordance with details provided by the Structural and Civil Engineer to achieve a minimum super imposed universally distributed </w:t>
      </w:r>
      <w:r w:rsidRPr="00FE6387">
        <w:rPr>
          <w:rFonts w:cs="Arial"/>
          <w:highlight w:val="yellow"/>
        </w:rPr>
        <w:t>load of 4.0kN/m</w:t>
      </w:r>
      <w:r w:rsidRPr="00FE6387">
        <w:rPr>
          <w:rFonts w:cs="Arial"/>
          <w:highlight w:val="yellow"/>
          <w:vertAlign w:val="superscript"/>
        </w:rPr>
        <w:t>2</w:t>
      </w:r>
      <w:r w:rsidRPr="00FE6387">
        <w:rPr>
          <w:rFonts w:cs="Arial"/>
          <w:highlight w:val="yellow"/>
        </w:rPr>
        <w:t xml:space="preserve"> plus an additional 1.0kN/m</w:t>
      </w:r>
      <w:r w:rsidRPr="00FE6387">
        <w:rPr>
          <w:rFonts w:cs="Arial"/>
          <w:highlight w:val="yellow"/>
          <w:vertAlign w:val="superscript"/>
        </w:rPr>
        <w:t>2</w:t>
      </w:r>
      <w:r w:rsidRPr="00FE6387">
        <w:rPr>
          <w:rFonts w:cs="Arial"/>
          <w:highlight w:val="yellow"/>
        </w:rPr>
        <w:t xml:space="preserve"> for partitions.</w:t>
      </w:r>
    </w:p>
    <w:p w14:paraId="57B2FFC5" w14:textId="77777777" w:rsidR="00DD5937" w:rsidRPr="00A52936" w:rsidRDefault="00DD5937" w:rsidP="006C510A">
      <w:pPr>
        <w:tabs>
          <w:tab w:val="left" w:pos="720"/>
          <w:tab w:val="left" w:pos="1800"/>
        </w:tabs>
        <w:ind w:left="720" w:hanging="720"/>
        <w:rPr>
          <w:rFonts w:cs="Arial"/>
        </w:rPr>
      </w:pPr>
      <w:r w:rsidRPr="00A52936">
        <w:rPr>
          <w:rFonts w:cs="Arial"/>
        </w:rPr>
        <w:tab/>
      </w:r>
    </w:p>
    <w:p w14:paraId="0A2DF601" w14:textId="343A67C1" w:rsidR="00DD5937" w:rsidRPr="00A52936" w:rsidRDefault="00DD5937" w:rsidP="0057128C">
      <w:pPr>
        <w:tabs>
          <w:tab w:val="left" w:pos="720"/>
          <w:tab w:val="left" w:pos="1800"/>
        </w:tabs>
        <w:ind w:left="1080" w:hanging="1080"/>
        <w:outlineLvl w:val="0"/>
        <w:rPr>
          <w:rFonts w:cs="Arial"/>
        </w:rPr>
      </w:pPr>
      <w:r w:rsidRPr="00A52936">
        <w:rPr>
          <w:rFonts w:cs="Arial"/>
          <w:b/>
          <w:u w:val="single"/>
        </w:rPr>
        <w:t>THE WORKS - SUPER STRUCTURE</w:t>
      </w:r>
    </w:p>
    <w:p w14:paraId="204333CC" w14:textId="77777777" w:rsidR="00DD5937" w:rsidRPr="00A52936" w:rsidRDefault="00DD5937" w:rsidP="006C510A">
      <w:pPr>
        <w:tabs>
          <w:tab w:val="left" w:pos="720"/>
          <w:tab w:val="left" w:pos="1080"/>
          <w:tab w:val="left" w:pos="1800"/>
        </w:tabs>
        <w:ind w:left="720" w:hanging="720"/>
        <w:rPr>
          <w:rFonts w:cs="Arial"/>
        </w:rPr>
      </w:pPr>
    </w:p>
    <w:p w14:paraId="4D26CBC3" w14:textId="23B5E702" w:rsidR="00DD5937" w:rsidRPr="00A52936" w:rsidRDefault="00DD5937" w:rsidP="006C510A">
      <w:pPr>
        <w:tabs>
          <w:tab w:val="left" w:pos="720"/>
          <w:tab w:val="left" w:pos="1080"/>
          <w:tab w:val="left" w:pos="1800"/>
        </w:tabs>
        <w:ind w:left="720" w:hanging="720"/>
        <w:rPr>
          <w:rFonts w:cs="Arial"/>
        </w:rPr>
      </w:pPr>
      <w:r w:rsidRPr="00A52936">
        <w:rPr>
          <w:rFonts w:cs="Arial"/>
          <w:b/>
        </w:rPr>
        <w:t>3</w:t>
      </w:r>
      <w:r w:rsidR="007E306D">
        <w:rPr>
          <w:rFonts w:cs="Arial"/>
          <w:b/>
        </w:rPr>
        <w:t>3</w:t>
      </w:r>
      <w:r w:rsidRPr="00A52936">
        <w:rPr>
          <w:rFonts w:cs="Arial"/>
          <w:b/>
        </w:rPr>
        <w:t>.00</w:t>
      </w:r>
      <w:r w:rsidRPr="00A52936">
        <w:rPr>
          <w:rFonts w:cs="Arial"/>
        </w:rPr>
        <w:tab/>
      </w:r>
      <w:r>
        <w:rPr>
          <w:rFonts w:cs="Arial"/>
        </w:rPr>
        <w:tab/>
      </w:r>
      <w:r w:rsidRPr="00A52936">
        <w:rPr>
          <w:rFonts w:cs="Arial"/>
          <w:b/>
          <w:u w:val="single"/>
        </w:rPr>
        <w:t>Frame</w:t>
      </w:r>
    </w:p>
    <w:p w14:paraId="6463C996" w14:textId="77777777" w:rsidR="00DD5937" w:rsidRPr="00A52936" w:rsidRDefault="00DD5937" w:rsidP="006C510A">
      <w:pPr>
        <w:tabs>
          <w:tab w:val="left" w:pos="720"/>
          <w:tab w:val="left" w:pos="1080"/>
          <w:tab w:val="left" w:pos="1800"/>
        </w:tabs>
        <w:ind w:left="720" w:hanging="720"/>
        <w:rPr>
          <w:rFonts w:cs="Arial"/>
        </w:rPr>
      </w:pPr>
    </w:p>
    <w:p w14:paraId="63395FD9" w14:textId="0C2DAFED" w:rsidR="00DD5937" w:rsidRPr="00A52936" w:rsidRDefault="00DD5937" w:rsidP="006C510A">
      <w:pPr>
        <w:tabs>
          <w:tab w:val="left" w:pos="1080"/>
          <w:tab w:val="left" w:pos="1800"/>
        </w:tabs>
        <w:ind w:left="1080" w:hanging="1080"/>
        <w:rPr>
          <w:rFonts w:cs="Arial"/>
        </w:rPr>
      </w:pPr>
      <w:r w:rsidRPr="00A52936">
        <w:rPr>
          <w:rFonts w:cs="Arial"/>
        </w:rPr>
        <w:t>3</w:t>
      </w:r>
      <w:r w:rsidR="007E306D">
        <w:rPr>
          <w:rFonts w:cs="Arial"/>
        </w:rPr>
        <w:t>3</w:t>
      </w:r>
      <w:r w:rsidRPr="00A52936">
        <w:rPr>
          <w:rFonts w:cs="Arial"/>
        </w:rPr>
        <w:t>.01</w:t>
      </w:r>
      <w:r w:rsidRPr="00A52936">
        <w:rPr>
          <w:rFonts w:cs="Arial"/>
        </w:rPr>
        <w:tab/>
        <w:t>The frame to the building is to be designed to accord with details provided by the Civil and Structural Engineer</w:t>
      </w:r>
    </w:p>
    <w:p w14:paraId="2B1EF84D" w14:textId="77777777" w:rsidR="00DD5937" w:rsidRPr="00A52936" w:rsidRDefault="00DD5937" w:rsidP="006C510A">
      <w:pPr>
        <w:tabs>
          <w:tab w:val="left" w:pos="720"/>
          <w:tab w:val="left" w:pos="1080"/>
          <w:tab w:val="left" w:pos="1800"/>
        </w:tabs>
        <w:rPr>
          <w:rFonts w:cs="Arial"/>
        </w:rPr>
      </w:pPr>
    </w:p>
    <w:p w14:paraId="5E286E19" w14:textId="00B9A5DE" w:rsidR="00DD5937" w:rsidRPr="00A52936" w:rsidRDefault="00DD5937" w:rsidP="006C510A">
      <w:pPr>
        <w:tabs>
          <w:tab w:val="left" w:pos="1080"/>
          <w:tab w:val="left" w:pos="1800"/>
        </w:tabs>
        <w:ind w:left="1080" w:hanging="1080"/>
        <w:rPr>
          <w:rFonts w:cs="Arial"/>
        </w:rPr>
      </w:pPr>
      <w:r w:rsidRPr="00A52936">
        <w:rPr>
          <w:rFonts w:cs="Arial"/>
        </w:rPr>
        <w:t>3</w:t>
      </w:r>
      <w:r w:rsidR="007E306D">
        <w:rPr>
          <w:rFonts w:cs="Arial"/>
        </w:rPr>
        <w:t>3</w:t>
      </w:r>
      <w:r w:rsidRPr="00A52936">
        <w:rPr>
          <w:rFonts w:cs="Arial"/>
        </w:rPr>
        <w:t>.02</w:t>
      </w:r>
      <w:r w:rsidRPr="00A52936">
        <w:rPr>
          <w:rFonts w:cs="Arial"/>
        </w:rPr>
        <w:tab/>
        <w:t>The frame to the upper floor levels is to be constructed of steel and designed in accordance with BS449 Part 2 or BS5950 Part 1, 1993, CP3, Chapter V, Parts 1 and 2 and all relevant Codes of Practice and to the satisfaction of the Local Authority.</w:t>
      </w:r>
    </w:p>
    <w:p w14:paraId="5014A3E6" w14:textId="77777777" w:rsidR="00DD5937" w:rsidRPr="00A52936" w:rsidRDefault="00DD5937" w:rsidP="006C510A">
      <w:pPr>
        <w:tabs>
          <w:tab w:val="left" w:pos="1080"/>
          <w:tab w:val="left" w:pos="1800"/>
        </w:tabs>
        <w:rPr>
          <w:rFonts w:cs="Arial"/>
        </w:rPr>
      </w:pPr>
    </w:p>
    <w:p w14:paraId="42E0A132" w14:textId="0B4A69BB" w:rsidR="00DD5937" w:rsidRPr="00A52936" w:rsidRDefault="00DD5937" w:rsidP="006C510A">
      <w:pPr>
        <w:tabs>
          <w:tab w:val="left" w:pos="1080"/>
          <w:tab w:val="left" w:pos="1800"/>
        </w:tabs>
        <w:ind w:left="1080" w:hanging="1080"/>
        <w:rPr>
          <w:rFonts w:cs="Arial"/>
        </w:rPr>
      </w:pPr>
      <w:r>
        <w:rPr>
          <w:rFonts w:cs="Arial"/>
        </w:rPr>
        <w:t>3</w:t>
      </w:r>
      <w:r w:rsidR="007E306D">
        <w:rPr>
          <w:rFonts w:cs="Arial"/>
        </w:rPr>
        <w:t>3</w:t>
      </w:r>
      <w:r>
        <w:rPr>
          <w:rFonts w:cs="Arial"/>
        </w:rPr>
        <w:t>.03</w:t>
      </w:r>
      <w:r>
        <w:rPr>
          <w:rFonts w:cs="Arial"/>
        </w:rPr>
        <w:tab/>
      </w:r>
      <w:r w:rsidRPr="00A52936">
        <w:rPr>
          <w:rFonts w:cs="Arial"/>
        </w:rPr>
        <w:t>All steel is to be shot blasted and primed prior to the delivery to site and will have the primer touched up after erection.  All steelwork that is to be encased is to be painted with two coats of black bituminous paint, or similar approved paint.</w:t>
      </w:r>
    </w:p>
    <w:p w14:paraId="3E94D18F" w14:textId="77777777" w:rsidR="00DD5937" w:rsidRPr="00A52936" w:rsidRDefault="00DD5937" w:rsidP="006C510A">
      <w:pPr>
        <w:pStyle w:val="BodyTextIndent3"/>
        <w:tabs>
          <w:tab w:val="left" w:pos="1080"/>
        </w:tabs>
        <w:rPr>
          <w:rFonts w:ascii="Arial" w:hAnsi="Arial" w:cs="Arial"/>
          <w:sz w:val="22"/>
          <w:szCs w:val="22"/>
        </w:rPr>
      </w:pPr>
      <w:r w:rsidRPr="00A52936">
        <w:rPr>
          <w:rFonts w:ascii="Arial" w:hAnsi="Arial" w:cs="Arial"/>
          <w:sz w:val="22"/>
          <w:szCs w:val="22"/>
        </w:rPr>
        <w:t xml:space="preserve"> </w:t>
      </w:r>
    </w:p>
    <w:p w14:paraId="6E381EFB" w14:textId="279CFBD6" w:rsidR="00DD5937" w:rsidRPr="00A52936" w:rsidRDefault="00DD5937" w:rsidP="006C510A">
      <w:pPr>
        <w:tabs>
          <w:tab w:val="left" w:pos="720"/>
          <w:tab w:val="left" w:pos="1080"/>
          <w:tab w:val="left" w:pos="1800"/>
        </w:tabs>
        <w:ind w:left="720" w:hanging="720"/>
        <w:rPr>
          <w:rFonts w:cs="Arial"/>
        </w:rPr>
      </w:pPr>
      <w:r w:rsidRPr="00A52936">
        <w:rPr>
          <w:rFonts w:cs="Arial"/>
          <w:b/>
        </w:rPr>
        <w:t>3</w:t>
      </w:r>
      <w:r w:rsidR="007E306D">
        <w:rPr>
          <w:rFonts w:cs="Arial"/>
          <w:b/>
        </w:rPr>
        <w:t>4</w:t>
      </w:r>
      <w:r w:rsidRPr="00A52936">
        <w:rPr>
          <w:rFonts w:cs="Arial"/>
          <w:b/>
        </w:rPr>
        <w:t>.00</w:t>
      </w:r>
      <w:r w:rsidRPr="00A52936">
        <w:rPr>
          <w:rFonts w:cs="Arial"/>
        </w:rPr>
        <w:tab/>
      </w:r>
      <w:r>
        <w:rPr>
          <w:rFonts w:cs="Arial"/>
        </w:rPr>
        <w:tab/>
      </w:r>
      <w:r w:rsidRPr="00A52936">
        <w:rPr>
          <w:rFonts w:cs="Arial"/>
          <w:b/>
          <w:u w:val="single"/>
        </w:rPr>
        <w:t>Upper Floors</w:t>
      </w:r>
      <w:r w:rsidR="003572BC">
        <w:rPr>
          <w:rFonts w:cs="Arial"/>
          <w:b/>
          <w:u w:val="single"/>
        </w:rPr>
        <w:t xml:space="preserve"> </w:t>
      </w:r>
    </w:p>
    <w:p w14:paraId="7A0980AF" w14:textId="77777777" w:rsidR="00DD5937" w:rsidRPr="00A52936" w:rsidRDefault="00DD5937" w:rsidP="006C510A">
      <w:pPr>
        <w:tabs>
          <w:tab w:val="left" w:pos="720"/>
          <w:tab w:val="left" w:pos="1080"/>
          <w:tab w:val="left" w:pos="1800"/>
        </w:tabs>
        <w:ind w:left="720" w:hanging="720"/>
        <w:rPr>
          <w:rFonts w:cs="Arial"/>
        </w:rPr>
      </w:pPr>
    </w:p>
    <w:p w14:paraId="599AC35E" w14:textId="67E12F14" w:rsidR="00DD5937" w:rsidRDefault="00DD5937" w:rsidP="006C510A">
      <w:pPr>
        <w:tabs>
          <w:tab w:val="left" w:pos="1080"/>
          <w:tab w:val="left" w:pos="1800"/>
        </w:tabs>
        <w:ind w:left="1080" w:hanging="1080"/>
        <w:rPr>
          <w:rFonts w:cs="Arial"/>
        </w:rPr>
      </w:pPr>
      <w:r>
        <w:rPr>
          <w:rFonts w:cs="Arial"/>
        </w:rPr>
        <w:t>3</w:t>
      </w:r>
      <w:r w:rsidR="007E306D">
        <w:rPr>
          <w:rFonts w:cs="Arial"/>
        </w:rPr>
        <w:t>4</w:t>
      </w:r>
      <w:r>
        <w:rPr>
          <w:rFonts w:cs="Arial"/>
        </w:rPr>
        <w:t>.01</w:t>
      </w:r>
      <w:r>
        <w:rPr>
          <w:rFonts w:cs="Arial"/>
        </w:rPr>
        <w:tab/>
      </w:r>
      <w:r w:rsidRPr="00A52936">
        <w:rPr>
          <w:rFonts w:cs="Arial"/>
        </w:rPr>
        <w:t xml:space="preserve">The upper floors are to be of concrete construction designed in accordance with BS8110 and CP3 Chapter V for a superimposed universally distributed </w:t>
      </w:r>
      <w:r w:rsidRPr="00FE6387">
        <w:rPr>
          <w:rFonts w:cs="Arial"/>
          <w:highlight w:val="yellow"/>
        </w:rPr>
        <w:t>load of 4.0kN/m</w:t>
      </w:r>
      <w:r w:rsidRPr="00FE6387">
        <w:rPr>
          <w:rFonts w:cs="Arial"/>
          <w:highlight w:val="yellow"/>
          <w:vertAlign w:val="superscript"/>
        </w:rPr>
        <w:t>2</w:t>
      </w:r>
      <w:r w:rsidRPr="00FE6387">
        <w:rPr>
          <w:rFonts w:cs="Arial"/>
          <w:highlight w:val="yellow"/>
        </w:rPr>
        <w:t>, plus an additional 1.0kN/m</w:t>
      </w:r>
      <w:r w:rsidRPr="00FE6387">
        <w:rPr>
          <w:rFonts w:cs="Arial"/>
          <w:highlight w:val="yellow"/>
          <w:vertAlign w:val="superscript"/>
        </w:rPr>
        <w:t>2</w:t>
      </w:r>
      <w:r w:rsidRPr="00FE6387">
        <w:rPr>
          <w:rFonts w:cs="Arial"/>
          <w:highlight w:val="yellow"/>
        </w:rPr>
        <w:t xml:space="preserve"> for partitions.</w:t>
      </w:r>
      <w:r w:rsidRPr="00A52936">
        <w:rPr>
          <w:rFonts w:cs="Arial"/>
        </w:rPr>
        <w:t xml:space="preserve"> </w:t>
      </w:r>
    </w:p>
    <w:p w14:paraId="41B27407" w14:textId="761A0CDA" w:rsidR="003572BC" w:rsidRDefault="003572BC" w:rsidP="006C510A">
      <w:pPr>
        <w:tabs>
          <w:tab w:val="left" w:pos="1080"/>
          <w:tab w:val="left" w:pos="1800"/>
        </w:tabs>
        <w:ind w:left="1080" w:hanging="1080"/>
        <w:rPr>
          <w:rFonts w:cs="Arial"/>
        </w:rPr>
      </w:pPr>
    </w:p>
    <w:p w14:paraId="0D292700" w14:textId="2C66C404" w:rsidR="00DD5937" w:rsidRPr="00A52936" w:rsidRDefault="00DD5937" w:rsidP="006C510A">
      <w:pPr>
        <w:tabs>
          <w:tab w:val="left" w:pos="720"/>
          <w:tab w:val="left" w:pos="1080"/>
          <w:tab w:val="left" w:pos="1800"/>
        </w:tabs>
        <w:ind w:left="720" w:hanging="720"/>
        <w:rPr>
          <w:rFonts w:cs="Arial"/>
        </w:rPr>
      </w:pPr>
      <w:r w:rsidRPr="00A52936">
        <w:rPr>
          <w:rFonts w:cs="Arial"/>
          <w:b/>
        </w:rPr>
        <w:t>3</w:t>
      </w:r>
      <w:r w:rsidR="007E306D">
        <w:rPr>
          <w:rFonts w:cs="Arial"/>
          <w:b/>
        </w:rPr>
        <w:t>5</w:t>
      </w:r>
      <w:r w:rsidRPr="00A52936">
        <w:rPr>
          <w:rFonts w:cs="Arial"/>
          <w:b/>
        </w:rPr>
        <w:t>.00</w:t>
      </w:r>
      <w:r w:rsidRPr="00A52936">
        <w:rPr>
          <w:rFonts w:cs="Arial"/>
        </w:rPr>
        <w:tab/>
      </w:r>
      <w:r>
        <w:rPr>
          <w:rFonts w:cs="Arial"/>
        </w:rPr>
        <w:tab/>
      </w:r>
      <w:r w:rsidRPr="00A52936">
        <w:rPr>
          <w:rFonts w:cs="Arial"/>
          <w:b/>
          <w:u w:val="single"/>
        </w:rPr>
        <w:t>Roof Structure</w:t>
      </w:r>
    </w:p>
    <w:p w14:paraId="7EC9D854" w14:textId="77777777" w:rsidR="00DD5937" w:rsidRPr="00A52936" w:rsidRDefault="00DD5937" w:rsidP="006C510A">
      <w:pPr>
        <w:tabs>
          <w:tab w:val="left" w:pos="720"/>
          <w:tab w:val="left" w:pos="1080"/>
          <w:tab w:val="left" w:pos="1800"/>
        </w:tabs>
        <w:ind w:left="720" w:hanging="720"/>
        <w:rPr>
          <w:rFonts w:cs="Arial"/>
        </w:rPr>
      </w:pPr>
    </w:p>
    <w:p w14:paraId="207D0A99" w14:textId="6096F1C9" w:rsidR="00DD5937" w:rsidRPr="00A52936" w:rsidRDefault="00DD5937" w:rsidP="006C510A">
      <w:pPr>
        <w:tabs>
          <w:tab w:val="left" w:pos="1080"/>
          <w:tab w:val="left" w:pos="1800"/>
        </w:tabs>
        <w:ind w:left="1080" w:hanging="1080"/>
        <w:rPr>
          <w:rFonts w:cs="Arial"/>
        </w:rPr>
      </w:pPr>
      <w:r w:rsidRPr="00A52936">
        <w:rPr>
          <w:rFonts w:cs="Arial"/>
        </w:rPr>
        <w:t>3</w:t>
      </w:r>
      <w:r w:rsidR="007E306D">
        <w:rPr>
          <w:rFonts w:cs="Arial"/>
        </w:rPr>
        <w:t>5</w:t>
      </w:r>
      <w:r w:rsidRPr="00A52936">
        <w:rPr>
          <w:rFonts w:cs="Arial"/>
        </w:rPr>
        <w:t>.01</w:t>
      </w:r>
      <w:r w:rsidRPr="00A52936">
        <w:rPr>
          <w:rFonts w:cs="Arial"/>
        </w:rPr>
        <w:tab/>
        <w:t>The roof structure shall be designed to suit the proposed roof covering as stated within this document and be suitable for the load imposed by the</w:t>
      </w:r>
      <w:r w:rsidR="00FE6387">
        <w:rPr>
          <w:rFonts w:cs="Arial"/>
        </w:rPr>
        <w:t xml:space="preserve"> estimated</w:t>
      </w:r>
      <w:r w:rsidRPr="00A52936">
        <w:rPr>
          <w:rFonts w:cs="Arial"/>
        </w:rPr>
        <w:t xml:space="preserve"> M&amp;E services installation</w:t>
      </w:r>
      <w:r w:rsidR="000E03A1">
        <w:rPr>
          <w:rFonts w:cs="Arial"/>
        </w:rPr>
        <w:t xml:space="preserve"> as identified within the energy modelling.</w:t>
      </w:r>
    </w:p>
    <w:p w14:paraId="780C61A0" w14:textId="77777777" w:rsidR="00DD5937" w:rsidRPr="00A52936" w:rsidRDefault="00DD5937" w:rsidP="006C510A">
      <w:pPr>
        <w:tabs>
          <w:tab w:val="left" w:pos="720"/>
          <w:tab w:val="left" w:pos="1080"/>
          <w:tab w:val="left" w:pos="1800"/>
        </w:tabs>
        <w:rPr>
          <w:rFonts w:cs="Arial"/>
        </w:rPr>
      </w:pPr>
    </w:p>
    <w:p w14:paraId="2857393F" w14:textId="72548035" w:rsidR="003572BC" w:rsidRDefault="00DD5937" w:rsidP="006C510A">
      <w:pPr>
        <w:ind w:left="1080" w:hanging="1080"/>
      </w:pPr>
      <w:r w:rsidRPr="00A52936">
        <w:rPr>
          <w:rFonts w:cs="Arial"/>
        </w:rPr>
        <w:t>3</w:t>
      </w:r>
      <w:r w:rsidR="007E306D">
        <w:rPr>
          <w:rFonts w:cs="Arial"/>
        </w:rPr>
        <w:t>5</w:t>
      </w:r>
      <w:r w:rsidRPr="00A52936">
        <w:rPr>
          <w:rFonts w:cs="Arial"/>
        </w:rPr>
        <w:t>.02</w:t>
      </w:r>
      <w:r w:rsidRPr="00A52936">
        <w:rPr>
          <w:rFonts w:cs="Arial"/>
        </w:rPr>
        <w:tab/>
      </w:r>
      <w:r w:rsidR="00631382">
        <w:t xml:space="preserve">A composite </w:t>
      </w:r>
      <w:r w:rsidR="00631382" w:rsidRPr="00D74D66">
        <w:t xml:space="preserve">flat roof deck structure is to be designed and constructed </w:t>
      </w:r>
      <w:r w:rsidR="00631382" w:rsidRPr="0017346F">
        <w:t>in in</w:t>
      </w:r>
      <w:r w:rsidR="00631382">
        <w:t>-</w:t>
      </w:r>
      <w:r w:rsidR="00631382" w:rsidRPr="0017346F">
        <w:t>situ concrete on a permanent metal decking or prestressed concrete floor units designed in accordance with BS 8110 and BS 6399: Part 1 to carry</w:t>
      </w:r>
      <w:r w:rsidR="00631382" w:rsidRPr="00D74D66">
        <w:t xml:space="preserve"> roof mounted building services plant</w:t>
      </w:r>
      <w:r w:rsidR="003572BC">
        <w:t xml:space="preserve"> including the potential for future occupiers Solar PV</w:t>
      </w:r>
      <w:r w:rsidR="00631382" w:rsidRPr="00D74D66">
        <w:t xml:space="preserve">.  </w:t>
      </w:r>
    </w:p>
    <w:p w14:paraId="118C8E7D" w14:textId="58430808" w:rsidR="001D0DE8" w:rsidRDefault="001D0DE8" w:rsidP="006C510A">
      <w:pPr>
        <w:ind w:left="1080" w:hanging="1080"/>
      </w:pPr>
    </w:p>
    <w:p w14:paraId="1E9804B5" w14:textId="34C5A256" w:rsidR="001D0DE8" w:rsidRDefault="001D0DE8" w:rsidP="006C510A">
      <w:pPr>
        <w:ind w:left="1080" w:hanging="1080"/>
      </w:pPr>
      <w:r>
        <w:t>3</w:t>
      </w:r>
      <w:r w:rsidR="007E306D">
        <w:t>5</w:t>
      </w:r>
      <w:r>
        <w:t>.03</w:t>
      </w:r>
      <w:r>
        <w:tab/>
        <w:t xml:space="preserve">The plant area should be designed </w:t>
      </w:r>
      <w:r w:rsidRPr="00A52936">
        <w:rPr>
          <w:rFonts w:cs="Arial"/>
        </w:rPr>
        <w:t xml:space="preserve">for a superimposed universally distributed </w:t>
      </w:r>
      <w:r w:rsidRPr="00FE6387">
        <w:rPr>
          <w:rFonts w:cs="Arial"/>
          <w:highlight w:val="yellow"/>
        </w:rPr>
        <w:t>load of 4.0kN/m</w:t>
      </w:r>
      <w:r w:rsidRPr="00FE6387">
        <w:rPr>
          <w:rFonts w:cs="Arial"/>
          <w:highlight w:val="yellow"/>
          <w:vertAlign w:val="superscript"/>
        </w:rPr>
        <w:t>2</w:t>
      </w:r>
      <w:r>
        <w:rPr>
          <w:rFonts w:cs="Arial"/>
        </w:rPr>
        <w:t xml:space="preserve">. </w:t>
      </w:r>
    </w:p>
    <w:p w14:paraId="55AF63B4" w14:textId="77777777" w:rsidR="003572BC" w:rsidRDefault="003572BC" w:rsidP="006C510A">
      <w:pPr>
        <w:ind w:left="1080" w:hanging="1080"/>
      </w:pPr>
    </w:p>
    <w:p w14:paraId="5B7E2A52" w14:textId="7BBF2C7A" w:rsidR="00631382" w:rsidRDefault="003572BC" w:rsidP="006C510A">
      <w:pPr>
        <w:ind w:left="1080" w:hanging="1080"/>
      </w:pPr>
      <w:r>
        <w:t>3</w:t>
      </w:r>
      <w:r w:rsidR="007E306D">
        <w:t>5</w:t>
      </w:r>
      <w:r>
        <w:t>.03</w:t>
      </w:r>
      <w:r>
        <w:tab/>
      </w:r>
      <w:r w:rsidR="00631382" w:rsidRPr="00D74D66">
        <w:t>Roof deck to comply with fire compartmentation and resistance requirements of the Building Regulations.</w:t>
      </w:r>
    </w:p>
    <w:p w14:paraId="5EE05A6C" w14:textId="5FF9D885" w:rsidR="00631382" w:rsidRDefault="00631382" w:rsidP="006C510A">
      <w:pPr>
        <w:tabs>
          <w:tab w:val="left" w:pos="1080"/>
          <w:tab w:val="left" w:pos="1800"/>
        </w:tabs>
        <w:ind w:left="1080" w:hanging="1080"/>
      </w:pPr>
    </w:p>
    <w:p w14:paraId="274E5B25" w14:textId="3BA6B049" w:rsidR="00431EBB" w:rsidRDefault="00631382" w:rsidP="006C510A">
      <w:pPr>
        <w:ind w:left="1080" w:hanging="1080"/>
      </w:pPr>
      <w:r>
        <w:t>3</w:t>
      </w:r>
      <w:r w:rsidR="007E306D">
        <w:t>6</w:t>
      </w:r>
      <w:r>
        <w:t>.0</w:t>
      </w:r>
      <w:r w:rsidR="003572BC">
        <w:t>4</w:t>
      </w:r>
      <w:r>
        <w:tab/>
      </w:r>
      <w:r w:rsidRPr="00D74D66">
        <w:t xml:space="preserve">The flat roof structure will be designed and provided with a continuous </w:t>
      </w:r>
      <w:r>
        <w:t xml:space="preserve">projecting </w:t>
      </w:r>
      <w:r w:rsidR="00431EBB">
        <w:t>fascia / soffit detail</w:t>
      </w:r>
      <w:r w:rsidRPr="00D74D66">
        <w:t xml:space="preserve"> which will obscure roof mounted building services plant</w:t>
      </w:r>
      <w:r w:rsidR="00431EBB">
        <w:t xml:space="preserve"> etc.</w:t>
      </w:r>
      <w:r>
        <w:t xml:space="preserve">  </w:t>
      </w:r>
    </w:p>
    <w:p w14:paraId="41E12BBA" w14:textId="77777777" w:rsidR="00431EBB" w:rsidRDefault="00431EBB" w:rsidP="006C510A">
      <w:pPr>
        <w:ind w:left="1080" w:hanging="1080"/>
      </w:pPr>
    </w:p>
    <w:p w14:paraId="6BFC24B8" w14:textId="2FC7B5E4" w:rsidR="00631382" w:rsidRDefault="003572BC" w:rsidP="006C510A">
      <w:pPr>
        <w:ind w:left="1080" w:hanging="1080"/>
      </w:pPr>
      <w:r>
        <w:t>3</w:t>
      </w:r>
      <w:r w:rsidR="007E306D">
        <w:t>6</w:t>
      </w:r>
      <w:r>
        <w:t>.05</w:t>
      </w:r>
      <w:r>
        <w:tab/>
      </w:r>
      <w:r w:rsidR="00631382">
        <w:t>P</w:t>
      </w:r>
      <w:r w:rsidR="00631382" w:rsidRPr="005D3E49">
        <w:t xml:space="preserve">ermanent safety eyelets are to be installed </w:t>
      </w:r>
      <w:r w:rsidR="00631382">
        <w:t xml:space="preserve">to the </w:t>
      </w:r>
      <w:r w:rsidR="00431EBB">
        <w:t>roof</w:t>
      </w:r>
      <w:r w:rsidR="00631382" w:rsidRPr="005D3E49">
        <w:t>, at a maximum interval of 7.8 m, for the attachment of a safety line for roof works</w:t>
      </w:r>
      <w:r w:rsidR="00631382">
        <w:t xml:space="preserve"> – to be confirmed with the Employer</w:t>
      </w:r>
      <w:r w:rsidR="00631382" w:rsidRPr="005D3E49">
        <w:t>.</w:t>
      </w:r>
    </w:p>
    <w:p w14:paraId="6EA009B5" w14:textId="77777777" w:rsidR="00B37EC2" w:rsidRPr="00A52936" w:rsidRDefault="00B37EC2" w:rsidP="006C510A">
      <w:pPr>
        <w:tabs>
          <w:tab w:val="left" w:pos="1080"/>
          <w:tab w:val="left" w:pos="1800"/>
        </w:tabs>
        <w:ind w:left="1080" w:hanging="1080"/>
        <w:rPr>
          <w:rFonts w:cs="Arial"/>
        </w:rPr>
      </w:pPr>
    </w:p>
    <w:p w14:paraId="7DD0D55C" w14:textId="7130719B" w:rsidR="00DD5937" w:rsidRPr="00A52936" w:rsidRDefault="00DD5937" w:rsidP="006C510A">
      <w:pPr>
        <w:tabs>
          <w:tab w:val="left" w:pos="720"/>
          <w:tab w:val="left" w:pos="1080"/>
          <w:tab w:val="left" w:pos="1800"/>
        </w:tabs>
        <w:ind w:left="720" w:hanging="720"/>
        <w:rPr>
          <w:rFonts w:cs="Arial"/>
        </w:rPr>
      </w:pPr>
      <w:r w:rsidRPr="00A52936">
        <w:rPr>
          <w:rFonts w:cs="Arial"/>
          <w:b/>
        </w:rPr>
        <w:t>3</w:t>
      </w:r>
      <w:r w:rsidR="007E306D">
        <w:rPr>
          <w:rFonts w:cs="Arial"/>
          <w:b/>
        </w:rPr>
        <w:t>7</w:t>
      </w:r>
      <w:r w:rsidRPr="00A52936">
        <w:rPr>
          <w:rFonts w:cs="Arial"/>
          <w:b/>
        </w:rPr>
        <w:t>.00</w:t>
      </w:r>
      <w:r w:rsidRPr="00A52936">
        <w:rPr>
          <w:rFonts w:cs="Arial"/>
        </w:rPr>
        <w:tab/>
      </w:r>
      <w:r>
        <w:rPr>
          <w:rFonts w:cs="Arial"/>
        </w:rPr>
        <w:tab/>
      </w:r>
      <w:r w:rsidRPr="00A52936">
        <w:rPr>
          <w:rFonts w:cs="Arial"/>
          <w:b/>
          <w:u w:val="single"/>
        </w:rPr>
        <w:t>Roof Covering</w:t>
      </w:r>
    </w:p>
    <w:p w14:paraId="4F962946" w14:textId="77777777" w:rsidR="00DD5937" w:rsidRPr="00A52936" w:rsidRDefault="00DD5937" w:rsidP="006C510A">
      <w:pPr>
        <w:tabs>
          <w:tab w:val="left" w:pos="720"/>
          <w:tab w:val="left" w:pos="1080"/>
          <w:tab w:val="left" w:pos="1800"/>
        </w:tabs>
        <w:ind w:left="720" w:hanging="720"/>
        <w:rPr>
          <w:rFonts w:cs="Arial"/>
        </w:rPr>
      </w:pPr>
    </w:p>
    <w:p w14:paraId="4F658F65" w14:textId="48A3469D" w:rsidR="00D334C2" w:rsidRPr="003C7D95" w:rsidRDefault="00DD5937" w:rsidP="006C510A">
      <w:pPr>
        <w:tabs>
          <w:tab w:val="left" w:pos="1080"/>
          <w:tab w:val="left" w:pos="1800"/>
        </w:tabs>
        <w:ind w:left="1080" w:hanging="1080"/>
        <w:rPr>
          <w:rFonts w:cs="Arial"/>
        </w:rPr>
      </w:pPr>
      <w:r w:rsidRPr="00A52936">
        <w:rPr>
          <w:rFonts w:cs="Arial"/>
        </w:rPr>
        <w:t>3</w:t>
      </w:r>
      <w:r w:rsidR="007E306D">
        <w:rPr>
          <w:rFonts w:cs="Arial"/>
        </w:rPr>
        <w:t>7</w:t>
      </w:r>
      <w:r w:rsidRPr="00A52936">
        <w:rPr>
          <w:rFonts w:cs="Arial"/>
        </w:rPr>
        <w:t>.01</w:t>
      </w:r>
      <w:r w:rsidR="003C7D95">
        <w:rPr>
          <w:rFonts w:cs="Arial"/>
        </w:rPr>
        <w:tab/>
      </w:r>
      <w:r w:rsidR="00D334C2">
        <w:t xml:space="preserve">A </w:t>
      </w:r>
      <w:r w:rsidR="00D334C2" w:rsidRPr="003C7D95">
        <w:rPr>
          <w:rFonts w:cs="Arial"/>
        </w:rPr>
        <w:t xml:space="preserve">'warm roof' design flat roof covering is to be provided with 1 degree of fall using </w:t>
      </w:r>
      <w:proofErr w:type="gramStart"/>
      <w:r w:rsidR="00D334C2" w:rsidRPr="003C7D95">
        <w:rPr>
          <w:rFonts w:cs="Arial"/>
        </w:rPr>
        <w:t>an</w:t>
      </w:r>
      <w:proofErr w:type="gramEnd"/>
      <w:r w:rsidR="00D334C2" w:rsidRPr="003C7D95">
        <w:rPr>
          <w:rFonts w:cs="Arial"/>
        </w:rPr>
        <w:t xml:space="preserve"> </w:t>
      </w:r>
      <w:r w:rsidR="005C1027">
        <w:t xml:space="preserve">Single Layer PVC membrane </w:t>
      </w:r>
      <w:r w:rsidR="00131E97">
        <w:t xml:space="preserve">designed </w:t>
      </w:r>
      <w:r w:rsidR="005C1027">
        <w:t>by IKO</w:t>
      </w:r>
      <w:r w:rsidR="00131E97">
        <w:t>. The IKO</w:t>
      </w:r>
      <w:r w:rsidR="005C1027">
        <w:t xml:space="preserve"> </w:t>
      </w:r>
      <w:proofErr w:type="spellStart"/>
      <w:r w:rsidR="005C1027">
        <w:t>Armourplan</w:t>
      </w:r>
      <w:proofErr w:type="spellEnd"/>
      <w:r w:rsidR="005C1027">
        <w:t xml:space="preserve"> SM 1.20mm thick </w:t>
      </w:r>
      <w:r w:rsidR="005C1027">
        <w:lastRenderedPageBreak/>
        <w:t>membrane</w:t>
      </w:r>
      <w:r w:rsidR="00131E97">
        <w:t xml:space="preserve"> should be</w:t>
      </w:r>
      <w:r w:rsidR="005C1027">
        <w:t xml:space="preserve"> </w:t>
      </w:r>
      <w:r w:rsidR="00D334C2" w:rsidRPr="003C7D95">
        <w:rPr>
          <w:rFonts w:cs="Arial"/>
        </w:rPr>
        <w:t>installed by a contractor approved by the chosen manufacturer system.</w:t>
      </w:r>
    </w:p>
    <w:p w14:paraId="063AE44C" w14:textId="77777777" w:rsidR="00D334C2" w:rsidRPr="003C7D95" w:rsidRDefault="00D334C2" w:rsidP="006C510A">
      <w:pPr>
        <w:tabs>
          <w:tab w:val="left" w:pos="1080"/>
          <w:tab w:val="left" w:pos="1800"/>
        </w:tabs>
        <w:ind w:left="1080" w:hanging="1080"/>
        <w:rPr>
          <w:rFonts w:cs="Arial"/>
        </w:rPr>
      </w:pPr>
    </w:p>
    <w:p w14:paraId="1C54D97B" w14:textId="2AC75613" w:rsidR="00D334C2" w:rsidRPr="003C7D95" w:rsidRDefault="007E306D" w:rsidP="006C510A">
      <w:pPr>
        <w:tabs>
          <w:tab w:val="left" w:pos="1080"/>
          <w:tab w:val="left" w:pos="1800"/>
        </w:tabs>
        <w:ind w:left="1080" w:hanging="1080"/>
        <w:rPr>
          <w:rFonts w:cs="Arial"/>
        </w:rPr>
      </w:pPr>
      <w:r>
        <w:rPr>
          <w:rFonts w:cs="Arial"/>
        </w:rPr>
        <w:t>37.02</w:t>
      </w:r>
      <w:r>
        <w:rPr>
          <w:rFonts w:cs="Arial"/>
        </w:rPr>
        <w:tab/>
      </w:r>
      <w:r w:rsidR="00D334C2" w:rsidRPr="003C7D95">
        <w:rPr>
          <w:rFonts w:cs="Arial"/>
        </w:rPr>
        <w:t xml:space="preserve">The chosen Manufacturer must provide a </w:t>
      </w:r>
      <w:r w:rsidR="00131E97">
        <w:rPr>
          <w:rFonts w:cs="Arial"/>
        </w:rPr>
        <w:t xml:space="preserve">minimum </w:t>
      </w:r>
      <w:r w:rsidR="00D334C2" w:rsidRPr="003C7D95">
        <w:rPr>
          <w:rFonts w:cs="Arial"/>
        </w:rPr>
        <w:t>25-year Independent Single Point UK Guarantee for both material performance and labour for the roof.</w:t>
      </w:r>
    </w:p>
    <w:p w14:paraId="7E27FB0D" w14:textId="77777777" w:rsidR="00D334C2" w:rsidRPr="003C7D95" w:rsidRDefault="00D334C2" w:rsidP="006C510A">
      <w:pPr>
        <w:tabs>
          <w:tab w:val="left" w:pos="1080"/>
          <w:tab w:val="left" w:pos="1800"/>
        </w:tabs>
        <w:ind w:left="1080" w:hanging="1080"/>
        <w:rPr>
          <w:rFonts w:cs="Arial"/>
        </w:rPr>
      </w:pPr>
    </w:p>
    <w:p w14:paraId="5ED72AD7" w14:textId="2C837AA4" w:rsidR="00D334C2" w:rsidRPr="003C7D95" w:rsidRDefault="007E306D" w:rsidP="006C510A">
      <w:pPr>
        <w:tabs>
          <w:tab w:val="left" w:pos="1080"/>
          <w:tab w:val="left" w:pos="1800"/>
        </w:tabs>
        <w:ind w:left="1080" w:hanging="1080"/>
        <w:rPr>
          <w:rFonts w:cs="Arial"/>
        </w:rPr>
      </w:pPr>
      <w:r>
        <w:rPr>
          <w:rFonts w:cs="Arial"/>
        </w:rPr>
        <w:t>37.03</w:t>
      </w:r>
      <w:r>
        <w:rPr>
          <w:rFonts w:cs="Arial"/>
        </w:rPr>
        <w:tab/>
      </w:r>
      <w:r w:rsidR="00D334C2" w:rsidRPr="003C7D95">
        <w:rPr>
          <w:rFonts w:cs="Arial"/>
        </w:rPr>
        <w:t>Suitable falls and outlets must be provided to eliminate the possibility of rainwater ponding on the surface of the roof.  All upstand kerb details must have a minimum 150mm upstand height from the finished roof level.  If applicable designated/highlighted walkway routes to roof mounted building services plant to be provided (where safe to do so only).</w:t>
      </w:r>
    </w:p>
    <w:p w14:paraId="3A3F294A" w14:textId="577CCD43" w:rsidR="00D334C2" w:rsidRPr="003C7D95" w:rsidRDefault="003C7D95" w:rsidP="006C510A">
      <w:pPr>
        <w:tabs>
          <w:tab w:val="left" w:pos="1080"/>
          <w:tab w:val="left" w:pos="1800"/>
        </w:tabs>
        <w:ind w:left="1080" w:hanging="1080"/>
        <w:rPr>
          <w:rFonts w:cs="Arial"/>
        </w:rPr>
      </w:pPr>
      <w:r>
        <w:rPr>
          <w:rFonts w:cs="Arial"/>
        </w:rPr>
        <w:tab/>
      </w:r>
    </w:p>
    <w:p w14:paraId="241FD93F" w14:textId="0D6FFD3B" w:rsidR="00D334C2" w:rsidRPr="003C7D95" w:rsidRDefault="007E306D" w:rsidP="006C510A">
      <w:pPr>
        <w:tabs>
          <w:tab w:val="left" w:pos="1080"/>
          <w:tab w:val="left" w:pos="1800"/>
        </w:tabs>
        <w:ind w:left="1080" w:hanging="1080"/>
        <w:rPr>
          <w:rFonts w:cs="Arial"/>
        </w:rPr>
      </w:pPr>
      <w:r>
        <w:rPr>
          <w:rFonts w:cs="Arial"/>
        </w:rPr>
        <w:t>37.05</w:t>
      </w:r>
      <w:r>
        <w:rPr>
          <w:rFonts w:cs="Arial"/>
        </w:rPr>
        <w:tab/>
      </w:r>
      <w:r w:rsidR="00D334C2" w:rsidRPr="003C7D95">
        <w:rPr>
          <w:rFonts w:cs="Arial"/>
        </w:rPr>
        <w:t xml:space="preserve">The waterproofing manufacturer must carry out the necessary site inspections to comply with warranty requirements and associated inspection reports to be included within the H&amp;S file / O&amp;M manual at completion. </w:t>
      </w:r>
    </w:p>
    <w:p w14:paraId="74DE05CC" w14:textId="77777777" w:rsidR="00D334C2" w:rsidRPr="003C7D95" w:rsidRDefault="00D334C2" w:rsidP="006C510A">
      <w:pPr>
        <w:tabs>
          <w:tab w:val="left" w:pos="1080"/>
          <w:tab w:val="left" w:pos="1800"/>
        </w:tabs>
        <w:ind w:left="1080" w:hanging="1080"/>
        <w:rPr>
          <w:rFonts w:cs="Arial"/>
        </w:rPr>
      </w:pPr>
    </w:p>
    <w:p w14:paraId="049160FE" w14:textId="23F8CF04" w:rsidR="00D334C2" w:rsidRDefault="007E306D" w:rsidP="006C510A">
      <w:pPr>
        <w:tabs>
          <w:tab w:val="left" w:pos="1080"/>
          <w:tab w:val="left" w:pos="1800"/>
        </w:tabs>
        <w:ind w:left="1080" w:hanging="1080"/>
        <w:rPr>
          <w:rFonts w:cs="Arial"/>
        </w:rPr>
      </w:pPr>
      <w:r>
        <w:rPr>
          <w:rFonts w:cs="Arial"/>
        </w:rPr>
        <w:t>37.06</w:t>
      </w:r>
      <w:r>
        <w:rPr>
          <w:rFonts w:cs="Arial"/>
        </w:rPr>
        <w:tab/>
      </w:r>
      <w:r w:rsidR="00D334C2" w:rsidRPr="003C7D95">
        <w:rPr>
          <w:rFonts w:cs="Arial"/>
        </w:rPr>
        <w:t xml:space="preserve">All guarantees issued to the completed project must be given in paper form and attached electronically to the </w:t>
      </w:r>
      <w:proofErr w:type="gramStart"/>
      <w:r w:rsidR="00D334C2" w:rsidRPr="003C7D95">
        <w:rPr>
          <w:rFonts w:cs="Arial"/>
        </w:rPr>
        <w:t>aforementioned protected</w:t>
      </w:r>
      <w:proofErr w:type="gramEnd"/>
      <w:r w:rsidR="00D334C2" w:rsidRPr="003C7D95">
        <w:rPr>
          <w:rFonts w:cs="Arial"/>
        </w:rPr>
        <w:t xml:space="preserve"> web database.</w:t>
      </w:r>
    </w:p>
    <w:p w14:paraId="4AAFFA06" w14:textId="77777777" w:rsidR="005C1027" w:rsidRDefault="005C1027" w:rsidP="006C510A">
      <w:pPr>
        <w:tabs>
          <w:tab w:val="left" w:pos="1080"/>
          <w:tab w:val="left" w:pos="1800"/>
        </w:tabs>
        <w:ind w:left="1080" w:hanging="1080"/>
        <w:rPr>
          <w:rFonts w:cs="Arial"/>
        </w:rPr>
      </w:pPr>
      <w:r>
        <w:rPr>
          <w:rFonts w:cs="Arial"/>
        </w:rPr>
        <w:tab/>
      </w:r>
    </w:p>
    <w:p w14:paraId="1076C414" w14:textId="492FB6FC" w:rsidR="00D334C2" w:rsidRPr="005C1027" w:rsidRDefault="007E306D" w:rsidP="006C510A">
      <w:pPr>
        <w:tabs>
          <w:tab w:val="left" w:pos="1080"/>
          <w:tab w:val="left" w:pos="1800"/>
        </w:tabs>
        <w:ind w:left="1080" w:hanging="1080"/>
        <w:rPr>
          <w:rFonts w:cs="Arial"/>
        </w:rPr>
      </w:pPr>
      <w:r>
        <w:rPr>
          <w:rFonts w:cs="Arial"/>
        </w:rPr>
        <w:t>37.07</w:t>
      </w:r>
      <w:r>
        <w:rPr>
          <w:rFonts w:cs="Arial"/>
        </w:rPr>
        <w:tab/>
      </w:r>
      <w:r w:rsidR="005C1027" w:rsidRPr="005C1027">
        <w:rPr>
          <w:rFonts w:cs="Arial"/>
        </w:rPr>
        <w:t xml:space="preserve">The contractor will design and install a suitable </w:t>
      </w:r>
      <w:r w:rsidR="00275EFC">
        <w:rPr>
          <w:rFonts w:cs="Arial"/>
        </w:rPr>
        <w:t xml:space="preserve">integrated gutter / </w:t>
      </w:r>
      <w:r w:rsidR="005C1027" w:rsidRPr="005C1027">
        <w:rPr>
          <w:rFonts w:cs="Arial"/>
        </w:rPr>
        <w:t>soffit / fascia</w:t>
      </w:r>
      <w:r w:rsidR="00275EFC">
        <w:rPr>
          <w:rFonts w:cs="Arial"/>
        </w:rPr>
        <w:t xml:space="preserve"> overhang</w:t>
      </w:r>
      <w:r w:rsidR="00131E97">
        <w:rPr>
          <w:rFonts w:cs="Arial"/>
        </w:rPr>
        <w:t xml:space="preserve"> detail</w:t>
      </w:r>
      <w:r w:rsidR="005C1027" w:rsidRPr="005C1027">
        <w:rPr>
          <w:rFonts w:cs="Arial"/>
        </w:rPr>
        <w:t xml:space="preserve"> clad in PPC aluminium, colour Merlin Grey BS18B25.</w:t>
      </w:r>
      <w:r w:rsidR="005C1027">
        <w:rPr>
          <w:rFonts w:cs="Arial"/>
        </w:rPr>
        <w:tab/>
      </w:r>
    </w:p>
    <w:p w14:paraId="24C79639" w14:textId="044640E1" w:rsidR="00012C20" w:rsidRPr="005C1027" w:rsidRDefault="005C1027" w:rsidP="006C510A">
      <w:pPr>
        <w:tabs>
          <w:tab w:val="left" w:pos="1080"/>
          <w:tab w:val="left" w:pos="1800"/>
        </w:tabs>
        <w:ind w:left="1080" w:hanging="1080"/>
        <w:rPr>
          <w:rFonts w:cs="Arial"/>
        </w:rPr>
      </w:pPr>
      <w:r>
        <w:rPr>
          <w:rFonts w:cs="Arial"/>
        </w:rPr>
        <w:tab/>
      </w:r>
    </w:p>
    <w:p w14:paraId="3E507F03" w14:textId="7AE56805" w:rsidR="003C7D95" w:rsidRDefault="007E306D" w:rsidP="006C510A">
      <w:pPr>
        <w:tabs>
          <w:tab w:val="left" w:pos="1080"/>
          <w:tab w:val="left" w:pos="1800"/>
        </w:tabs>
        <w:ind w:left="1080" w:hanging="1080"/>
        <w:rPr>
          <w:rFonts w:cs="Arial"/>
        </w:rPr>
      </w:pPr>
      <w:r>
        <w:rPr>
          <w:rFonts w:cs="Arial"/>
        </w:rPr>
        <w:t>37.08</w:t>
      </w:r>
      <w:r>
        <w:rPr>
          <w:rFonts w:cs="Arial"/>
        </w:rPr>
        <w:tab/>
      </w:r>
      <w:r w:rsidR="00012C20" w:rsidRPr="005C1027">
        <w:rPr>
          <w:rFonts w:cs="Arial"/>
        </w:rPr>
        <w:t>The contractor will design a cantilevered steel frame entrance canopy</w:t>
      </w:r>
      <w:r w:rsidR="00D334C2" w:rsidRPr="005C1027">
        <w:rPr>
          <w:rFonts w:cs="Arial"/>
        </w:rPr>
        <w:t xml:space="preserve"> </w:t>
      </w:r>
      <w:r w:rsidR="00012C20" w:rsidRPr="005C1027">
        <w:rPr>
          <w:rFonts w:cs="Arial"/>
        </w:rPr>
        <w:t xml:space="preserve">in Merlin Grey BS18B25 with grey tinted glazing. </w:t>
      </w:r>
    </w:p>
    <w:p w14:paraId="722FECFA" w14:textId="33A33413" w:rsidR="00310B20" w:rsidRDefault="00310B20" w:rsidP="006C510A">
      <w:pPr>
        <w:tabs>
          <w:tab w:val="left" w:pos="1080"/>
          <w:tab w:val="left" w:pos="1800"/>
        </w:tabs>
        <w:ind w:left="1080" w:hanging="1080"/>
        <w:rPr>
          <w:rFonts w:cs="Arial"/>
        </w:rPr>
      </w:pPr>
    </w:p>
    <w:p w14:paraId="14F9B4ED" w14:textId="6C95A398" w:rsidR="00310B20" w:rsidRPr="00390153" w:rsidRDefault="007E306D" w:rsidP="006C510A">
      <w:pPr>
        <w:keepLines/>
        <w:tabs>
          <w:tab w:val="left" w:pos="1080"/>
        </w:tabs>
        <w:ind w:left="1080" w:hanging="1080"/>
        <w:rPr>
          <w:rFonts w:eastAsia="Times New Roman" w:cs="Arial"/>
          <w:szCs w:val="20"/>
        </w:rPr>
      </w:pPr>
      <w:r>
        <w:rPr>
          <w:rFonts w:eastAsia="Times New Roman" w:cs="Arial"/>
          <w:szCs w:val="20"/>
        </w:rPr>
        <w:t>37.09</w:t>
      </w:r>
      <w:r>
        <w:rPr>
          <w:rFonts w:eastAsia="Times New Roman" w:cs="Arial"/>
          <w:szCs w:val="20"/>
        </w:rPr>
        <w:tab/>
      </w:r>
      <w:r w:rsidR="00310B20" w:rsidRPr="007E306D">
        <w:rPr>
          <w:rFonts w:cs="Arial"/>
        </w:rPr>
        <w:t xml:space="preserve">The contractor will design and install a permanent safe method of access onto the roof to allow for maintenance access </w:t>
      </w:r>
      <w:proofErr w:type="gramStart"/>
      <w:r w:rsidR="00310B20" w:rsidRPr="007E306D">
        <w:rPr>
          <w:rFonts w:cs="Arial"/>
        </w:rPr>
        <w:t>e.g.</w:t>
      </w:r>
      <w:proofErr w:type="gramEnd"/>
      <w:r w:rsidR="00310B20" w:rsidRPr="007E306D">
        <w:rPr>
          <w:rFonts w:cs="Arial"/>
        </w:rPr>
        <w:t xml:space="preserve"> mechanical plant and equipment, solar panels, gutter outlets etc.  The office roof should be provided with a continuous parapet for protection around all perimeters. The preferred method of access is a full-size personnel door accessed via an internal stair.</w:t>
      </w:r>
      <w:r w:rsidR="00310B20" w:rsidRPr="00390153">
        <w:rPr>
          <w:rFonts w:eastAsia="Times New Roman" w:cs="Arial"/>
          <w:szCs w:val="20"/>
        </w:rPr>
        <w:t xml:space="preserve">  </w:t>
      </w:r>
    </w:p>
    <w:p w14:paraId="02D3DFB1" w14:textId="77777777" w:rsidR="003C7D95" w:rsidRDefault="003C7D95" w:rsidP="006C510A"/>
    <w:p w14:paraId="5C63A411" w14:textId="1C4F8005" w:rsidR="00DD5937" w:rsidRPr="00A52936" w:rsidRDefault="00DD5937" w:rsidP="006C510A">
      <w:pPr>
        <w:tabs>
          <w:tab w:val="left" w:pos="810"/>
          <w:tab w:val="left" w:pos="1080"/>
        </w:tabs>
        <w:rPr>
          <w:rFonts w:cs="Arial"/>
        </w:rPr>
      </w:pPr>
      <w:r w:rsidRPr="00A52936">
        <w:rPr>
          <w:rFonts w:cs="Arial"/>
          <w:b/>
        </w:rPr>
        <w:t>3</w:t>
      </w:r>
      <w:r w:rsidR="007E306D">
        <w:rPr>
          <w:rFonts w:cs="Arial"/>
          <w:b/>
        </w:rPr>
        <w:t>8</w:t>
      </w:r>
      <w:r w:rsidRPr="00A52936">
        <w:rPr>
          <w:rFonts w:cs="Arial"/>
          <w:b/>
        </w:rPr>
        <w:t>.00</w:t>
      </w:r>
      <w:r w:rsidRPr="00A52936">
        <w:rPr>
          <w:rFonts w:cs="Arial"/>
        </w:rPr>
        <w:tab/>
      </w:r>
      <w:r w:rsidR="004303E8">
        <w:rPr>
          <w:rFonts w:cs="Arial"/>
        </w:rPr>
        <w:tab/>
      </w:r>
      <w:r w:rsidRPr="00A52936">
        <w:rPr>
          <w:rFonts w:cs="Arial"/>
          <w:b/>
          <w:u w:val="single"/>
        </w:rPr>
        <w:t>Roof Drainage</w:t>
      </w:r>
    </w:p>
    <w:p w14:paraId="759A179C" w14:textId="77777777" w:rsidR="00DD5937" w:rsidRPr="00A52936" w:rsidRDefault="00DD5937" w:rsidP="006C510A">
      <w:pPr>
        <w:tabs>
          <w:tab w:val="left" w:pos="720"/>
          <w:tab w:val="left" w:pos="1080"/>
          <w:tab w:val="left" w:pos="1800"/>
        </w:tabs>
        <w:ind w:left="720" w:hanging="720"/>
        <w:rPr>
          <w:rFonts w:cs="Arial"/>
        </w:rPr>
      </w:pPr>
    </w:p>
    <w:p w14:paraId="30CD26AF" w14:textId="5A73F05B" w:rsidR="00431EBB" w:rsidRDefault="00DD5937" w:rsidP="006C510A">
      <w:pPr>
        <w:tabs>
          <w:tab w:val="left" w:pos="1080"/>
          <w:tab w:val="left" w:pos="1800"/>
        </w:tabs>
        <w:ind w:left="1080" w:hanging="1080"/>
      </w:pPr>
      <w:r w:rsidRPr="00A52936">
        <w:rPr>
          <w:rFonts w:cs="Arial"/>
        </w:rPr>
        <w:t>3</w:t>
      </w:r>
      <w:r w:rsidR="007E306D">
        <w:rPr>
          <w:rFonts w:cs="Arial"/>
        </w:rPr>
        <w:t>8</w:t>
      </w:r>
      <w:r w:rsidRPr="00A52936">
        <w:rPr>
          <w:rFonts w:cs="Arial"/>
        </w:rPr>
        <w:t>.01</w:t>
      </w:r>
      <w:r w:rsidR="003C7D95">
        <w:rPr>
          <w:rFonts w:cs="Arial"/>
        </w:rPr>
        <w:tab/>
      </w:r>
      <w:r w:rsidR="00431EBB">
        <w:t>The roof drainage system shall be designed and constructed to comply with BS EN 12056-3:2000 and the following criteria:</w:t>
      </w:r>
    </w:p>
    <w:p w14:paraId="4951D367" w14:textId="77777777" w:rsidR="00431EBB" w:rsidRDefault="00431EBB" w:rsidP="006C510A"/>
    <w:p w14:paraId="6327E95D" w14:textId="77777777" w:rsidR="00431EBB" w:rsidRPr="00E27190" w:rsidRDefault="00431EBB" w:rsidP="006C510A">
      <w:pPr>
        <w:pStyle w:val="ListParagraph"/>
        <w:numPr>
          <w:ilvl w:val="0"/>
          <w:numId w:val="20"/>
        </w:numPr>
        <w:spacing w:after="0" w:line="240" w:lineRule="auto"/>
        <w:ind w:hanging="720"/>
        <w:rPr>
          <w:rFonts w:ascii="Arial" w:hAnsi="Arial" w:cs="Arial"/>
        </w:rPr>
      </w:pPr>
      <w:r w:rsidRPr="00E27190">
        <w:rPr>
          <w:rFonts w:ascii="Arial" w:hAnsi="Arial" w:cs="Arial"/>
        </w:rPr>
        <w:t>The geographical location of the building</w:t>
      </w:r>
    </w:p>
    <w:p w14:paraId="0D30718D" w14:textId="77777777" w:rsidR="00431EBB" w:rsidRPr="00E27190" w:rsidRDefault="00431EBB" w:rsidP="006C510A">
      <w:pPr>
        <w:pStyle w:val="ListParagraph"/>
        <w:numPr>
          <w:ilvl w:val="0"/>
          <w:numId w:val="20"/>
        </w:numPr>
        <w:spacing w:after="0" w:line="240" w:lineRule="auto"/>
        <w:ind w:hanging="720"/>
        <w:rPr>
          <w:rFonts w:ascii="Arial" w:hAnsi="Arial" w:cs="Arial"/>
        </w:rPr>
      </w:pPr>
      <w:r w:rsidRPr="00E27190">
        <w:rPr>
          <w:rFonts w:ascii="Arial" w:hAnsi="Arial" w:cs="Arial"/>
        </w:rPr>
        <w:t>A building design life of 25 years</w:t>
      </w:r>
    </w:p>
    <w:p w14:paraId="1680DCC2" w14:textId="77777777" w:rsidR="00431EBB" w:rsidRPr="00E27190" w:rsidRDefault="00431EBB" w:rsidP="006C510A">
      <w:pPr>
        <w:pStyle w:val="ListParagraph"/>
        <w:numPr>
          <w:ilvl w:val="0"/>
          <w:numId w:val="20"/>
        </w:numPr>
        <w:spacing w:after="0" w:line="240" w:lineRule="auto"/>
        <w:ind w:hanging="720"/>
        <w:rPr>
          <w:rFonts w:ascii="Arial" w:hAnsi="Arial" w:cs="Arial"/>
        </w:rPr>
      </w:pPr>
      <w:r w:rsidRPr="00E27190">
        <w:rPr>
          <w:rFonts w:ascii="Arial" w:hAnsi="Arial" w:cs="Arial"/>
        </w:rPr>
        <w:t>A 'Category 3' risk</w:t>
      </w:r>
    </w:p>
    <w:p w14:paraId="68A1AA3C" w14:textId="77777777" w:rsidR="00431EBB" w:rsidRDefault="00431EBB" w:rsidP="006C510A"/>
    <w:p w14:paraId="3D2CD744" w14:textId="118D0CC9" w:rsidR="00431EBB" w:rsidRDefault="007E306D" w:rsidP="006C510A">
      <w:pPr>
        <w:tabs>
          <w:tab w:val="left" w:pos="1080"/>
          <w:tab w:val="left" w:pos="1800"/>
        </w:tabs>
        <w:ind w:left="1080" w:hanging="1080"/>
      </w:pPr>
      <w:r>
        <w:t>38.02</w:t>
      </w:r>
      <w:r>
        <w:tab/>
      </w:r>
      <w:r w:rsidR="00431EBB" w:rsidRPr="005D3E49">
        <w:t>The roof is to have an overall minimum slope of 1:40 for drainage so that water does not remain on the roof surface</w:t>
      </w:r>
    </w:p>
    <w:p w14:paraId="7D9FDF56" w14:textId="7947F042" w:rsidR="00431EBB" w:rsidRDefault="00431EBB" w:rsidP="006C510A">
      <w:pPr>
        <w:tabs>
          <w:tab w:val="left" w:pos="1080"/>
          <w:tab w:val="left" w:pos="1800"/>
        </w:tabs>
        <w:ind w:left="1080" w:hanging="1080"/>
      </w:pPr>
    </w:p>
    <w:p w14:paraId="7B86E203" w14:textId="3665826B" w:rsidR="00431EBB" w:rsidRDefault="007E306D" w:rsidP="006C510A">
      <w:pPr>
        <w:ind w:left="1080" w:hanging="1080"/>
      </w:pPr>
      <w:r>
        <w:t>38.03</w:t>
      </w:r>
      <w:r>
        <w:tab/>
      </w:r>
      <w:r w:rsidR="00431EBB" w:rsidRPr="00E27190">
        <w:t xml:space="preserve">The contractor is to design and install all drainage infrastructure to the serve the new flat roof connected to the below ground drainage system.  </w:t>
      </w:r>
    </w:p>
    <w:p w14:paraId="68BA0AB2" w14:textId="77777777" w:rsidR="00431EBB" w:rsidRDefault="00431EBB" w:rsidP="006C510A">
      <w:pPr>
        <w:ind w:left="1080"/>
      </w:pPr>
    </w:p>
    <w:p w14:paraId="1524F169" w14:textId="5EC3331F" w:rsidR="00431EBB" w:rsidRDefault="007E306D" w:rsidP="006C510A">
      <w:pPr>
        <w:ind w:left="1080" w:hanging="1080"/>
      </w:pPr>
      <w:r>
        <w:rPr>
          <w:rFonts w:cs="Arial"/>
        </w:rPr>
        <w:t>38.04</w:t>
      </w:r>
      <w:r>
        <w:rPr>
          <w:rFonts w:cs="Arial"/>
        </w:rPr>
        <w:tab/>
      </w:r>
      <w:r w:rsidR="00431EBB">
        <w:rPr>
          <w:rFonts w:cs="Arial"/>
        </w:rPr>
        <w:t>Integrated gutter</w:t>
      </w:r>
      <w:r w:rsidR="00431EBB" w:rsidRPr="005C1027">
        <w:rPr>
          <w:rFonts w:cs="Arial"/>
        </w:rPr>
        <w:t xml:space="preserve"> outlets to be designed as part of the roof system and discharged into external aluminium downpipes</w:t>
      </w:r>
      <w:r w:rsidR="00431EBB">
        <w:rPr>
          <w:rFonts w:cs="Arial"/>
        </w:rPr>
        <w:t xml:space="preserve"> </w:t>
      </w:r>
      <w:r w:rsidR="00431EBB" w:rsidRPr="005C1027">
        <w:rPr>
          <w:rFonts w:cs="Arial"/>
        </w:rPr>
        <w:t>to below ground discharge points.</w:t>
      </w:r>
      <w:r w:rsidR="00431EBB">
        <w:rPr>
          <w:rFonts w:cs="Arial"/>
        </w:rPr>
        <w:t xml:space="preserve"> External downpipes to be PPC Aluminium </w:t>
      </w:r>
      <w:r w:rsidR="00431EBB">
        <w:t xml:space="preserve">Merlin Grey BS18B25. </w:t>
      </w:r>
      <w:r w:rsidR="00431EBB" w:rsidRPr="00E27190">
        <w:t>Suitable rodding eye access points to be provided at each floor level.</w:t>
      </w:r>
    </w:p>
    <w:p w14:paraId="58A35E1D" w14:textId="0E5E729A" w:rsidR="00431EBB" w:rsidRDefault="00431EBB" w:rsidP="006C510A">
      <w:pPr>
        <w:ind w:left="1080"/>
      </w:pPr>
    </w:p>
    <w:p w14:paraId="590B95FB" w14:textId="1BF050F2" w:rsidR="00431EBB" w:rsidRDefault="007E306D" w:rsidP="006C510A">
      <w:pPr>
        <w:ind w:left="1080" w:hanging="1080"/>
      </w:pPr>
      <w:r>
        <w:t>38.05</w:t>
      </w:r>
      <w:r>
        <w:tab/>
      </w:r>
      <w:r w:rsidR="00431EBB" w:rsidRPr="00E27190">
        <w:t>The junction between the rainwater outlets and downpipes must be fully encapsulated and independent from the rest of the waterproofing system in case of a back-up of rainwater.</w:t>
      </w:r>
    </w:p>
    <w:p w14:paraId="585F3F48" w14:textId="77777777" w:rsidR="00431EBB" w:rsidRDefault="00431EBB" w:rsidP="006C510A">
      <w:pPr>
        <w:ind w:left="1080"/>
      </w:pPr>
    </w:p>
    <w:p w14:paraId="4590DDA4" w14:textId="4CA1953E" w:rsidR="00DD5937" w:rsidRPr="00A52936" w:rsidRDefault="00DD5937" w:rsidP="006C510A">
      <w:pPr>
        <w:tabs>
          <w:tab w:val="left" w:pos="720"/>
          <w:tab w:val="left" w:pos="1080"/>
          <w:tab w:val="left" w:pos="1800"/>
        </w:tabs>
        <w:ind w:left="720" w:hanging="720"/>
        <w:rPr>
          <w:rFonts w:cs="Arial"/>
        </w:rPr>
      </w:pPr>
      <w:r w:rsidRPr="00A52936">
        <w:rPr>
          <w:rFonts w:cs="Arial"/>
          <w:b/>
        </w:rPr>
        <w:t>3</w:t>
      </w:r>
      <w:r w:rsidR="007E306D">
        <w:rPr>
          <w:rFonts w:cs="Arial"/>
          <w:b/>
        </w:rPr>
        <w:t>9</w:t>
      </w:r>
      <w:r w:rsidRPr="00A52936">
        <w:rPr>
          <w:rFonts w:cs="Arial"/>
          <w:b/>
        </w:rPr>
        <w:t>.00</w:t>
      </w:r>
      <w:r w:rsidRPr="00A52936">
        <w:rPr>
          <w:rFonts w:cs="Arial"/>
        </w:rPr>
        <w:tab/>
      </w:r>
      <w:r>
        <w:rPr>
          <w:rFonts w:cs="Arial"/>
        </w:rPr>
        <w:tab/>
      </w:r>
      <w:r w:rsidRPr="00A52936">
        <w:rPr>
          <w:rFonts w:cs="Arial"/>
          <w:b/>
          <w:u w:val="single"/>
        </w:rPr>
        <w:t>Stairs</w:t>
      </w:r>
    </w:p>
    <w:p w14:paraId="6193C09B" w14:textId="77777777" w:rsidR="00DD5937" w:rsidRPr="00A52936" w:rsidRDefault="00DD5937" w:rsidP="006C510A">
      <w:pPr>
        <w:tabs>
          <w:tab w:val="left" w:pos="720"/>
          <w:tab w:val="left" w:pos="1080"/>
          <w:tab w:val="left" w:pos="1800"/>
        </w:tabs>
        <w:ind w:left="720" w:hanging="720"/>
        <w:rPr>
          <w:rFonts w:cs="Arial"/>
        </w:rPr>
      </w:pPr>
    </w:p>
    <w:p w14:paraId="7C50E6F4" w14:textId="5A9C66A1" w:rsidR="00DD5937" w:rsidRPr="00A52936" w:rsidRDefault="00DD5937" w:rsidP="006C510A">
      <w:pPr>
        <w:tabs>
          <w:tab w:val="left" w:pos="1080"/>
          <w:tab w:val="left" w:pos="1800"/>
        </w:tabs>
        <w:ind w:left="1080" w:hanging="1080"/>
        <w:rPr>
          <w:rFonts w:cs="Arial"/>
        </w:rPr>
      </w:pPr>
      <w:r w:rsidRPr="00A52936">
        <w:rPr>
          <w:rFonts w:cs="Arial"/>
        </w:rPr>
        <w:t>3</w:t>
      </w:r>
      <w:r w:rsidR="007E306D">
        <w:rPr>
          <w:rFonts w:cs="Arial"/>
        </w:rPr>
        <w:t>9</w:t>
      </w:r>
      <w:r w:rsidRPr="00A52936">
        <w:rPr>
          <w:rFonts w:cs="Arial"/>
        </w:rPr>
        <w:t>.01</w:t>
      </w:r>
      <w:r w:rsidRPr="00A52936">
        <w:rPr>
          <w:rFonts w:cs="Arial"/>
        </w:rPr>
        <w:tab/>
        <w:t>The main staircase</w:t>
      </w:r>
      <w:r w:rsidR="009B3F32">
        <w:rPr>
          <w:rFonts w:cs="Arial"/>
        </w:rPr>
        <w:t>s</w:t>
      </w:r>
      <w:r w:rsidRPr="00A52936">
        <w:rPr>
          <w:rFonts w:cs="Arial"/>
        </w:rPr>
        <w:t xml:space="preserve"> in the building </w:t>
      </w:r>
      <w:r w:rsidR="009B3F32">
        <w:rPr>
          <w:rFonts w:cs="Arial"/>
        </w:rPr>
        <w:t>are</w:t>
      </w:r>
      <w:r w:rsidRPr="00A52936">
        <w:rPr>
          <w:rFonts w:cs="Arial"/>
        </w:rPr>
        <w:t xml:space="preserve"> to be constructed using concrete.</w:t>
      </w:r>
    </w:p>
    <w:p w14:paraId="46B90704" w14:textId="77777777" w:rsidR="00DD5937" w:rsidRPr="00A52936" w:rsidRDefault="00DD5937" w:rsidP="006C510A">
      <w:pPr>
        <w:tabs>
          <w:tab w:val="left" w:pos="720"/>
          <w:tab w:val="left" w:pos="1080"/>
          <w:tab w:val="left" w:pos="1800"/>
        </w:tabs>
        <w:rPr>
          <w:rFonts w:cs="Arial"/>
        </w:rPr>
      </w:pPr>
    </w:p>
    <w:p w14:paraId="434EFF57" w14:textId="2F0E1E87" w:rsidR="00DD5937" w:rsidRDefault="00DD5937" w:rsidP="006C510A">
      <w:pPr>
        <w:tabs>
          <w:tab w:val="left" w:pos="1080"/>
          <w:tab w:val="left" w:pos="1800"/>
        </w:tabs>
        <w:ind w:left="1080" w:hanging="1080"/>
        <w:rPr>
          <w:rFonts w:cs="Arial"/>
        </w:rPr>
      </w:pPr>
      <w:r w:rsidRPr="00A52936">
        <w:rPr>
          <w:rFonts w:cs="Arial"/>
        </w:rPr>
        <w:t>3</w:t>
      </w:r>
      <w:r w:rsidR="007E306D">
        <w:rPr>
          <w:rFonts w:cs="Arial"/>
        </w:rPr>
        <w:t>9</w:t>
      </w:r>
      <w:r w:rsidRPr="00A52936">
        <w:rPr>
          <w:rFonts w:cs="Arial"/>
        </w:rPr>
        <w:t>.02</w:t>
      </w:r>
      <w:r w:rsidRPr="00A52936">
        <w:rPr>
          <w:rFonts w:cs="Arial"/>
        </w:rPr>
        <w:tab/>
        <w:t>The main staircase to the building is to be provided with a simple, elegant balustrade constructed of stainless steel throughout.</w:t>
      </w:r>
    </w:p>
    <w:p w14:paraId="4611FBC4" w14:textId="3AF47AC6" w:rsidR="007E306D" w:rsidRDefault="007E306D" w:rsidP="006C510A">
      <w:pPr>
        <w:tabs>
          <w:tab w:val="left" w:pos="1080"/>
          <w:tab w:val="left" w:pos="1800"/>
        </w:tabs>
        <w:ind w:left="1080" w:hanging="1080"/>
        <w:rPr>
          <w:rFonts w:cs="Arial"/>
        </w:rPr>
      </w:pPr>
    </w:p>
    <w:p w14:paraId="5016DF56" w14:textId="1DE5531B" w:rsidR="007E306D" w:rsidRPr="00A52936" w:rsidRDefault="007E306D" w:rsidP="006C510A">
      <w:pPr>
        <w:tabs>
          <w:tab w:val="left" w:pos="1080"/>
          <w:tab w:val="left" w:pos="1800"/>
        </w:tabs>
        <w:ind w:left="1080" w:hanging="1080"/>
        <w:rPr>
          <w:rFonts w:cs="Arial"/>
        </w:rPr>
      </w:pPr>
      <w:r>
        <w:rPr>
          <w:rFonts w:cs="Arial"/>
        </w:rPr>
        <w:t>39.03</w:t>
      </w:r>
      <w:r>
        <w:rPr>
          <w:rFonts w:cs="Arial"/>
        </w:rPr>
        <w:tab/>
        <w:t xml:space="preserve">The fire escape staircases are to be provided with </w:t>
      </w:r>
      <w:r>
        <w:t>factory finished mild steel wall mounted handrail. All to contractor’s design to meet Building Regulations requirements.</w:t>
      </w:r>
    </w:p>
    <w:p w14:paraId="48A6931B" w14:textId="77777777" w:rsidR="00DD5937" w:rsidRPr="00A52936" w:rsidRDefault="00DD5937" w:rsidP="006C510A">
      <w:pPr>
        <w:tabs>
          <w:tab w:val="left" w:pos="1080"/>
          <w:tab w:val="left" w:pos="1800"/>
        </w:tabs>
        <w:rPr>
          <w:rFonts w:cs="Arial"/>
        </w:rPr>
      </w:pPr>
    </w:p>
    <w:p w14:paraId="39665F3B" w14:textId="7E1B6730" w:rsidR="00DD5937" w:rsidRPr="00A52936" w:rsidRDefault="00DD5937" w:rsidP="006C510A">
      <w:pPr>
        <w:tabs>
          <w:tab w:val="left" w:pos="1080"/>
          <w:tab w:val="left" w:pos="1800"/>
        </w:tabs>
        <w:ind w:left="1080" w:hanging="1080"/>
        <w:rPr>
          <w:rFonts w:cs="Arial"/>
        </w:rPr>
      </w:pPr>
      <w:r w:rsidRPr="00A52936">
        <w:rPr>
          <w:rFonts w:cs="Arial"/>
        </w:rPr>
        <w:t>3</w:t>
      </w:r>
      <w:r w:rsidR="007E306D">
        <w:rPr>
          <w:rFonts w:cs="Arial"/>
        </w:rPr>
        <w:t>9</w:t>
      </w:r>
      <w:r w:rsidRPr="00A52936">
        <w:rPr>
          <w:rFonts w:cs="Arial"/>
        </w:rPr>
        <w:t>.03</w:t>
      </w:r>
      <w:r w:rsidRPr="00A52936">
        <w:rPr>
          <w:rFonts w:cs="Arial"/>
        </w:rPr>
        <w:tab/>
        <w:t xml:space="preserve">The staircase will be provided with non-slip nosings.  The nosings are to be in a contrasting colour </w:t>
      </w:r>
      <w:proofErr w:type="gramStart"/>
      <w:r w:rsidRPr="00A52936">
        <w:rPr>
          <w:rFonts w:cs="Arial"/>
        </w:rPr>
        <w:t>in order to</w:t>
      </w:r>
      <w:proofErr w:type="gramEnd"/>
      <w:r w:rsidRPr="00A52936">
        <w:rPr>
          <w:rFonts w:cs="Arial"/>
        </w:rPr>
        <w:t xml:space="preserve"> comply with the requirements of the Disability Discrimination Act.</w:t>
      </w:r>
    </w:p>
    <w:p w14:paraId="27602DE8" w14:textId="77777777" w:rsidR="00DD5937" w:rsidRPr="00A52936" w:rsidRDefault="00DD5937" w:rsidP="006C510A">
      <w:pPr>
        <w:tabs>
          <w:tab w:val="left" w:pos="720"/>
          <w:tab w:val="left" w:pos="1080"/>
          <w:tab w:val="left" w:pos="1800"/>
        </w:tabs>
        <w:ind w:left="720" w:hanging="720"/>
        <w:rPr>
          <w:rFonts w:cs="Arial"/>
        </w:rPr>
      </w:pPr>
    </w:p>
    <w:p w14:paraId="2FCDDE18" w14:textId="4F85F8AF" w:rsidR="00DD5937" w:rsidRPr="00A52936" w:rsidRDefault="007E306D" w:rsidP="006C510A">
      <w:pPr>
        <w:tabs>
          <w:tab w:val="left" w:pos="720"/>
          <w:tab w:val="left" w:pos="1080"/>
          <w:tab w:val="left" w:pos="1800"/>
        </w:tabs>
        <w:ind w:left="720" w:hanging="720"/>
        <w:rPr>
          <w:rFonts w:cs="Arial"/>
        </w:rPr>
      </w:pPr>
      <w:r>
        <w:rPr>
          <w:rFonts w:cs="Arial"/>
          <w:b/>
        </w:rPr>
        <w:t>40</w:t>
      </w:r>
      <w:r w:rsidR="00DD5937" w:rsidRPr="00A52936">
        <w:rPr>
          <w:rFonts w:cs="Arial"/>
          <w:b/>
        </w:rPr>
        <w:t>.00</w:t>
      </w:r>
      <w:r w:rsidR="00DD5937" w:rsidRPr="00A52936">
        <w:rPr>
          <w:rFonts w:cs="Arial"/>
        </w:rPr>
        <w:tab/>
      </w:r>
      <w:r w:rsidR="00DD5937">
        <w:rPr>
          <w:rFonts w:cs="Arial"/>
        </w:rPr>
        <w:tab/>
      </w:r>
      <w:r w:rsidR="00DD5937" w:rsidRPr="00A52936">
        <w:rPr>
          <w:rFonts w:cs="Arial"/>
          <w:b/>
          <w:u w:val="single"/>
        </w:rPr>
        <w:t>External Walls</w:t>
      </w:r>
    </w:p>
    <w:p w14:paraId="07CE1D22" w14:textId="77777777" w:rsidR="00DD5937" w:rsidRPr="00A52936" w:rsidRDefault="00DD5937" w:rsidP="006C510A">
      <w:pPr>
        <w:tabs>
          <w:tab w:val="left" w:pos="720"/>
          <w:tab w:val="left" w:pos="1080"/>
          <w:tab w:val="left" w:pos="1800"/>
        </w:tabs>
        <w:ind w:left="720" w:hanging="720"/>
        <w:rPr>
          <w:rFonts w:cs="Arial"/>
        </w:rPr>
      </w:pPr>
    </w:p>
    <w:p w14:paraId="09404FBC" w14:textId="67A3C6E0" w:rsidR="00DD5937" w:rsidRPr="007E306D" w:rsidRDefault="007E306D" w:rsidP="006C510A">
      <w:pPr>
        <w:tabs>
          <w:tab w:val="left" w:pos="1080"/>
          <w:tab w:val="left" w:pos="1800"/>
        </w:tabs>
        <w:ind w:left="1080" w:hanging="1080"/>
        <w:rPr>
          <w:rFonts w:cs="Arial"/>
          <w:bCs/>
        </w:rPr>
      </w:pPr>
      <w:r w:rsidRPr="007E306D">
        <w:rPr>
          <w:rFonts w:cs="Arial"/>
          <w:bCs/>
        </w:rPr>
        <w:t>40</w:t>
      </w:r>
      <w:r w:rsidR="00DD5937" w:rsidRPr="007E306D">
        <w:rPr>
          <w:rFonts w:cs="Arial"/>
          <w:bCs/>
        </w:rPr>
        <w:t>.01</w:t>
      </w:r>
      <w:r w:rsidR="00DD5937" w:rsidRPr="007E306D">
        <w:rPr>
          <w:rFonts w:cs="Arial"/>
          <w:bCs/>
        </w:rPr>
        <w:tab/>
        <w:t>The walls are to comprise cavity construction comprising of the following:</w:t>
      </w:r>
    </w:p>
    <w:p w14:paraId="033FA37C" w14:textId="77777777" w:rsidR="00DD5937" w:rsidRPr="007E306D" w:rsidRDefault="00DD5937" w:rsidP="006C510A">
      <w:pPr>
        <w:tabs>
          <w:tab w:val="left" w:pos="720"/>
          <w:tab w:val="left" w:pos="1080"/>
          <w:tab w:val="left" w:pos="1800"/>
        </w:tabs>
        <w:rPr>
          <w:rFonts w:cs="Arial"/>
          <w:bCs/>
        </w:rPr>
      </w:pPr>
    </w:p>
    <w:p w14:paraId="3B6F8AC3" w14:textId="644765BE" w:rsidR="00DD5937" w:rsidRPr="00A52936" w:rsidRDefault="007E306D" w:rsidP="006C510A">
      <w:pPr>
        <w:tabs>
          <w:tab w:val="left" w:pos="1080"/>
          <w:tab w:val="left" w:pos="1800"/>
        </w:tabs>
        <w:ind w:left="1080" w:hanging="1080"/>
        <w:rPr>
          <w:rFonts w:cs="Arial"/>
        </w:rPr>
      </w:pPr>
      <w:r w:rsidRPr="007E306D">
        <w:rPr>
          <w:rFonts w:cs="Arial"/>
          <w:bCs/>
        </w:rPr>
        <w:t>40</w:t>
      </w:r>
      <w:r w:rsidR="00DD5937" w:rsidRPr="007E306D">
        <w:rPr>
          <w:rFonts w:cs="Arial"/>
          <w:bCs/>
        </w:rPr>
        <w:t>.02</w:t>
      </w:r>
      <w:r w:rsidR="00DD5937" w:rsidRPr="00A52936">
        <w:rPr>
          <w:rFonts w:cs="Arial"/>
        </w:rPr>
        <w:tab/>
        <w:t>The outer skin of the external walls is to comprise 103mm FL quality facing brickwork.  The bricks are to comprise</w:t>
      </w:r>
      <w:r w:rsidR="00275EFC">
        <w:rPr>
          <w:rFonts w:cs="Arial"/>
        </w:rPr>
        <w:t xml:space="preserve"> </w:t>
      </w:r>
      <w:proofErr w:type="spellStart"/>
      <w:r w:rsidR="00275EFC">
        <w:rPr>
          <w:rFonts w:cs="Arial"/>
        </w:rPr>
        <w:t>Chelwood</w:t>
      </w:r>
      <w:proofErr w:type="spellEnd"/>
      <w:r w:rsidR="00275EFC">
        <w:rPr>
          <w:rFonts w:cs="Arial"/>
        </w:rPr>
        <w:t xml:space="preserve"> Nevada Buff main panels with contrasting blue soldier course banding</w:t>
      </w:r>
      <w:r w:rsidR="00DD5937">
        <w:rPr>
          <w:rFonts w:cs="Arial"/>
        </w:rPr>
        <w:t>,</w:t>
      </w:r>
      <w:r w:rsidR="00DD5937" w:rsidRPr="00A52936">
        <w:rPr>
          <w:rFonts w:cs="Arial"/>
        </w:rPr>
        <w:t xml:space="preserve"> as indicated on the Architect’s drawings.  The bricks and brickwork are to receive the prior approval of the Employer and the Local Authority.</w:t>
      </w:r>
    </w:p>
    <w:p w14:paraId="412B35F5" w14:textId="77777777" w:rsidR="00DD5937" w:rsidRPr="00A52936" w:rsidRDefault="00DD5937" w:rsidP="006C510A">
      <w:pPr>
        <w:tabs>
          <w:tab w:val="left" w:pos="1080"/>
          <w:tab w:val="left" w:pos="1800"/>
        </w:tabs>
        <w:rPr>
          <w:rFonts w:cs="Arial"/>
        </w:rPr>
      </w:pPr>
    </w:p>
    <w:p w14:paraId="31C1BDB0" w14:textId="19CA6791" w:rsidR="00DD5937" w:rsidRPr="00A52936" w:rsidRDefault="007E306D" w:rsidP="006C510A">
      <w:pPr>
        <w:tabs>
          <w:tab w:val="left" w:pos="1080"/>
          <w:tab w:val="left" w:pos="1800"/>
        </w:tabs>
        <w:ind w:left="1080" w:hanging="1080"/>
        <w:rPr>
          <w:rFonts w:cs="Arial"/>
        </w:rPr>
      </w:pPr>
      <w:r w:rsidRPr="007E306D">
        <w:rPr>
          <w:rFonts w:cs="Arial"/>
          <w:bCs/>
        </w:rPr>
        <w:t>40</w:t>
      </w:r>
      <w:r w:rsidR="00DD5937" w:rsidRPr="00A52936">
        <w:rPr>
          <w:rFonts w:cs="Arial"/>
        </w:rPr>
        <w:t>.03</w:t>
      </w:r>
      <w:r w:rsidR="00DD5937" w:rsidRPr="00A52936">
        <w:rPr>
          <w:rFonts w:cs="Arial"/>
        </w:rPr>
        <w:tab/>
        <w:t xml:space="preserve">A 100mm </w:t>
      </w:r>
      <w:proofErr w:type="spellStart"/>
      <w:r w:rsidR="00DD5937" w:rsidRPr="00A52936">
        <w:rPr>
          <w:rFonts w:cs="Arial"/>
        </w:rPr>
        <w:t>o.a</w:t>
      </w:r>
      <w:proofErr w:type="spellEnd"/>
      <w:r w:rsidR="00DD5937" w:rsidRPr="00A52936">
        <w:rPr>
          <w:rFonts w:cs="Arial"/>
        </w:rPr>
        <w:t xml:space="preserve"> cavity with 50mm partial fill cavity insulation, to give a 50mm residual cavity, including all necessary ties, retaining clips etc.  </w:t>
      </w:r>
    </w:p>
    <w:p w14:paraId="7096DFED" w14:textId="77777777" w:rsidR="00DD5937" w:rsidRPr="00A52936" w:rsidRDefault="00DD5937" w:rsidP="006C510A">
      <w:pPr>
        <w:tabs>
          <w:tab w:val="left" w:pos="624"/>
          <w:tab w:val="left" w:pos="1080"/>
          <w:tab w:val="left" w:pos="1800"/>
        </w:tabs>
        <w:rPr>
          <w:rFonts w:cs="Arial"/>
        </w:rPr>
      </w:pPr>
    </w:p>
    <w:p w14:paraId="671982E1" w14:textId="1906E88B" w:rsidR="00DD5937" w:rsidRPr="00A52936" w:rsidRDefault="007E306D" w:rsidP="006C510A">
      <w:pPr>
        <w:tabs>
          <w:tab w:val="left" w:pos="1080"/>
          <w:tab w:val="left" w:pos="1800"/>
        </w:tabs>
        <w:ind w:left="1080" w:hanging="1080"/>
        <w:rPr>
          <w:rFonts w:cs="Arial"/>
        </w:rPr>
      </w:pPr>
      <w:r w:rsidRPr="007E306D">
        <w:rPr>
          <w:rFonts w:cs="Arial"/>
          <w:bCs/>
        </w:rPr>
        <w:t>40</w:t>
      </w:r>
      <w:r w:rsidR="00DD5937" w:rsidRPr="00A52936">
        <w:rPr>
          <w:rFonts w:cs="Arial"/>
        </w:rPr>
        <w:t>.04</w:t>
      </w:r>
      <w:r w:rsidR="00DD5937" w:rsidRPr="00A52936">
        <w:rPr>
          <w:rFonts w:cs="Arial"/>
        </w:rPr>
        <w:tab/>
        <w:t>A 100mm dense concrete block inner skin with a minimum compressive strength of 7.0N/mm</w:t>
      </w:r>
      <w:r w:rsidR="00DD5937" w:rsidRPr="00A52936">
        <w:rPr>
          <w:rFonts w:cs="Arial"/>
          <w:vertAlign w:val="superscript"/>
        </w:rPr>
        <w:t>2</w:t>
      </w:r>
      <w:r w:rsidR="00DD5937" w:rsidRPr="00A52936">
        <w:rPr>
          <w:rFonts w:cs="Arial"/>
        </w:rPr>
        <w:t xml:space="preserve"> to ground floor and 3.5N/mm</w:t>
      </w:r>
      <w:r w:rsidR="00DD5937" w:rsidRPr="00A52936">
        <w:rPr>
          <w:rFonts w:cs="Arial"/>
          <w:vertAlign w:val="superscript"/>
        </w:rPr>
        <w:t>2</w:t>
      </w:r>
      <w:r w:rsidR="00DD5937" w:rsidRPr="00A52936">
        <w:rPr>
          <w:rFonts w:cs="Arial"/>
        </w:rPr>
        <w:t xml:space="preserve"> at first floor level.</w:t>
      </w:r>
    </w:p>
    <w:p w14:paraId="58BECE46" w14:textId="77777777" w:rsidR="00DD5937" w:rsidRPr="00A52936" w:rsidRDefault="00DD5937" w:rsidP="006C510A">
      <w:pPr>
        <w:tabs>
          <w:tab w:val="left" w:pos="624"/>
          <w:tab w:val="left" w:pos="1080"/>
          <w:tab w:val="left" w:pos="1800"/>
        </w:tabs>
        <w:rPr>
          <w:rFonts w:cs="Arial"/>
        </w:rPr>
      </w:pPr>
    </w:p>
    <w:p w14:paraId="2AFC39C9" w14:textId="48607227" w:rsidR="00DD5937" w:rsidRPr="00A52936" w:rsidRDefault="007E306D" w:rsidP="006C510A">
      <w:pPr>
        <w:tabs>
          <w:tab w:val="left" w:pos="1080"/>
          <w:tab w:val="left" w:pos="1800"/>
        </w:tabs>
        <w:ind w:left="1080" w:hanging="1080"/>
        <w:rPr>
          <w:rFonts w:cs="Arial"/>
        </w:rPr>
      </w:pPr>
      <w:r w:rsidRPr="007E306D">
        <w:rPr>
          <w:rFonts w:cs="Arial"/>
          <w:bCs/>
        </w:rPr>
        <w:t>40</w:t>
      </w:r>
      <w:r w:rsidR="00DD5937" w:rsidRPr="00A52936">
        <w:rPr>
          <w:rFonts w:cs="Arial"/>
        </w:rPr>
        <w:t>.05</w:t>
      </w:r>
      <w:r w:rsidR="00DD5937" w:rsidRPr="00A52936">
        <w:rPr>
          <w:rFonts w:cs="Arial"/>
        </w:rPr>
        <w:tab/>
        <w:t>The Contractor is to allow for all necessary ties between the inner and outer leaves and ties to the structural frame.  All ties to be constructed of stainless steel.</w:t>
      </w:r>
    </w:p>
    <w:p w14:paraId="29418C24" w14:textId="77777777" w:rsidR="00DD5937" w:rsidRPr="00A52936" w:rsidRDefault="00DD5937" w:rsidP="006C510A">
      <w:pPr>
        <w:tabs>
          <w:tab w:val="left" w:pos="624"/>
          <w:tab w:val="left" w:pos="1080"/>
          <w:tab w:val="left" w:pos="1800"/>
        </w:tabs>
        <w:rPr>
          <w:rFonts w:cs="Arial"/>
        </w:rPr>
      </w:pPr>
    </w:p>
    <w:p w14:paraId="52AA1CCA" w14:textId="50210820" w:rsidR="00DD5937" w:rsidRPr="00A52936" w:rsidRDefault="007E306D" w:rsidP="006C510A">
      <w:pPr>
        <w:tabs>
          <w:tab w:val="left" w:pos="1080"/>
          <w:tab w:val="left" w:pos="1800"/>
        </w:tabs>
        <w:ind w:left="1080" w:hanging="1080"/>
        <w:rPr>
          <w:rFonts w:cs="Arial"/>
        </w:rPr>
      </w:pPr>
      <w:r w:rsidRPr="007E306D">
        <w:rPr>
          <w:rFonts w:cs="Arial"/>
          <w:bCs/>
        </w:rPr>
        <w:t>40</w:t>
      </w:r>
      <w:r w:rsidR="00DD5937" w:rsidRPr="00A52936">
        <w:rPr>
          <w:rFonts w:cs="Arial"/>
        </w:rPr>
        <w:t>.06</w:t>
      </w:r>
      <w:r w:rsidR="00DD5937" w:rsidRPr="00A52936">
        <w:rPr>
          <w:rFonts w:cs="Arial"/>
        </w:rPr>
        <w:tab/>
        <w:t xml:space="preserve">The Contractor is to allow for all necessary movement joints, which are to be caulked and sealed in two-part polysulphide sealant in a colour to match the brickwork, and to the approval of the Employer.  </w:t>
      </w:r>
    </w:p>
    <w:p w14:paraId="631F57CF" w14:textId="77777777" w:rsidR="00DD5937" w:rsidRPr="00A52936" w:rsidRDefault="00DD5937" w:rsidP="006C510A">
      <w:pPr>
        <w:tabs>
          <w:tab w:val="left" w:pos="624"/>
          <w:tab w:val="left" w:pos="1080"/>
          <w:tab w:val="left" w:pos="1800"/>
        </w:tabs>
        <w:rPr>
          <w:rFonts w:cs="Arial"/>
        </w:rPr>
      </w:pPr>
    </w:p>
    <w:p w14:paraId="447885A7" w14:textId="56DC5D5F" w:rsidR="00DD5937" w:rsidRPr="00A52936" w:rsidRDefault="007E306D" w:rsidP="006C510A">
      <w:pPr>
        <w:tabs>
          <w:tab w:val="left" w:pos="1080"/>
          <w:tab w:val="left" w:pos="1800"/>
        </w:tabs>
        <w:ind w:left="1080" w:hanging="1080"/>
        <w:rPr>
          <w:rFonts w:cs="Arial"/>
        </w:rPr>
      </w:pPr>
      <w:r w:rsidRPr="007E306D">
        <w:rPr>
          <w:rFonts w:cs="Arial"/>
          <w:bCs/>
        </w:rPr>
        <w:t>40</w:t>
      </w:r>
      <w:r w:rsidR="00DD5937" w:rsidRPr="00A52936">
        <w:rPr>
          <w:rFonts w:cs="Arial"/>
        </w:rPr>
        <w:t>.07</w:t>
      </w:r>
      <w:r w:rsidR="00DD5937" w:rsidRPr="00A52936">
        <w:rPr>
          <w:rFonts w:cs="Arial"/>
        </w:rPr>
        <w:tab/>
        <w:t>All wall cavities are to be closed around openings with proprietary insulated cavity closers such as Thermabate or equivalent approved.</w:t>
      </w:r>
    </w:p>
    <w:p w14:paraId="5EAC2F42" w14:textId="77777777" w:rsidR="00DD5937" w:rsidRPr="00A52936" w:rsidRDefault="00DD5937" w:rsidP="006C510A">
      <w:pPr>
        <w:tabs>
          <w:tab w:val="left" w:pos="624"/>
          <w:tab w:val="left" w:pos="1080"/>
          <w:tab w:val="left" w:pos="1800"/>
        </w:tabs>
        <w:rPr>
          <w:rFonts w:cs="Arial"/>
        </w:rPr>
      </w:pPr>
    </w:p>
    <w:p w14:paraId="0E9DDDC8" w14:textId="41A69D10" w:rsidR="00DD5937" w:rsidRPr="00A52936" w:rsidRDefault="007E306D" w:rsidP="006C510A">
      <w:pPr>
        <w:tabs>
          <w:tab w:val="left" w:pos="1080"/>
          <w:tab w:val="left" w:pos="1800"/>
        </w:tabs>
        <w:ind w:left="1080" w:hanging="1080"/>
        <w:rPr>
          <w:rFonts w:cs="Arial"/>
        </w:rPr>
      </w:pPr>
      <w:r w:rsidRPr="007E306D">
        <w:rPr>
          <w:rFonts w:cs="Arial"/>
          <w:bCs/>
        </w:rPr>
        <w:t>40</w:t>
      </w:r>
      <w:r w:rsidR="00DD5937" w:rsidRPr="00A52936">
        <w:rPr>
          <w:rFonts w:cs="Arial"/>
        </w:rPr>
        <w:t>.08</w:t>
      </w:r>
      <w:r w:rsidR="00DD5937" w:rsidRPr="00A52936">
        <w:rPr>
          <w:rFonts w:cs="Arial"/>
        </w:rPr>
        <w:tab/>
        <w:t xml:space="preserve">All </w:t>
      </w:r>
      <w:r w:rsidR="00FB31BE" w:rsidRPr="00A52936">
        <w:rPr>
          <w:rFonts w:cs="Arial"/>
        </w:rPr>
        <w:t>damp-proof</w:t>
      </w:r>
      <w:r w:rsidR="00DD5937" w:rsidRPr="00A52936">
        <w:rPr>
          <w:rFonts w:cs="Arial"/>
        </w:rPr>
        <w:t xml:space="preserve"> courses will be a minimum of 150mm above adjacent ground levels and are to comprise </w:t>
      </w:r>
      <w:proofErr w:type="spellStart"/>
      <w:r w:rsidR="00DD5937" w:rsidRPr="00A52936">
        <w:rPr>
          <w:rFonts w:cs="Arial"/>
        </w:rPr>
        <w:t>Hyload</w:t>
      </w:r>
      <w:proofErr w:type="spellEnd"/>
      <w:r w:rsidR="00DD5937" w:rsidRPr="00A52936">
        <w:rPr>
          <w:rFonts w:cs="Arial"/>
        </w:rPr>
        <w:t xml:space="preserve"> or equivalent approved.  Provide cavity trays above all openings as necessary.</w:t>
      </w:r>
    </w:p>
    <w:p w14:paraId="5951FD39" w14:textId="77777777" w:rsidR="00DD5937" w:rsidRPr="00A52936" w:rsidRDefault="00DD5937" w:rsidP="006C510A">
      <w:pPr>
        <w:tabs>
          <w:tab w:val="left" w:pos="624"/>
          <w:tab w:val="left" w:pos="1080"/>
          <w:tab w:val="left" w:pos="1800"/>
        </w:tabs>
        <w:rPr>
          <w:rFonts w:cs="Arial"/>
        </w:rPr>
      </w:pPr>
    </w:p>
    <w:p w14:paraId="396C5D0F" w14:textId="64791831" w:rsidR="00DD5937" w:rsidRPr="00A52936" w:rsidRDefault="007E306D" w:rsidP="006C510A">
      <w:pPr>
        <w:tabs>
          <w:tab w:val="left" w:pos="1080"/>
          <w:tab w:val="left" w:pos="1800"/>
        </w:tabs>
        <w:ind w:left="1080" w:hanging="1080"/>
        <w:rPr>
          <w:rFonts w:cs="Arial"/>
        </w:rPr>
      </w:pPr>
      <w:r w:rsidRPr="007E306D">
        <w:rPr>
          <w:rFonts w:cs="Arial"/>
          <w:bCs/>
        </w:rPr>
        <w:t>40</w:t>
      </w:r>
      <w:r w:rsidR="00DD5937" w:rsidRPr="00A52936">
        <w:rPr>
          <w:rFonts w:cs="Arial"/>
        </w:rPr>
        <w:t>.09</w:t>
      </w:r>
      <w:r w:rsidR="00DD5937" w:rsidRPr="00A52936">
        <w:rPr>
          <w:rFonts w:cs="Arial"/>
        </w:rPr>
        <w:tab/>
        <w:t xml:space="preserve">The external skin of facing brickwork is to extend a minimum of four courses below dpc level.  </w:t>
      </w:r>
    </w:p>
    <w:p w14:paraId="0D3ACAC4" w14:textId="77777777" w:rsidR="00DD5937" w:rsidRPr="00A52936" w:rsidRDefault="00DD5937" w:rsidP="006C510A">
      <w:pPr>
        <w:tabs>
          <w:tab w:val="left" w:pos="624"/>
          <w:tab w:val="left" w:pos="1080"/>
          <w:tab w:val="left" w:pos="1800"/>
        </w:tabs>
        <w:rPr>
          <w:rFonts w:cs="Arial"/>
        </w:rPr>
      </w:pPr>
    </w:p>
    <w:p w14:paraId="6D83B6B3" w14:textId="23D1DBA3" w:rsidR="00B719E0" w:rsidRDefault="007E306D" w:rsidP="006C510A">
      <w:pPr>
        <w:tabs>
          <w:tab w:val="left" w:pos="1080"/>
          <w:tab w:val="left" w:pos="1800"/>
        </w:tabs>
        <w:ind w:left="1080" w:hanging="1080"/>
        <w:rPr>
          <w:rFonts w:cs="Arial"/>
        </w:rPr>
      </w:pPr>
      <w:r w:rsidRPr="007E306D">
        <w:rPr>
          <w:rFonts w:cs="Arial"/>
          <w:bCs/>
        </w:rPr>
        <w:t>40</w:t>
      </w:r>
      <w:r w:rsidR="00DD5937" w:rsidRPr="00A52936">
        <w:rPr>
          <w:rFonts w:cs="Arial"/>
        </w:rPr>
        <w:t>.10</w:t>
      </w:r>
      <w:r w:rsidR="00DD5937" w:rsidRPr="00A52936">
        <w:rPr>
          <w:rFonts w:cs="Arial"/>
        </w:rPr>
        <w:tab/>
        <w:t>All facing brickwork is to be neatly pointed with a bucket handle joint.  The mortar is to be natural colour.</w:t>
      </w:r>
    </w:p>
    <w:p w14:paraId="650BFD29" w14:textId="77777777" w:rsidR="00B719E0" w:rsidRDefault="00B719E0" w:rsidP="006C510A">
      <w:pPr>
        <w:tabs>
          <w:tab w:val="left" w:pos="1080"/>
          <w:tab w:val="left" w:pos="1800"/>
        </w:tabs>
        <w:ind w:left="1080" w:hanging="1080"/>
        <w:rPr>
          <w:rFonts w:cs="Arial"/>
        </w:rPr>
      </w:pPr>
    </w:p>
    <w:p w14:paraId="08811761" w14:textId="72BA52B7" w:rsidR="00DD5937" w:rsidRPr="00A52936" w:rsidRDefault="007E306D" w:rsidP="006C510A">
      <w:pPr>
        <w:tabs>
          <w:tab w:val="left" w:pos="1080"/>
          <w:tab w:val="left" w:pos="1800"/>
        </w:tabs>
        <w:ind w:left="1080" w:hanging="1080"/>
        <w:rPr>
          <w:rFonts w:cs="Arial"/>
        </w:rPr>
      </w:pPr>
      <w:r w:rsidRPr="007E306D">
        <w:rPr>
          <w:rFonts w:cs="Arial"/>
          <w:bCs/>
        </w:rPr>
        <w:t>40</w:t>
      </w:r>
      <w:r w:rsidR="00DD5937" w:rsidRPr="00A52936">
        <w:rPr>
          <w:rFonts w:cs="Arial"/>
        </w:rPr>
        <w:t>.11</w:t>
      </w:r>
      <w:r w:rsidR="00DD5937" w:rsidRPr="00A52936">
        <w:rPr>
          <w:rFonts w:cs="Arial"/>
        </w:rPr>
        <w:tab/>
        <w:t>The overall ‘U’ value of the cavity wall is to satisfy the Building Regulations</w:t>
      </w:r>
      <w:r w:rsidR="00FB31BE">
        <w:rPr>
          <w:rFonts w:cs="Arial"/>
        </w:rPr>
        <w:t xml:space="preserve"> and the target energy performance model.</w:t>
      </w:r>
    </w:p>
    <w:p w14:paraId="5B6AA93F" w14:textId="77777777" w:rsidR="00DD5937" w:rsidRPr="00A52936" w:rsidRDefault="00DD5937" w:rsidP="006C510A">
      <w:pPr>
        <w:tabs>
          <w:tab w:val="left" w:pos="624"/>
          <w:tab w:val="left" w:pos="1080"/>
          <w:tab w:val="left" w:pos="1800"/>
        </w:tabs>
        <w:rPr>
          <w:rFonts w:cs="Arial"/>
        </w:rPr>
      </w:pPr>
    </w:p>
    <w:p w14:paraId="25EBBAE4" w14:textId="45713A43" w:rsidR="00DD5937" w:rsidRPr="00A52936" w:rsidRDefault="007E306D" w:rsidP="006C510A">
      <w:pPr>
        <w:tabs>
          <w:tab w:val="left" w:pos="1080"/>
          <w:tab w:val="left" w:pos="1800"/>
        </w:tabs>
        <w:ind w:left="1080" w:hanging="1080"/>
        <w:rPr>
          <w:rFonts w:cs="Arial"/>
        </w:rPr>
      </w:pPr>
      <w:r w:rsidRPr="007E306D">
        <w:rPr>
          <w:rFonts w:cs="Arial"/>
          <w:bCs/>
        </w:rPr>
        <w:lastRenderedPageBreak/>
        <w:t>40</w:t>
      </w:r>
      <w:r w:rsidR="00DD5937" w:rsidRPr="00A52936">
        <w:rPr>
          <w:rFonts w:cs="Arial"/>
        </w:rPr>
        <w:t>.12</w:t>
      </w:r>
      <w:r w:rsidR="00DD5937" w:rsidRPr="00A52936">
        <w:rPr>
          <w:rFonts w:cs="Arial"/>
        </w:rPr>
        <w:tab/>
        <w:t>The Contractor is to allow for constructing a sample panel of brickwork (approximately 1500mm x 1500mm) which is to receive the prior approval of the Employer and is to act as a control sample.</w:t>
      </w:r>
    </w:p>
    <w:p w14:paraId="5F6D90F9" w14:textId="77777777" w:rsidR="00DD5937" w:rsidRPr="00A52936" w:rsidRDefault="00DD5937" w:rsidP="006C510A">
      <w:pPr>
        <w:tabs>
          <w:tab w:val="left" w:pos="624"/>
          <w:tab w:val="left" w:pos="1080"/>
          <w:tab w:val="left" w:pos="1800"/>
        </w:tabs>
        <w:rPr>
          <w:rFonts w:cs="Arial"/>
        </w:rPr>
      </w:pPr>
    </w:p>
    <w:p w14:paraId="095F79A0" w14:textId="3A40280A" w:rsidR="00DD5937" w:rsidRDefault="007E306D" w:rsidP="006C510A">
      <w:pPr>
        <w:tabs>
          <w:tab w:val="left" w:pos="1080"/>
          <w:tab w:val="left" w:pos="1800"/>
        </w:tabs>
        <w:ind w:left="1080" w:hanging="1080"/>
        <w:rPr>
          <w:rFonts w:cs="Arial"/>
        </w:rPr>
      </w:pPr>
      <w:r w:rsidRPr="007E306D">
        <w:rPr>
          <w:rFonts w:cs="Arial"/>
          <w:bCs/>
        </w:rPr>
        <w:t>40</w:t>
      </w:r>
      <w:r w:rsidR="00DD5937" w:rsidRPr="00A52936">
        <w:rPr>
          <w:rFonts w:cs="Arial"/>
        </w:rPr>
        <w:t>.13</w:t>
      </w:r>
      <w:r w:rsidR="00DD5937" w:rsidRPr="00A52936">
        <w:rPr>
          <w:rFonts w:cs="Arial"/>
        </w:rPr>
        <w:tab/>
        <w:t>All clay facing bricks are to be in accordance with BS3921, all engineering bricks are to be in accordance with BS3921 Class B, all special bricks in accordance with BS4729 and all concrete blocks in accordance with BS6073 Part 1.</w:t>
      </w:r>
    </w:p>
    <w:p w14:paraId="2D9BC24C" w14:textId="4B7997E7" w:rsidR="00310B20" w:rsidRDefault="00310B20" w:rsidP="006C510A">
      <w:pPr>
        <w:tabs>
          <w:tab w:val="left" w:pos="1080"/>
          <w:tab w:val="left" w:pos="1800"/>
        </w:tabs>
        <w:ind w:left="1080" w:hanging="1080"/>
        <w:rPr>
          <w:rFonts w:cs="Arial"/>
        </w:rPr>
      </w:pPr>
    </w:p>
    <w:p w14:paraId="60424C6E" w14:textId="78A034E3" w:rsidR="00723046" w:rsidRDefault="007E306D" w:rsidP="006C510A">
      <w:pPr>
        <w:tabs>
          <w:tab w:val="left" w:pos="1080"/>
          <w:tab w:val="left" w:pos="1800"/>
        </w:tabs>
        <w:ind w:left="1080" w:hanging="1080"/>
      </w:pPr>
      <w:r w:rsidRPr="007E306D">
        <w:rPr>
          <w:rFonts w:cs="Arial"/>
          <w:bCs/>
        </w:rPr>
        <w:t>40</w:t>
      </w:r>
      <w:r w:rsidR="00310B20">
        <w:rPr>
          <w:rFonts w:cs="Arial"/>
        </w:rPr>
        <w:t>.14</w:t>
      </w:r>
      <w:r w:rsidR="00310B20">
        <w:rPr>
          <w:rFonts w:cs="Arial"/>
        </w:rPr>
        <w:tab/>
      </w:r>
      <w:r w:rsidR="00723046" w:rsidRPr="0014161D">
        <w:t xml:space="preserve">The external wall cladding must reflect the design appearance shown on the elevation drawing </w:t>
      </w:r>
      <w:r w:rsidR="0014161D" w:rsidRPr="0014161D">
        <w:t xml:space="preserve">1702/04 </w:t>
      </w:r>
      <w:r w:rsidR="00723046" w:rsidRPr="0014161D">
        <w:t xml:space="preserve">and design principals reflected in </w:t>
      </w:r>
      <w:r w:rsidR="0014161D" w:rsidRPr="0014161D">
        <w:t xml:space="preserve">the </w:t>
      </w:r>
      <w:proofErr w:type="spellStart"/>
      <w:r w:rsidR="0014161D" w:rsidRPr="0014161D">
        <w:t>Myhill</w:t>
      </w:r>
      <w:proofErr w:type="spellEnd"/>
      <w:r w:rsidR="0014161D" w:rsidRPr="0014161D">
        <w:t xml:space="preserve"> Consulting presentation sheets 1 and 2.</w:t>
      </w:r>
      <w:r w:rsidR="0014161D">
        <w:t xml:space="preserve"> </w:t>
      </w:r>
    </w:p>
    <w:p w14:paraId="6C68A55E" w14:textId="059CF359" w:rsidR="00723046" w:rsidRDefault="00723046" w:rsidP="006C510A">
      <w:pPr>
        <w:tabs>
          <w:tab w:val="left" w:pos="1080"/>
          <w:tab w:val="left" w:pos="1800"/>
        </w:tabs>
        <w:ind w:left="1080" w:hanging="1080"/>
      </w:pPr>
    </w:p>
    <w:p w14:paraId="674253BB" w14:textId="7EC964F8" w:rsidR="00723046" w:rsidRPr="001350C8" w:rsidRDefault="007E306D" w:rsidP="006C510A">
      <w:pPr>
        <w:ind w:left="1080" w:hanging="1080"/>
        <w:rPr>
          <w:rFonts w:cs="Arial"/>
        </w:rPr>
      </w:pPr>
      <w:bookmarkStart w:id="7" w:name="_Hlk32922213"/>
      <w:r w:rsidRPr="007E306D">
        <w:rPr>
          <w:rFonts w:cs="Arial"/>
          <w:bCs/>
        </w:rPr>
        <w:t>40</w:t>
      </w:r>
      <w:r>
        <w:rPr>
          <w:rFonts w:cs="Arial"/>
        </w:rPr>
        <w:t>.15</w:t>
      </w:r>
      <w:r>
        <w:rPr>
          <w:rFonts w:cs="Arial"/>
        </w:rPr>
        <w:tab/>
      </w:r>
      <w:r w:rsidR="00723046">
        <w:rPr>
          <w:rFonts w:cs="Arial"/>
        </w:rPr>
        <w:t>A Telling Terracotta rain screen tile</w:t>
      </w:r>
      <w:r w:rsidR="00723046" w:rsidRPr="003F18B3">
        <w:rPr>
          <w:rFonts w:cs="Arial"/>
        </w:rPr>
        <w:t xml:space="preserve"> system is to be</w:t>
      </w:r>
      <w:r w:rsidR="00723046" w:rsidRPr="001350C8">
        <w:rPr>
          <w:rFonts w:cs="Arial"/>
        </w:rPr>
        <w:t xml:space="preserve"> adopted utilising a non-combustible thermal insulation.  All external walls must be designed and installed to comply with The Building Regulations including meeting the required ‘U’ value as required by the current version of Approved Document Part L2A of the Building Regulations and for compliance with the overall SBEM</w:t>
      </w:r>
      <w:r w:rsidR="00723046">
        <w:rPr>
          <w:rFonts w:cs="Arial"/>
        </w:rPr>
        <w:t xml:space="preserve"> target</w:t>
      </w:r>
      <w:r w:rsidR="00723046" w:rsidRPr="001350C8">
        <w:rPr>
          <w:rFonts w:cs="Arial"/>
        </w:rPr>
        <w:t xml:space="preserve"> requirements for the building. Wind loadings to be in accordance with BS EN 1991-1-4</w:t>
      </w:r>
      <w:bookmarkEnd w:id="7"/>
      <w:r w:rsidR="00723046" w:rsidRPr="001350C8">
        <w:rPr>
          <w:rFonts w:cs="Arial"/>
        </w:rPr>
        <w:t xml:space="preserve">.  </w:t>
      </w:r>
    </w:p>
    <w:p w14:paraId="7FD6B60B" w14:textId="77777777" w:rsidR="00723046" w:rsidRDefault="00723046" w:rsidP="006C510A">
      <w:pPr>
        <w:tabs>
          <w:tab w:val="left" w:pos="1080"/>
          <w:tab w:val="left" w:pos="1800"/>
        </w:tabs>
        <w:ind w:left="1080" w:hanging="1080"/>
        <w:rPr>
          <w:rFonts w:cs="Arial"/>
        </w:rPr>
      </w:pPr>
    </w:p>
    <w:p w14:paraId="12C55EE6" w14:textId="45EE3671" w:rsidR="00310B20" w:rsidRDefault="007E306D" w:rsidP="006C510A">
      <w:pPr>
        <w:tabs>
          <w:tab w:val="left" w:pos="1080"/>
          <w:tab w:val="left" w:pos="1800"/>
        </w:tabs>
        <w:ind w:left="1080" w:hanging="1080"/>
        <w:rPr>
          <w:rFonts w:cs="Arial"/>
        </w:rPr>
      </w:pPr>
      <w:r w:rsidRPr="007E306D">
        <w:rPr>
          <w:rFonts w:cs="Arial"/>
          <w:bCs/>
        </w:rPr>
        <w:t>40</w:t>
      </w:r>
      <w:r>
        <w:rPr>
          <w:rFonts w:cs="Arial"/>
        </w:rPr>
        <w:t>.16</w:t>
      </w:r>
      <w:r>
        <w:rPr>
          <w:rFonts w:cs="Arial"/>
        </w:rPr>
        <w:tab/>
      </w:r>
      <w:r w:rsidR="00310B20">
        <w:rPr>
          <w:rFonts w:cs="Arial"/>
        </w:rPr>
        <w:t xml:space="preserve">The entrance area is to be clad in </w:t>
      </w:r>
      <w:bookmarkStart w:id="8" w:name="_Hlk107839721"/>
      <w:r w:rsidR="00C7169B">
        <w:rPr>
          <w:rFonts w:cs="Arial"/>
        </w:rPr>
        <w:t>T</w:t>
      </w:r>
      <w:r w:rsidR="00310B20">
        <w:rPr>
          <w:rFonts w:cs="Arial"/>
        </w:rPr>
        <w:t xml:space="preserve">elling </w:t>
      </w:r>
      <w:r w:rsidR="00C7169B">
        <w:rPr>
          <w:rFonts w:cs="Arial"/>
        </w:rPr>
        <w:t>T</w:t>
      </w:r>
      <w:r w:rsidR="00310B20">
        <w:rPr>
          <w:rFonts w:cs="Arial"/>
        </w:rPr>
        <w:t xml:space="preserve">erracotta rain screen tile, colour: Tuscan Red. </w:t>
      </w:r>
      <w:bookmarkEnd w:id="8"/>
      <w:r w:rsidR="00FB31BE" w:rsidRPr="00FB31BE">
        <w:rPr>
          <w:rFonts w:cs="Arial"/>
        </w:rPr>
        <w:t xml:space="preserve">Cladding will be </w:t>
      </w:r>
      <w:r w:rsidR="00723046">
        <w:rPr>
          <w:rFonts w:cs="Arial"/>
        </w:rPr>
        <w:t xml:space="preserve">installed </w:t>
      </w:r>
      <w:r w:rsidR="00FB31BE" w:rsidRPr="00FB31BE">
        <w:rPr>
          <w:rFonts w:cs="Arial"/>
        </w:rPr>
        <w:t>supported on vertical aluminium</w:t>
      </w:r>
      <w:r w:rsidR="00FB31BE">
        <w:rPr>
          <w:rFonts w:cs="Arial"/>
        </w:rPr>
        <w:t xml:space="preserve"> </w:t>
      </w:r>
      <w:r w:rsidR="00FB31BE" w:rsidRPr="00FB31BE">
        <w:rPr>
          <w:rFonts w:cs="Arial"/>
        </w:rPr>
        <w:t xml:space="preserve">sections in accordance with the </w:t>
      </w:r>
      <w:r w:rsidR="00723046">
        <w:rPr>
          <w:rFonts w:cs="Arial"/>
        </w:rPr>
        <w:t xml:space="preserve">manufacturer’s </w:t>
      </w:r>
      <w:r w:rsidR="00FB31BE" w:rsidRPr="00FB31BE">
        <w:rPr>
          <w:rFonts w:cs="Arial"/>
        </w:rPr>
        <w:t>‘rainscreen over CMU’ specification.</w:t>
      </w:r>
    </w:p>
    <w:p w14:paraId="4C190B64" w14:textId="77777777" w:rsidR="00FB31BE" w:rsidRDefault="00FB31BE" w:rsidP="006C510A">
      <w:pPr>
        <w:tabs>
          <w:tab w:val="left" w:pos="1080"/>
          <w:tab w:val="left" w:pos="1800"/>
        </w:tabs>
        <w:ind w:left="1080" w:hanging="1080"/>
        <w:rPr>
          <w:rFonts w:cs="Arial"/>
        </w:rPr>
      </w:pPr>
    </w:p>
    <w:p w14:paraId="1BBC64C1" w14:textId="711864AD" w:rsidR="00310B20" w:rsidRDefault="007E306D" w:rsidP="006C510A">
      <w:pPr>
        <w:tabs>
          <w:tab w:val="left" w:pos="1080"/>
          <w:tab w:val="left" w:pos="1800"/>
        </w:tabs>
        <w:ind w:left="1080" w:hanging="1080"/>
        <w:rPr>
          <w:rFonts w:cs="Arial"/>
        </w:rPr>
      </w:pPr>
      <w:r w:rsidRPr="007E306D">
        <w:rPr>
          <w:rFonts w:cs="Arial"/>
          <w:bCs/>
        </w:rPr>
        <w:t>40</w:t>
      </w:r>
      <w:r>
        <w:rPr>
          <w:rFonts w:cs="Arial"/>
        </w:rPr>
        <w:t>.17</w:t>
      </w:r>
      <w:r>
        <w:rPr>
          <w:rFonts w:cs="Arial"/>
        </w:rPr>
        <w:tab/>
      </w:r>
      <w:r w:rsidR="00FB31BE" w:rsidRPr="00FB31BE">
        <w:rPr>
          <w:rFonts w:cs="Arial"/>
        </w:rPr>
        <w:t xml:space="preserve">The cavity construction including breather membrane, insulation, glazing systems, seals, closure trims and flashings to be fully designed by the contractor </w:t>
      </w:r>
      <w:proofErr w:type="gramStart"/>
      <w:r w:rsidR="00FB31BE" w:rsidRPr="00FB31BE">
        <w:rPr>
          <w:rFonts w:cs="Arial"/>
        </w:rPr>
        <w:t>in order to</w:t>
      </w:r>
      <w:proofErr w:type="gramEnd"/>
      <w:r w:rsidR="00FB31BE" w:rsidRPr="00FB31BE">
        <w:rPr>
          <w:rFonts w:cs="Arial"/>
        </w:rPr>
        <w:t xml:space="preserve"> comply with building regulations</w:t>
      </w:r>
      <w:r w:rsidR="00FB31BE">
        <w:rPr>
          <w:rFonts w:cs="Arial"/>
        </w:rPr>
        <w:t xml:space="preserve"> and the target energy performance model. </w:t>
      </w:r>
    </w:p>
    <w:p w14:paraId="58A0AA5E" w14:textId="26B4C1A6" w:rsidR="00FB31BE" w:rsidRDefault="00FB31BE" w:rsidP="006C510A">
      <w:pPr>
        <w:tabs>
          <w:tab w:val="left" w:pos="1080"/>
          <w:tab w:val="left" w:pos="1800"/>
        </w:tabs>
        <w:ind w:left="1080" w:hanging="1080"/>
        <w:rPr>
          <w:rFonts w:cs="Arial"/>
        </w:rPr>
      </w:pPr>
    </w:p>
    <w:p w14:paraId="7F75CD8D" w14:textId="61B0A893" w:rsidR="00FB31BE" w:rsidRDefault="007F0A54" w:rsidP="006C510A">
      <w:pPr>
        <w:tabs>
          <w:tab w:val="left" w:pos="1080"/>
          <w:tab w:val="left" w:pos="1800"/>
        </w:tabs>
        <w:ind w:left="1080" w:hanging="1080"/>
        <w:rPr>
          <w:rFonts w:cs="Arial"/>
        </w:rPr>
      </w:pPr>
      <w:r>
        <w:rPr>
          <w:rFonts w:cs="Arial"/>
        </w:rPr>
        <w:t>40.18</w:t>
      </w:r>
      <w:r>
        <w:rPr>
          <w:rFonts w:cs="Arial"/>
        </w:rPr>
        <w:tab/>
      </w:r>
      <w:r w:rsidR="00FB31BE" w:rsidRPr="00A52936">
        <w:rPr>
          <w:rFonts w:cs="Arial"/>
        </w:rPr>
        <w:t xml:space="preserve">The Contractor is to allow for constructing a sample panel of </w:t>
      </w:r>
      <w:r w:rsidR="00FB31BE">
        <w:rPr>
          <w:rFonts w:cs="Arial"/>
        </w:rPr>
        <w:t>cladding</w:t>
      </w:r>
      <w:r w:rsidR="00FB31BE" w:rsidRPr="00A52936">
        <w:rPr>
          <w:rFonts w:cs="Arial"/>
        </w:rPr>
        <w:t xml:space="preserve"> (approximately 1500mm x 1500mm) which is to receive the prior approval of the Employer and is to act as a control sample.</w:t>
      </w:r>
    </w:p>
    <w:p w14:paraId="513FE8B7" w14:textId="1BCFA21A" w:rsidR="007F0A54" w:rsidRDefault="007F0A54" w:rsidP="006C510A">
      <w:pPr>
        <w:tabs>
          <w:tab w:val="left" w:pos="1080"/>
          <w:tab w:val="left" w:pos="1800"/>
        </w:tabs>
        <w:ind w:left="1080" w:hanging="1080"/>
        <w:rPr>
          <w:rFonts w:cs="Arial"/>
        </w:rPr>
      </w:pPr>
    </w:p>
    <w:p w14:paraId="14B3C8BC" w14:textId="7A26CC59" w:rsidR="007F0A54" w:rsidRDefault="007F0A54" w:rsidP="007F0A54">
      <w:pPr>
        <w:tabs>
          <w:tab w:val="left" w:pos="1080"/>
          <w:tab w:val="left" w:pos="1800"/>
        </w:tabs>
        <w:ind w:left="1080" w:hanging="1080"/>
        <w:rPr>
          <w:rFonts w:cs="Arial"/>
        </w:rPr>
      </w:pPr>
      <w:r>
        <w:rPr>
          <w:rFonts w:cs="Arial"/>
        </w:rPr>
        <w:t>40.19</w:t>
      </w:r>
      <w:r>
        <w:rPr>
          <w:rFonts w:cs="Arial"/>
        </w:rPr>
        <w:tab/>
      </w:r>
      <w:r>
        <w:rPr>
          <w:rFonts w:cs="Arial"/>
        </w:rPr>
        <w:t xml:space="preserve">The roof top plant area is to be clad with Flat PVF2 coated louver panel cladding in silver </w:t>
      </w:r>
      <w:r w:rsidRPr="0055311B">
        <w:rPr>
          <w:rFonts w:cs="Arial"/>
          <w:highlight w:val="yellow"/>
        </w:rPr>
        <w:t>supported on _________.</w:t>
      </w:r>
      <w:r>
        <w:rPr>
          <w:rFonts w:cs="Arial"/>
        </w:rPr>
        <w:t xml:space="preserve"> </w:t>
      </w:r>
      <w:r w:rsidRPr="001350C8">
        <w:rPr>
          <w:rFonts w:cs="Arial"/>
        </w:rPr>
        <w:t xml:space="preserve">Wind loadings to be in accordance with BS EN 1991-1-4.  </w:t>
      </w:r>
    </w:p>
    <w:p w14:paraId="36369583" w14:textId="77777777" w:rsidR="007E306D" w:rsidRDefault="007E306D" w:rsidP="00E93D50">
      <w:pPr>
        <w:keepNext/>
        <w:keepLines/>
        <w:tabs>
          <w:tab w:val="left" w:pos="709"/>
        </w:tabs>
        <w:jc w:val="left"/>
        <w:rPr>
          <w:rFonts w:cs="Arial"/>
        </w:rPr>
      </w:pPr>
    </w:p>
    <w:p w14:paraId="5A561A7E" w14:textId="510BC49B" w:rsidR="007E306D" w:rsidRPr="007E306D" w:rsidRDefault="007E306D" w:rsidP="00E93D50">
      <w:pPr>
        <w:tabs>
          <w:tab w:val="left" w:pos="1080"/>
          <w:tab w:val="left" w:pos="1800"/>
        </w:tabs>
        <w:ind w:left="1080" w:hanging="1080"/>
        <w:rPr>
          <w:rFonts w:cs="Arial"/>
          <w:b/>
          <w:bCs/>
          <w:u w:val="single"/>
        </w:rPr>
      </w:pPr>
      <w:r w:rsidRPr="007E306D">
        <w:rPr>
          <w:rFonts w:cs="Arial"/>
          <w:b/>
          <w:bCs/>
        </w:rPr>
        <w:t>41.00</w:t>
      </w:r>
      <w:r>
        <w:rPr>
          <w:rFonts w:cs="Arial"/>
        </w:rPr>
        <w:tab/>
      </w:r>
      <w:proofErr w:type="gramStart"/>
      <w:r w:rsidRPr="007E306D">
        <w:rPr>
          <w:rFonts w:cs="Arial"/>
          <w:b/>
          <w:bCs/>
          <w:u w:val="single"/>
        </w:rPr>
        <w:t>Air-Tightness</w:t>
      </w:r>
      <w:proofErr w:type="gramEnd"/>
    </w:p>
    <w:p w14:paraId="34433601" w14:textId="77777777" w:rsidR="007E306D" w:rsidRDefault="007E306D" w:rsidP="00E93D50"/>
    <w:p w14:paraId="117BA33A" w14:textId="55F72A89" w:rsidR="007E306D" w:rsidRPr="007E306D" w:rsidRDefault="007E306D" w:rsidP="007E306D">
      <w:pPr>
        <w:tabs>
          <w:tab w:val="left" w:pos="1080"/>
          <w:tab w:val="left" w:pos="1800"/>
        </w:tabs>
        <w:ind w:left="1080" w:hanging="1080"/>
        <w:rPr>
          <w:rFonts w:cs="Arial"/>
        </w:rPr>
      </w:pPr>
      <w:r>
        <w:rPr>
          <w:rFonts w:cs="Arial"/>
        </w:rPr>
        <w:t>41.01</w:t>
      </w:r>
      <w:r>
        <w:rPr>
          <w:rFonts w:cs="Arial"/>
        </w:rPr>
        <w:tab/>
      </w:r>
      <w:r w:rsidRPr="007E306D">
        <w:rPr>
          <w:rFonts w:cs="Arial"/>
        </w:rPr>
        <w:t xml:space="preserve">An air-tightness test is to be carried out by the main contractor prior to the employer obtaining access.  This test is to be carried out by a UKAS-accredited specialist company who are a member of the Air Tightness Testing and Measurement Association (ATTMA) and the British Institute of Non-Destructive Testing (BINDT) and must confirm to all current legislative requirements and Building Regulations.  </w:t>
      </w:r>
    </w:p>
    <w:p w14:paraId="2A1FA817" w14:textId="77777777" w:rsidR="007E306D" w:rsidRPr="007E306D" w:rsidRDefault="007E306D" w:rsidP="007E306D">
      <w:pPr>
        <w:tabs>
          <w:tab w:val="left" w:pos="1080"/>
          <w:tab w:val="left" w:pos="1800"/>
        </w:tabs>
        <w:ind w:left="1080" w:hanging="1080"/>
        <w:rPr>
          <w:rFonts w:cs="Arial"/>
        </w:rPr>
      </w:pPr>
    </w:p>
    <w:p w14:paraId="3CE9DE60" w14:textId="2CD6B75C" w:rsidR="007E306D" w:rsidRPr="007E306D" w:rsidRDefault="007E306D" w:rsidP="007E306D">
      <w:pPr>
        <w:tabs>
          <w:tab w:val="left" w:pos="1080"/>
          <w:tab w:val="left" w:pos="1800"/>
        </w:tabs>
        <w:ind w:left="1080" w:hanging="1080"/>
        <w:rPr>
          <w:rFonts w:cs="Arial"/>
        </w:rPr>
      </w:pPr>
      <w:r>
        <w:rPr>
          <w:rFonts w:cs="Arial"/>
        </w:rPr>
        <w:t>41.02</w:t>
      </w:r>
      <w:r>
        <w:rPr>
          <w:rFonts w:cs="Arial"/>
        </w:rPr>
        <w:tab/>
      </w:r>
      <w:r w:rsidRPr="007E306D">
        <w:rPr>
          <w:rFonts w:cs="Arial"/>
        </w:rPr>
        <w:t>The main contractor is to allow for all works in association with this test as required by ATTMA Technical Standard L2. The air test should, as a minimum, comply with BS EN 13829:2001 and to the m3/hr/m2 @ 50Pa standard required to satisfy the necessary SBEM requirements and the Building Control Officer.  A copy of the resultant report is to be provided to the employer’s agent.</w:t>
      </w:r>
    </w:p>
    <w:p w14:paraId="7304F033" w14:textId="77777777" w:rsidR="007E306D" w:rsidRPr="007E306D" w:rsidRDefault="007E306D" w:rsidP="007E306D">
      <w:pPr>
        <w:tabs>
          <w:tab w:val="left" w:pos="1080"/>
          <w:tab w:val="left" w:pos="1800"/>
        </w:tabs>
        <w:ind w:left="1080" w:hanging="1080"/>
        <w:rPr>
          <w:rFonts w:cs="Arial"/>
        </w:rPr>
      </w:pPr>
    </w:p>
    <w:p w14:paraId="1F7FC0E0" w14:textId="58482410" w:rsidR="007E306D" w:rsidRPr="007E306D" w:rsidRDefault="007E306D" w:rsidP="007E306D">
      <w:pPr>
        <w:tabs>
          <w:tab w:val="left" w:pos="1080"/>
          <w:tab w:val="left" w:pos="1800"/>
        </w:tabs>
        <w:ind w:left="1080" w:hanging="1080"/>
        <w:rPr>
          <w:rFonts w:cs="Arial"/>
        </w:rPr>
      </w:pPr>
      <w:r>
        <w:rPr>
          <w:rFonts w:cs="Arial"/>
        </w:rPr>
        <w:t>41.03</w:t>
      </w:r>
      <w:r>
        <w:rPr>
          <w:rFonts w:cs="Arial"/>
        </w:rPr>
        <w:tab/>
      </w:r>
      <w:r w:rsidRPr="007E306D">
        <w:rPr>
          <w:rFonts w:cs="Arial"/>
        </w:rPr>
        <w:t xml:space="preserve">Any defects, etc., highlighted by the test are to be rectified by the main contractor prior to practical completion.  When attending site to carry out the air-tightness test, the specialist company are to bring with them all equipment to carry out a smoke test, thus aiding the rectification of any defects.  This test, if required, can be carried out on the </w:t>
      </w:r>
      <w:r w:rsidRPr="007E306D">
        <w:rPr>
          <w:rFonts w:cs="Arial"/>
        </w:rPr>
        <w:lastRenderedPageBreak/>
        <w:t xml:space="preserve">same day as the air-tightness test, therefore, causing minimum disruption to progress on site.  This test is to be carried out </w:t>
      </w:r>
      <w:proofErr w:type="gramStart"/>
      <w:r w:rsidRPr="007E306D">
        <w:rPr>
          <w:rFonts w:cs="Arial"/>
        </w:rPr>
        <w:t>whether or not</w:t>
      </w:r>
      <w:proofErr w:type="gramEnd"/>
      <w:r w:rsidRPr="007E306D">
        <w:rPr>
          <w:rFonts w:cs="Arial"/>
        </w:rPr>
        <w:t xml:space="preserve"> required by the building control officer.</w:t>
      </w:r>
    </w:p>
    <w:p w14:paraId="310D5299" w14:textId="7A8E3937" w:rsidR="00512D32" w:rsidRDefault="00512D32" w:rsidP="00DD5937">
      <w:pPr>
        <w:tabs>
          <w:tab w:val="left" w:pos="1080"/>
          <w:tab w:val="left" w:pos="1800"/>
        </w:tabs>
        <w:ind w:left="1080" w:hanging="1080"/>
        <w:rPr>
          <w:rFonts w:cs="Arial"/>
        </w:rPr>
      </w:pPr>
    </w:p>
    <w:p w14:paraId="25A7C71A" w14:textId="77777777" w:rsidR="007F0A54" w:rsidRDefault="007F0A54" w:rsidP="00512D32">
      <w:pPr>
        <w:tabs>
          <w:tab w:val="left" w:pos="1080"/>
          <w:tab w:val="left" w:pos="1800"/>
        </w:tabs>
        <w:ind w:left="1080" w:hanging="1080"/>
        <w:rPr>
          <w:rFonts w:cs="Arial"/>
          <w:b/>
          <w:bCs/>
        </w:rPr>
      </w:pPr>
    </w:p>
    <w:p w14:paraId="094FF589" w14:textId="2A9FA9E2" w:rsidR="00DD5937" w:rsidRPr="00A52936" w:rsidRDefault="00512D32" w:rsidP="00DD5937">
      <w:pPr>
        <w:tabs>
          <w:tab w:val="left" w:pos="720"/>
          <w:tab w:val="left" w:pos="1080"/>
          <w:tab w:val="left" w:pos="1800"/>
        </w:tabs>
        <w:ind w:left="720" w:hanging="720"/>
        <w:rPr>
          <w:rFonts w:cs="Arial"/>
        </w:rPr>
      </w:pPr>
      <w:r>
        <w:rPr>
          <w:rFonts w:cs="Arial"/>
          <w:b/>
        </w:rPr>
        <w:t>4</w:t>
      </w:r>
      <w:r w:rsidR="007E306D">
        <w:rPr>
          <w:rFonts w:cs="Arial"/>
          <w:b/>
        </w:rPr>
        <w:t>2</w:t>
      </w:r>
      <w:r w:rsidR="00DD5937" w:rsidRPr="00A52936">
        <w:rPr>
          <w:rFonts w:cs="Arial"/>
          <w:b/>
        </w:rPr>
        <w:t>.00</w:t>
      </w:r>
      <w:r w:rsidR="00DD5937" w:rsidRPr="00A52936">
        <w:rPr>
          <w:rFonts w:cs="Arial"/>
        </w:rPr>
        <w:tab/>
      </w:r>
      <w:r w:rsidR="00DD5937">
        <w:rPr>
          <w:rFonts w:cs="Arial"/>
        </w:rPr>
        <w:tab/>
      </w:r>
      <w:r w:rsidR="00DD5937" w:rsidRPr="00A52936">
        <w:rPr>
          <w:rFonts w:cs="Arial"/>
          <w:b/>
          <w:u w:val="single"/>
        </w:rPr>
        <w:t>Windows</w:t>
      </w:r>
    </w:p>
    <w:p w14:paraId="5B8B2D42" w14:textId="77777777" w:rsidR="00DD5937" w:rsidRPr="00A52936" w:rsidRDefault="00DD5937" w:rsidP="00DD5937">
      <w:pPr>
        <w:tabs>
          <w:tab w:val="left" w:pos="624"/>
          <w:tab w:val="left" w:pos="1080"/>
          <w:tab w:val="left" w:pos="1800"/>
        </w:tabs>
        <w:rPr>
          <w:rFonts w:cs="Arial"/>
        </w:rPr>
      </w:pPr>
    </w:p>
    <w:p w14:paraId="0554286D" w14:textId="578865D4" w:rsidR="00DD5937" w:rsidRPr="00A52936" w:rsidRDefault="00512D32" w:rsidP="00DD5937">
      <w:pPr>
        <w:tabs>
          <w:tab w:val="left" w:pos="1080"/>
          <w:tab w:val="left" w:pos="1800"/>
        </w:tabs>
        <w:ind w:left="1080" w:hanging="1080"/>
        <w:rPr>
          <w:rFonts w:cs="Arial"/>
        </w:rPr>
      </w:pPr>
      <w:r>
        <w:rPr>
          <w:rFonts w:cs="Arial"/>
        </w:rPr>
        <w:t>4</w:t>
      </w:r>
      <w:r w:rsidR="007E306D">
        <w:rPr>
          <w:rFonts w:cs="Arial"/>
        </w:rPr>
        <w:t>2</w:t>
      </w:r>
      <w:r w:rsidR="00DD5937" w:rsidRPr="00A52936">
        <w:rPr>
          <w:rFonts w:cs="Arial"/>
        </w:rPr>
        <w:t>.01</w:t>
      </w:r>
      <w:r w:rsidR="00DD5937" w:rsidRPr="00A52936">
        <w:rPr>
          <w:rFonts w:cs="Arial"/>
        </w:rPr>
        <w:tab/>
        <w:t>The windows to the elevations will comprise</w:t>
      </w:r>
      <w:r w:rsidR="00B719E0">
        <w:rPr>
          <w:rFonts w:cs="Arial"/>
        </w:rPr>
        <w:t xml:space="preserve"> </w:t>
      </w:r>
      <w:r w:rsidR="00DD5937" w:rsidRPr="00A52936">
        <w:rPr>
          <w:rFonts w:cs="Arial"/>
        </w:rPr>
        <w:t xml:space="preserve">extruded aluminium framing, mechanically jointed and finished in a polyester powder coating </w:t>
      </w:r>
      <w:r w:rsidR="00B719E0">
        <w:rPr>
          <w:rFonts w:cs="Arial"/>
        </w:rPr>
        <w:t xml:space="preserve">Merlin Grey </w:t>
      </w:r>
      <w:r w:rsidR="00E85990">
        <w:rPr>
          <w:rFonts w:cs="Arial"/>
        </w:rPr>
        <w:t xml:space="preserve">BS18B25. </w:t>
      </w:r>
      <w:r w:rsidR="00DD5937" w:rsidRPr="00A52936">
        <w:rPr>
          <w:rFonts w:cs="Arial"/>
        </w:rPr>
        <w:t xml:space="preserve">The colour is to be </w:t>
      </w:r>
      <w:r w:rsidR="00DD5937">
        <w:rPr>
          <w:rFonts w:cs="Arial"/>
        </w:rPr>
        <w:t>as indicated on the Architect’s drawings</w:t>
      </w:r>
      <w:r w:rsidR="00DD5937" w:rsidRPr="00A52936">
        <w:rPr>
          <w:rFonts w:cs="Arial"/>
        </w:rPr>
        <w:t>.  Colour sample to be approved by the Employer.</w:t>
      </w:r>
    </w:p>
    <w:p w14:paraId="089FA336" w14:textId="77777777" w:rsidR="00DD5937" w:rsidRPr="00A52936" w:rsidRDefault="00DD5937" w:rsidP="00DD5937">
      <w:pPr>
        <w:tabs>
          <w:tab w:val="left" w:pos="624"/>
          <w:tab w:val="left" w:pos="720"/>
          <w:tab w:val="left" w:pos="1080"/>
          <w:tab w:val="left" w:pos="1800"/>
        </w:tabs>
        <w:rPr>
          <w:rFonts w:cs="Arial"/>
        </w:rPr>
      </w:pPr>
    </w:p>
    <w:p w14:paraId="6F44F846" w14:textId="3CA61F1E" w:rsidR="00DD5937" w:rsidRPr="00A52936" w:rsidRDefault="007E306D" w:rsidP="00DD5937">
      <w:pPr>
        <w:tabs>
          <w:tab w:val="left" w:pos="1080"/>
          <w:tab w:val="left" w:pos="1800"/>
        </w:tabs>
        <w:ind w:left="1080" w:hanging="1080"/>
        <w:rPr>
          <w:rFonts w:cs="Arial"/>
        </w:rPr>
      </w:pPr>
      <w:r>
        <w:rPr>
          <w:rFonts w:cs="Arial"/>
        </w:rPr>
        <w:t>42.</w:t>
      </w:r>
      <w:r w:rsidR="00DD5937" w:rsidRPr="00A52936">
        <w:rPr>
          <w:rFonts w:cs="Arial"/>
        </w:rPr>
        <w:t>02</w:t>
      </w:r>
      <w:r w:rsidR="00DD5937" w:rsidRPr="00A52936">
        <w:rPr>
          <w:rFonts w:cs="Arial"/>
        </w:rPr>
        <w:tab/>
        <w:t xml:space="preserve">All windows are to be fitted with double glazed units which will comprise a 6mm outer pane of silver body tint </w:t>
      </w:r>
      <w:r w:rsidR="00E85990">
        <w:rPr>
          <w:rFonts w:cs="Arial"/>
        </w:rPr>
        <w:t xml:space="preserve">(grey) </w:t>
      </w:r>
      <w:r w:rsidR="00DD5937" w:rsidRPr="00A52936">
        <w:rPr>
          <w:rFonts w:cs="Arial"/>
        </w:rPr>
        <w:t>solar reflective glass with a 12mm gap and 6mm clear glass, all hermetically sealed.  The Contractor is to specify the solar reflective qualities of the glass chosen.</w:t>
      </w:r>
    </w:p>
    <w:p w14:paraId="43F59555" w14:textId="77777777" w:rsidR="00DD5937" w:rsidRPr="00A52936" w:rsidRDefault="00DD5937" w:rsidP="00DD5937">
      <w:pPr>
        <w:tabs>
          <w:tab w:val="left" w:pos="624"/>
          <w:tab w:val="left" w:pos="1080"/>
          <w:tab w:val="left" w:pos="1800"/>
        </w:tabs>
        <w:rPr>
          <w:rFonts w:cs="Arial"/>
        </w:rPr>
      </w:pPr>
    </w:p>
    <w:p w14:paraId="3F6EBA1E" w14:textId="641226A5" w:rsidR="00DD5937" w:rsidRPr="00A52936" w:rsidRDefault="00F62EA6" w:rsidP="00DD5937">
      <w:pPr>
        <w:tabs>
          <w:tab w:val="left" w:pos="1080"/>
          <w:tab w:val="left" w:pos="1800"/>
        </w:tabs>
        <w:ind w:left="1080" w:hanging="1080"/>
        <w:rPr>
          <w:rFonts w:cs="Arial"/>
        </w:rPr>
      </w:pPr>
      <w:r>
        <w:rPr>
          <w:rFonts w:cs="Arial"/>
        </w:rPr>
        <w:t>42</w:t>
      </w:r>
      <w:r w:rsidR="00DD5937" w:rsidRPr="00A52936">
        <w:rPr>
          <w:rFonts w:cs="Arial"/>
        </w:rPr>
        <w:t>.03</w:t>
      </w:r>
      <w:r w:rsidR="00DD5937" w:rsidRPr="00A52936">
        <w:rPr>
          <w:rFonts w:cs="Arial"/>
        </w:rPr>
        <w:tab/>
        <w:t xml:space="preserve">The windows are to be manufactured by </w:t>
      </w:r>
      <w:proofErr w:type="spellStart"/>
      <w:r w:rsidR="00DD5937" w:rsidRPr="00A52936">
        <w:rPr>
          <w:rFonts w:cs="Arial"/>
        </w:rPr>
        <w:t>Technal</w:t>
      </w:r>
      <w:proofErr w:type="spellEnd"/>
      <w:r w:rsidR="00DD5937" w:rsidRPr="00A52936">
        <w:rPr>
          <w:rFonts w:cs="Arial"/>
        </w:rPr>
        <w:t xml:space="preserve"> Viking or Kawneer or similar approved.</w:t>
      </w:r>
    </w:p>
    <w:p w14:paraId="15E6DB61" w14:textId="77777777" w:rsidR="00DD5937" w:rsidRPr="00A52936" w:rsidRDefault="00DD5937" w:rsidP="00DD5937">
      <w:pPr>
        <w:tabs>
          <w:tab w:val="left" w:pos="624"/>
          <w:tab w:val="left" w:pos="1080"/>
          <w:tab w:val="left" w:pos="1800"/>
        </w:tabs>
        <w:rPr>
          <w:rFonts w:cs="Arial"/>
        </w:rPr>
      </w:pPr>
    </w:p>
    <w:p w14:paraId="547AE0D8" w14:textId="626633FC" w:rsidR="00DD5937" w:rsidRPr="00A52936" w:rsidRDefault="00F62EA6" w:rsidP="00DD5937">
      <w:pPr>
        <w:tabs>
          <w:tab w:val="left" w:pos="1080"/>
          <w:tab w:val="left" w:pos="1800"/>
        </w:tabs>
        <w:ind w:left="1080" w:hanging="1080"/>
        <w:rPr>
          <w:rFonts w:cs="Arial"/>
        </w:rPr>
      </w:pPr>
      <w:r>
        <w:rPr>
          <w:rFonts w:cs="Arial"/>
        </w:rPr>
        <w:t>42</w:t>
      </w:r>
      <w:r w:rsidR="00DD5937" w:rsidRPr="00A52936">
        <w:rPr>
          <w:rFonts w:cs="Arial"/>
        </w:rPr>
        <w:t>.04</w:t>
      </w:r>
      <w:r w:rsidR="00DD5937" w:rsidRPr="00A52936">
        <w:rPr>
          <w:rFonts w:cs="Arial"/>
        </w:rPr>
        <w:tab/>
        <w:t xml:space="preserve">The windows must be thermally broken, </w:t>
      </w:r>
      <w:r w:rsidR="00E85990" w:rsidRPr="00A52936">
        <w:rPr>
          <w:rFonts w:cs="Arial"/>
        </w:rPr>
        <w:t>self-draining</w:t>
      </w:r>
      <w:r w:rsidR="00DD5937" w:rsidRPr="00A52936">
        <w:rPr>
          <w:rFonts w:cs="Arial"/>
        </w:rPr>
        <w:t xml:space="preserve"> and provided with trickle vents.  </w:t>
      </w:r>
    </w:p>
    <w:p w14:paraId="091098B0" w14:textId="77777777" w:rsidR="00DD5937" w:rsidRPr="00A52936" w:rsidRDefault="00DD5937" w:rsidP="00DD5937">
      <w:pPr>
        <w:tabs>
          <w:tab w:val="left" w:pos="624"/>
          <w:tab w:val="left" w:pos="1080"/>
          <w:tab w:val="left" w:pos="1800"/>
        </w:tabs>
        <w:rPr>
          <w:rFonts w:cs="Arial"/>
        </w:rPr>
      </w:pPr>
    </w:p>
    <w:p w14:paraId="5CBE3FB9" w14:textId="44A8C501" w:rsidR="00DD5937" w:rsidRPr="00A52936" w:rsidRDefault="00F62EA6" w:rsidP="00DD5937">
      <w:pPr>
        <w:tabs>
          <w:tab w:val="left" w:pos="1080"/>
          <w:tab w:val="left" w:pos="1800"/>
        </w:tabs>
        <w:ind w:left="1080" w:hanging="1080"/>
        <w:rPr>
          <w:rFonts w:cs="Arial"/>
        </w:rPr>
      </w:pPr>
      <w:r>
        <w:rPr>
          <w:rFonts w:cs="Arial"/>
        </w:rPr>
        <w:t>42</w:t>
      </w:r>
      <w:r w:rsidR="00DD5937">
        <w:rPr>
          <w:rFonts w:cs="Arial"/>
        </w:rPr>
        <w:t>.05</w:t>
      </w:r>
      <w:r w:rsidR="00DD5937">
        <w:rPr>
          <w:rFonts w:cs="Arial"/>
        </w:rPr>
        <w:tab/>
      </w:r>
      <w:r w:rsidR="00DD5937" w:rsidRPr="00A52936">
        <w:rPr>
          <w:rFonts w:cs="Arial"/>
        </w:rPr>
        <w:t>All glazed units are to comply with BS5713, hermetically sealed with toughened or laminated glass, where appropriate, in accordance with the Building Regulations and BS Kite Marks where applicable.</w:t>
      </w:r>
    </w:p>
    <w:p w14:paraId="099F875C" w14:textId="77777777" w:rsidR="00DD5937" w:rsidRPr="00A52936" w:rsidRDefault="00DD5937" w:rsidP="00DD5937">
      <w:pPr>
        <w:tabs>
          <w:tab w:val="left" w:pos="624"/>
          <w:tab w:val="left" w:pos="1080"/>
          <w:tab w:val="left" w:pos="1800"/>
        </w:tabs>
        <w:rPr>
          <w:rFonts w:cs="Arial"/>
        </w:rPr>
      </w:pPr>
    </w:p>
    <w:p w14:paraId="48187E28" w14:textId="5AD81D04" w:rsidR="00DD5937" w:rsidRPr="00A52936" w:rsidRDefault="00F62EA6" w:rsidP="00DD5937">
      <w:pPr>
        <w:tabs>
          <w:tab w:val="left" w:pos="1080"/>
          <w:tab w:val="left" w:pos="1800"/>
        </w:tabs>
        <w:ind w:left="1080" w:hanging="1080"/>
        <w:rPr>
          <w:rFonts w:cs="Arial"/>
        </w:rPr>
      </w:pPr>
      <w:r>
        <w:rPr>
          <w:rFonts w:cs="Arial"/>
        </w:rPr>
        <w:t>42</w:t>
      </w:r>
      <w:r w:rsidR="00DD5937" w:rsidRPr="00A52936">
        <w:rPr>
          <w:rFonts w:cs="Arial"/>
        </w:rPr>
        <w:t>.06</w:t>
      </w:r>
      <w:r w:rsidR="00DD5937" w:rsidRPr="00A52936">
        <w:rPr>
          <w:rFonts w:cs="Arial"/>
        </w:rPr>
        <w:tab/>
        <w:t xml:space="preserve">All openable windows are to be top hung, outward opening, fitted with heavy-duty </w:t>
      </w:r>
      <w:proofErr w:type="gramStart"/>
      <w:r w:rsidR="00DD5937" w:rsidRPr="00A52936">
        <w:rPr>
          <w:rFonts w:cs="Arial"/>
        </w:rPr>
        <w:t>stainless steel</w:t>
      </w:r>
      <w:proofErr w:type="gramEnd"/>
      <w:r w:rsidR="00DD5937" w:rsidRPr="00A52936">
        <w:rPr>
          <w:rFonts w:cs="Arial"/>
        </w:rPr>
        <w:t xml:space="preserve"> friction stays and locking handles.  </w:t>
      </w:r>
    </w:p>
    <w:p w14:paraId="6EACA509" w14:textId="77777777" w:rsidR="00DD5937" w:rsidRPr="00A52936" w:rsidRDefault="00DD5937" w:rsidP="00DD5937">
      <w:pPr>
        <w:tabs>
          <w:tab w:val="left" w:pos="1080"/>
          <w:tab w:val="left" w:pos="1800"/>
        </w:tabs>
        <w:rPr>
          <w:rFonts w:cs="Arial"/>
        </w:rPr>
      </w:pPr>
    </w:p>
    <w:p w14:paraId="704448AC" w14:textId="75691548" w:rsidR="00DD5937" w:rsidRPr="00A52936" w:rsidRDefault="00F62EA6" w:rsidP="00DD5937">
      <w:pPr>
        <w:tabs>
          <w:tab w:val="left" w:pos="1080"/>
          <w:tab w:val="left" w:pos="1800"/>
        </w:tabs>
        <w:ind w:left="1080" w:hanging="1080"/>
        <w:rPr>
          <w:rFonts w:cs="Arial"/>
        </w:rPr>
      </w:pPr>
      <w:r>
        <w:rPr>
          <w:rFonts w:cs="Arial"/>
        </w:rPr>
        <w:t>42</w:t>
      </w:r>
      <w:r w:rsidR="00DD5937" w:rsidRPr="00A52936">
        <w:rPr>
          <w:rFonts w:cs="Arial"/>
        </w:rPr>
        <w:t>.07</w:t>
      </w:r>
      <w:r w:rsidR="00DD5937" w:rsidRPr="00A52936">
        <w:rPr>
          <w:rFonts w:cs="Arial"/>
        </w:rPr>
        <w:tab/>
        <w:t xml:space="preserve">The Contractor is to ensure that all windows provide adequate security to the building and are lockable using keys. </w:t>
      </w:r>
    </w:p>
    <w:p w14:paraId="06A4D8D0" w14:textId="77777777" w:rsidR="00DD5937" w:rsidRPr="00A52936" w:rsidRDefault="00DD5937" w:rsidP="00DD5937">
      <w:pPr>
        <w:tabs>
          <w:tab w:val="left" w:pos="624"/>
          <w:tab w:val="left" w:pos="1080"/>
          <w:tab w:val="left" w:pos="1800"/>
        </w:tabs>
        <w:rPr>
          <w:rFonts w:cs="Arial"/>
        </w:rPr>
      </w:pPr>
    </w:p>
    <w:p w14:paraId="7D1E4D72" w14:textId="682DEC11" w:rsidR="00DD5937" w:rsidRPr="00A52936" w:rsidRDefault="00F62EA6" w:rsidP="00DD5937">
      <w:pPr>
        <w:tabs>
          <w:tab w:val="left" w:pos="1080"/>
          <w:tab w:val="left" w:pos="1800"/>
        </w:tabs>
        <w:ind w:left="1080" w:hanging="1080"/>
        <w:rPr>
          <w:rFonts w:cs="Arial"/>
        </w:rPr>
      </w:pPr>
      <w:r>
        <w:rPr>
          <w:rFonts w:cs="Arial"/>
        </w:rPr>
        <w:t>42</w:t>
      </w:r>
      <w:r w:rsidR="00DD5937" w:rsidRPr="00A52936">
        <w:rPr>
          <w:rFonts w:cs="Arial"/>
        </w:rPr>
        <w:t>.08</w:t>
      </w:r>
      <w:r w:rsidR="00DD5937" w:rsidRPr="00A52936">
        <w:rPr>
          <w:rFonts w:cs="Arial"/>
        </w:rPr>
        <w:tab/>
        <w:t>The Contractor is to ensure that adequate provision is made for cleaning the windows both to the exterior and interior, including eyebolts, if deemed appropriate.</w:t>
      </w:r>
    </w:p>
    <w:p w14:paraId="0E8DFCDD" w14:textId="77777777" w:rsidR="00DD5937" w:rsidRPr="00A52936" w:rsidRDefault="00DD5937" w:rsidP="00DD5937">
      <w:pPr>
        <w:tabs>
          <w:tab w:val="left" w:pos="624"/>
          <w:tab w:val="left" w:pos="1080"/>
          <w:tab w:val="left" w:pos="1800"/>
        </w:tabs>
        <w:rPr>
          <w:rFonts w:cs="Arial"/>
        </w:rPr>
      </w:pPr>
    </w:p>
    <w:p w14:paraId="782A53DE" w14:textId="055DA837" w:rsidR="00DD5937" w:rsidRPr="00A52936" w:rsidRDefault="00F62EA6" w:rsidP="00DD5937">
      <w:pPr>
        <w:tabs>
          <w:tab w:val="left" w:pos="1080"/>
          <w:tab w:val="left" w:pos="1800"/>
        </w:tabs>
        <w:ind w:left="1080" w:hanging="1080"/>
        <w:rPr>
          <w:rFonts w:cs="Arial"/>
        </w:rPr>
      </w:pPr>
      <w:r>
        <w:rPr>
          <w:rFonts w:cs="Arial"/>
        </w:rPr>
        <w:t>42</w:t>
      </w:r>
      <w:r w:rsidR="00DD5937" w:rsidRPr="00A52936">
        <w:rPr>
          <w:rFonts w:cs="Arial"/>
        </w:rPr>
        <w:t>.09</w:t>
      </w:r>
      <w:r w:rsidR="00DD5937" w:rsidRPr="00A52936">
        <w:rPr>
          <w:rFonts w:cs="Arial"/>
        </w:rPr>
        <w:tab/>
        <w:t>The Contractor is to ensure that provision is made to allow the installation of blinds to the interior of the unit.  The blinds are to be supplied and fixed by others.</w:t>
      </w:r>
    </w:p>
    <w:p w14:paraId="0AE06496" w14:textId="77777777" w:rsidR="00DD5937" w:rsidRPr="00A52936" w:rsidRDefault="00DD5937" w:rsidP="00DD5937">
      <w:pPr>
        <w:tabs>
          <w:tab w:val="left" w:pos="624"/>
          <w:tab w:val="left" w:pos="720"/>
          <w:tab w:val="left" w:pos="1080"/>
          <w:tab w:val="left" w:pos="1800"/>
        </w:tabs>
        <w:rPr>
          <w:rFonts w:cs="Arial"/>
        </w:rPr>
      </w:pPr>
    </w:p>
    <w:p w14:paraId="5D7F888F" w14:textId="4352952E" w:rsidR="00DD5937" w:rsidRPr="00A52936" w:rsidRDefault="00DD5937" w:rsidP="00DD5937">
      <w:pPr>
        <w:tabs>
          <w:tab w:val="left" w:pos="720"/>
          <w:tab w:val="left" w:pos="1080"/>
          <w:tab w:val="left" w:pos="1800"/>
        </w:tabs>
        <w:ind w:left="720" w:hanging="720"/>
        <w:rPr>
          <w:rFonts w:cs="Arial"/>
        </w:rPr>
      </w:pPr>
      <w:r w:rsidRPr="00A52936">
        <w:rPr>
          <w:rFonts w:cs="Arial"/>
          <w:b/>
        </w:rPr>
        <w:t>4</w:t>
      </w:r>
      <w:r w:rsidR="00F62EA6">
        <w:rPr>
          <w:rFonts w:cs="Arial"/>
          <w:b/>
        </w:rPr>
        <w:t>3</w:t>
      </w:r>
      <w:r w:rsidRPr="00A52936">
        <w:rPr>
          <w:rFonts w:cs="Arial"/>
          <w:b/>
        </w:rPr>
        <w:t>.00</w:t>
      </w:r>
      <w:r w:rsidRPr="00A52936">
        <w:rPr>
          <w:rFonts w:cs="Arial"/>
        </w:rPr>
        <w:tab/>
      </w:r>
      <w:r>
        <w:rPr>
          <w:rFonts w:cs="Arial"/>
        </w:rPr>
        <w:tab/>
      </w:r>
      <w:r w:rsidRPr="00A52936">
        <w:rPr>
          <w:rFonts w:cs="Arial"/>
          <w:b/>
          <w:u w:val="single"/>
        </w:rPr>
        <w:t>Entrances/External Doors</w:t>
      </w:r>
    </w:p>
    <w:p w14:paraId="00A6CD64" w14:textId="77777777" w:rsidR="00DD5937" w:rsidRPr="00A52936" w:rsidRDefault="00DD5937" w:rsidP="00DD5937">
      <w:pPr>
        <w:tabs>
          <w:tab w:val="left" w:pos="624"/>
          <w:tab w:val="left" w:pos="720"/>
          <w:tab w:val="left" w:pos="1080"/>
          <w:tab w:val="left" w:pos="1800"/>
        </w:tabs>
        <w:ind w:left="720" w:hanging="720"/>
        <w:rPr>
          <w:rFonts w:cs="Arial"/>
        </w:rPr>
      </w:pPr>
    </w:p>
    <w:p w14:paraId="1A2216F9" w14:textId="60A45B83" w:rsidR="00DD5937" w:rsidRPr="00A52936" w:rsidRDefault="00DD5937" w:rsidP="00DD5937">
      <w:pPr>
        <w:tabs>
          <w:tab w:val="left" w:pos="1080"/>
          <w:tab w:val="left" w:pos="1800"/>
        </w:tabs>
        <w:ind w:left="1080" w:hanging="1080"/>
        <w:rPr>
          <w:rFonts w:cs="Arial"/>
        </w:rPr>
      </w:pPr>
      <w:r w:rsidRPr="00A52936">
        <w:rPr>
          <w:rFonts w:cs="Arial"/>
        </w:rPr>
        <w:t>4</w:t>
      </w:r>
      <w:r w:rsidR="00F62EA6">
        <w:rPr>
          <w:rFonts w:cs="Arial"/>
        </w:rPr>
        <w:t>3</w:t>
      </w:r>
      <w:r w:rsidRPr="00A52936">
        <w:rPr>
          <w:rFonts w:cs="Arial"/>
        </w:rPr>
        <w:t>.01</w:t>
      </w:r>
      <w:r w:rsidRPr="00A52936">
        <w:rPr>
          <w:rFonts w:cs="Arial"/>
        </w:rPr>
        <w:tab/>
        <w:t xml:space="preserve">All external doors are to be constructed of powder coated </w:t>
      </w:r>
      <w:r w:rsidR="00E85990">
        <w:rPr>
          <w:rFonts w:cs="Arial"/>
        </w:rPr>
        <w:t xml:space="preserve">Merlin Grey BS18B25 </w:t>
      </w:r>
      <w:r w:rsidRPr="00A52936">
        <w:rPr>
          <w:rFonts w:cs="Arial"/>
        </w:rPr>
        <w:t>aluminium framing and are to be fully glazed using appropriate glass, similar in appearance to the windows.</w:t>
      </w:r>
    </w:p>
    <w:p w14:paraId="28D8174A" w14:textId="77777777" w:rsidR="00DD5937" w:rsidRPr="00A52936" w:rsidRDefault="00DD5937" w:rsidP="00DD5937">
      <w:pPr>
        <w:tabs>
          <w:tab w:val="left" w:pos="624"/>
          <w:tab w:val="left" w:pos="720"/>
          <w:tab w:val="left" w:pos="1080"/>
          <w:tab w:val="left" w:pos="1800"/>
        </w:tabs>
        <w:rPr>
          <w:rFonts w:cs="Arial"/>
        </w:rPr>
      </w:pPr>
    </w:p>
    <w:p w14:paraId="4349A384" w14:textId="0606C775" w:rsidR="00DD5937" w:rsidRDefault="00F62EA6" w:rsidP="00E85990">
      <w:pPr>
        <w:tabs>
          <w:tab w:val="left" w:pos="1080"/>
          <w:tab w:val="left" w:pos="1800"/>
        </w:tabs>
        <w:ind w:left="1080" w:hanging="1080"/>
        <w:rPr>
          <w:rFonts w:cs="Arial"/>
        </w:rPr>
      </w:pPr>
      <w:r w:rsidRPr="00A52936">
        <w:rPr>
          <w:rFonts w:cs="Arial"/>
        </w:rPr>
        <w:t>4</w:t>
      </w:r>
      <w:r>
        <w:rPr>
          <w:rFonts w:cs="Arial"/>
        </w:rPr>
        <w:t>3</w:t>
      </w:r>
      <w:r w:rsidR="00DD5937" w:rsidRPr="00A52936">
        <w:rPr>
          <w:rFonts w:cs="Arial"/>
        </w:rPr>
        <w:t>.02</w:t>
      </w:r>
      <w:r w:rsidR="00DD5937" w:rsidRPr="00A52936">
        <w:rPr>
          <w:rFonts w:cs="Arial"/>
        </w:rPr>
        <w:tab/>
        <w:t xml:space="preserve">The entrance doors are to be provided with a </w:t>
      </w:r>
      <w:r w:rsidR="00E85990" w:rsidRPr="00A52936">
        <w:rPr>
          <w:rFonts w:cs="Arial"/>
        </w:rPr>
        <w:t>maximum-security</w:t>
      </w:r>
      <w:r w:rsidR="00DD5937" w:rsidRPr="00A52936">
        <w:rPr>
          <w:rFonts w:cs="Arial"/>
        </w:rPr>
        <w:t xml:space="preserve"> </w:t>
      </w:r>
      <w:r w:rsidR="00E85990" w:rsidRPr="00A52936">
        <w:rPr>
          <w:rFonts w:cs="Arial"/>
        </w:rPr>
        <w:t>hook lock</w:t>
      </w:r>
      <w:r w:rsidR="00DD5937" w:rsidRPr="00A52936">
        <w:rPr>
          <w:rFonts w:cs="Arial"/>
        </w:rPr>
        <w:t xml:space="preserve"> with an opening device suitable for means of escape purposes.</w:t>
      </w:r>
    </w:p>
    <w:p w14:paraId="13CC8651" w14:textId="77777777" w:rsidR="00E85990" w:rsidRPr="00A52936" w:rsidRDefault="00E85990" w:rsidP="00E85990">
      <w:pPr>
        <w:tabs>
          <w:tab w:val="left" w:pos="1080"/>
          <w:tab w:val="left" w:pos="1800"/>
        </w:tabs>
        <w:ind w:left="1080" w:hanging="1080"/>
        <w:rPr>
          <w:rFonts w:cs="Arial"/>
        </w:rPr>
      </w:pPr>
    </w:p>
    <w:p w14:paraId="7B12C545" w14:textId="2801D349" w:rsidR="00DD5937" w:rsidRPr="00A52936" w:rsidRDefault="00F62EA6" w:rsidP="00DD5937">
      <w:pPr>
        <w:tabs>
          <w:tab w:val="left" w:pos="1080"/>
          <w:tab w:val="left" w:pos="1800"/>
        </w:tabs>
        <w:ind w:left="1080" w:hanging="1080"/>
        <w:rPr>
          <w:rFonts w:cs="Arial"/>
        </w:rPr>
      </w:pPr>
      <w:r w:rsidRPr="00A52936">
        <w:rPr>
          <w:rFonts w:cs="Arial"/>
        </w:rPr>
        <w:t>4</w:t>
      </w:r>
      <w:r>
        <w:rPr>
          <w:rFonts w:cs="Arial"/>
        </w:rPr>
        <w:t>3</w:t>
      </w:r>
      <w:r w:rsidR="00DD5937" w:rsidRPr="00A52936">
        <w:rPr>
          <w:rFonts w:cs="Arial"/>
        </w:rPr>
        <w:t>.03</w:t>
      </w:r>
      <w:r w:rsidR="00DD5937" w:rsidRPr="00A52936">
        <w:rPr>
          <w:rFonts w:cs="Arial"/>
        </w:rPr>
        <w:tab/>
        <w:t xml:space="preserve">All external doors and screens are to be designed and constructed with due consideration to wind loading, cleaning, </w:t>
      </w:r>
      <w:r w:rsidR="00E85990" w:rsidRPr="00A52936">
        <w:rPr>
          <w:rFonts w:cs="Arial"/>
        </w:rPr>
        <w:t>maintenance,</w:t>
      </w:r>
      <w:r w:rsidR="00DD5937" w:rsidRPr="00A52936">
        <w:rPr>
          <w:rFonts w:cs="Arial"/>
        </w:rPr>
        <w:t xml:space="preserve"> and the </w:t>
      </w:r>
      <w:proofErr w:type="spellStart"/>
      <w:r w:rsidR="00DD5937" w:rsidRPr="00A52936">
        <w:rPr>
          <w:rFonts w:cs="Arial"/>
        </w:rPr>
        <w:t>affect</w:t>
      </w:r>
      <w:proofErr w:type="spellEnd"/>
      <w:r w:rsidR="00DD5937" w:rsidRPr="00A52936">
        <w:rPr>
          <w:rFonts w:cs="Arial"/>
        </w:rPr>
        <w:t xml:space="preserve"> of solar gain.</w:t>
      </w:r>
    </w:p>
    <w:p w14:paraId="1A26E726" w14:textId="77777777" w:rsidR="00DD5937" w:rsidRPr="00A52936" w:rsidRDefault="00DD5937" w:rsidP="00DD5937">
      <w:pPr>
        <w:tabs>
          <w:tab w:val="left" w:pos="624"/>
          <w:tab w:val="left" w:pos="1080"/>
          <w:tab w:val="left" w:pos="1800"/>
        </w:tabs>
        <w:ind w:left="624" w:hanging="624"/>
        <w:rPr>
          <w:rFonts w:cs="Arial"/>
        </w:rPr>
      </w:pPr>
    </w:p>
    <w:p w14:paraId="617E52AD" w14:textId="2A2A2582" w:rsidR="00DD5937" w:rsidRPr="00A52936" w:rsidRDefault="00F62EA6" w:rsidP="00DD5937">
      <w:pPr>
        <w:tabs>
          <w:tab w:val="left" w:pos="1080"/>
          <w:tab w:val="left" w:pos="1800"/>
        </w:tabs>
        <w:ind w:left="1080" w:hanging="1080"/>
        <w:rPr>
          <w:rFonts w:cs="Arial"/>
        </w:rPr>
      </w:pPr>
      <w:r w:rsidRPr="00A52936">
        <w:rPr>
          <w:rFonts w:cs="Arial"/>
        </w:rPr>
        <w:t>4</w:t>
      </w:r>
      <w:r>
        <w:rPr>
          <w:rFonts w:cs="Arial"/>
        </w:rPr>
        <w:t>3</w:t>
      </w:r>
      <w:r w:rsidR="00DD5937">
        <w:rPr>
          <w:rFonts w:cs="Arial"/>
        </w:rPr>
        <w:t>.04</w:t>
      </w:r>
      <w:r w:rsidR="00DD5937">
        <w:rPr>
          <w:rFonts w:cs="Arial"/>
        </w:rPr>
        <w:tab/>
        <w:t>T</w:t>
      </w:r>
      <w:r w:rsidR="00DD5937" w:rsidRPr="00A52936">
        <w:rPr>
          <w:rFonts w:cs="Arial"/>
        </w:rPr>
        <w:t xml:space="preserve">he main entrance doors are to comply in all respects with the </w:t>
      </w:r>
      <w:r w:rsidR="00631382">
        <w:rPr>
          <w:rFonts w:cs="Arial"/>
        </w:rPr>
        <w:t xml:space="preserve">Part M requirements and the Equality Act. </w:t>
      </w:r>
    </w:p>
    <w:p w14:paraId="39CBF9E8" w14:textId="14E89675" w:rsidR="00DD5937" w:rsidRPr="00A52936" w:rsidRDefault="00F62EA6" w:rsidP="00DD5937">
      <w:pPr>
        <w:tabs>
          <w:tab w:val="left" w:pos="1080"/>
          <w:tab w:val="left" w:pos="1800"/>
        </w:tabs>
        <w:ind w:left="1080" w:hanging="1080"/>
        <w:rPr>
          <w:rFonts w:cs="Arial"/>
        </w:rPr>
      </w:pPr>
      <w:r w:rsidRPr="00A52936">
        <w:rPr>
          <w:rFonts w:cs="Arial"/>
        </w:rPr>
        <w:t>4</w:t>
      </w:r>
      <w:r>
        <w:rPr>
          <w:rFonts w:cs="Arial"/>
        </w:rPr>
        <w:t>3</w:t>
      </w:r>
      <w:r w:rsidR="00DD5937" w:rsidRPr="00A52936">
        <w:rPr>
          <w:rFonts w:cs="Arial"/>
        </w:rPr>
        <w:t>.05</w:t>
      </w:r>
      <w:r w:rsidR="00DD5937" w:rsidRPr="00A52936">
        <w:rPr>
          <w:rFonts w:cs="Arial"/>
        </w:rPr>
        <w:tab/>
        <w:t>Any fire exit doors are to be provided with escape furniture, which provides a high level of security.</w:t>
      </w:r>
    </w:p>
    <w:p w14:paraId="613F137E" w14:textId="77777777" w:rsidR="00DD5937" w:rsidRPr="00A52936" w:rsidRDefault="00DD5937" w:rsidP="00DD5937">
      <w:pPr>
        <w:tabs>
          <w:tab w:val="left" w:pos="720"/>
          <w:tab w:val="left" w:pos="1080"/>
          <w:tab w:val="left" w:pos="1800"/>
        </w:tabs>
        <w:ind w:left="720" w:hanging="720"/>
        <w:rPr>
          <w:rFonts w:cs="Arial"/>
        </w:rPr>
      </w:pPr>
    </w:p>
    <w:p w14:paraId="50ED2009" w14:textId="7C20B14D" w:rsidR="00631382" w:rsidRDefault="00F62EA6" w:rsidP="00631382">
      <w:pPr>
        <w:tabs>
          <w:tab w:val="left" w:pos="1080"/>
          <w:tab w:val="left" w:pos="1800"/>
        </w:tabs>
        <w:ind w:left="1080" w:hanging="1080"/>
        <w:rPr>
          <w:rFonts w:cs="Arial"/>
        </w:rPr>
      </w:pPr>
      <w:r w:rsidRPr="00A52936">
        <w:rPr>
          <w:rFonts w:cs="Arial"/>
        </w:rPr>
        <w:lastRenderedPageBreak/>
        <w:t>4</w:t>
      </w:r>
      <w:r>
        <w:rPr>
          <w:rFonts w:cs="Arial"/>
        </w:rPr>
        <w:t>3</w:t>
      </w:r>
      <w:r w:rsidR="00DD5937" w:rsidRPr="00A52936">
        <w:rPr>
          <w:rFonts w:cs="Arial"/>
        </w:rPr>
        <w:t>.06</w:t>
      </w:r>
      <w:r w:rsidR="00DD5937" w:rsidRPr="00A52936">
        <w:rPr>
          <w:rFonts w:cs="Arial"/>
        </w:rPr>
        <w:tab/>
        <w:t>A simple, elegant canopy is to be provided to the main entrance area.  The canopy is to be glazed</w:t>
      </w:r>
      <w:r w:rsidR="00DD5937">
        <w:rPr>
          <w:rFonts w:cs="Arial"/>
        </w:rPr>
        <w:t xml:space="preserve"> and is to be designed to comple</w:t>
      </w:r>
      <w:r w:rsidR="00DD5937" w:rsidRPr="00A52936">
        <w:rPr>
          <w:rFonts w:cs="Arial"/>
        </w:rPr>
        <w:t>ment the appearance of the building.</w:t>
      </w:r>
    </w:p>
    <w:p w14:paraId="3BB3C8C4" w14:textId="7B29DC2B" w:rsidR="00631382" w:rsidRDefault="00631382" w:rsidP="00631382">
      <w:pPr>
        <w:tabs>
          <w:tab w:val="left" w:pos="1080"/>
          <w:tab w:val="left" w:pos="1800"/>
        </w:tabs>
        <w:ind w:left="1080" w:hanging="1080"/>
        <w:rPr>
          <w:rFonts w:cs="Arial"/>
        </w:rPr>
      </w:pPr>
    </w:p>
    <w:p w14:paraId="620898DA" w14:textId="02845AA0" w:rsidR="00DD5937" w:rsidRPr="00A52936" w:rsidRDefault="00DD5937" w:rsidP="00F5103A">
      <w:pPr>
        <w:tabs>
          <w:tab w:val="left" w:pos="1080"/>
          <w:tab w:val="left" w:pos="1800"/>
        </w:tabs>
        <w:ind w:left="1080" w:hanging="1080"/>
        <w:outlineLvl w:val="0"/>
        <w:rPr>
          <w:rFonts w:cs="Arial"/>
        </w:rPr>
      </w:pPr>
      <w:r w:rsidRPr="00A52936">
        <w:rPr>
          <w:rFonts w:cs="Arial"/>
          <w:b/>
          <w:u w:val="single"/>
        </w:rPr>
        <w:t>THE WORKS - INTERIOR</w:t>
      </w:r>
    </w:p>
    <w:p w14:paraId="7EDCBB3C" w14:textId="77777777" w:rsidR="00DD5937" w:rsidRPr="00A52936" w:rsidRDefault="00DD5937" w:rsidP="00DD5937">
      <w:pPr>
        <w:tabs>
          <w:tab w:val="left" w:pos="624"/>
          <w:tab w:val="left" w:pos="720"/>
          <w:tab w:val="left" w:pos="1080"/>
          <w:tab w:val="left" w:pos="1800"/>
        </w:tabs>
        <w:ind w:left="720" w:hanging="720"/>
        <w:rPr>
          <w:rFonts w:cs="Arial"/>
        </w:rPr>
      </w:pPr>
    </w:p>
    <w:p w14:paraId="7507D70B" w14:textId="3FBD607D" w:rsidR="00DD5937" w:rsidRPr="00A52936" w:rsidRDefault="00DD5937" w:rsidP="00DD5937">
      <w:pPr>
        <w:tabs>
          <w:tab w:val="left" w:pos="720"/>
          <w:tab w:val="left" w:pos="1080"/>
          <w:tab w:val="left" w:pos="1800"/>
        </w:tabs>
        <w:ind w:left="720" w:hanging="720"/>
        <w:rPr>
          <w:rFonts w:cs="Arial"/>
        </w:rPr>
      </w:pPr>
      <w:r w:rsidRPr="00A52936">
        <w:rPr>
          <w:rFonts w:cs="Arial"/>
          <w:b/>
        </w:rPr>
        <w:t>4</w:t>
      </w:r>
      <w:r w:rsidR="00F62EA6">
        <w:rPr>
          <w:rFonts w:cs="Arial"/>
          <w:b/>
        </w:rPr>
        <w:t>4</w:t>
      </w:r>
      <w:r w:rsidRPr="00A52936">
        <w:rPr>
          <w:rFonts w:cs="Arial"/>
          <w:b/>
        </w:rPr>
        <w:t>.00</w:t>
      </w:r>
      <w:r w:rsidRPr="00A52936">
        <w:rPr>
          <w:rFonts w:cs="Arial"/>
        </w:rPr>
        <w:tab/>
      </w:r>
      <w:r>
        <w:rPr>
          <w:rFonts w:cs="Arial"/>
        </w:rPr>
        <w:tab/>
      </w:r>
      <w:r w:rsidRPr="00A52936">
        <w:rPr>
          <w:rFonts w:cs="Arial"/>
          <w:b/>
          <w:u w:val="single"/>
        </w:rPr>
        <w:t>Internal Walls and Partitions</w:t>
      </w:r>
    </w:p>
    <w:p w14:paraId="48D1B0B7" w14:textId="77777777" w:rsidR="00DD5937" w:rsidRPr="00A52936" w:rsidRDefault="00DD5937" w:rsidP="00DD5937">
      <w:pPr>
        <w:tabs>
          <w:tab w:val="left" w:pos="624"/>
          <w:tab w:val="left" w:pos="720"/>
          <w:tab w:val="left" w:pos="1080"/>
          <w:tab w:val="left" w:pos="1800"/>
        </w:tabs>
        <w:ind w:left="720" w:hanging="720"/>
        <w:rPr>
          <w:rFonts w:cs="Arial"/>
        </w:rPr>
      </w:pPr>
    </w:p>
    <w:p w14:paraId="2F752FBA" w14:textId="3003826E" w:rsidR="00DD5937" w:rsidRPr="00A52936" w:rsidRDefault="00DD5937" w:rsidP="00DD5937">
      <w:pPr>
        <w:tabs>
          <w:tab w:val="left" w:pos="1080"/>
          <w:tab w:val="left" w:pos="1800"/>
        </w:tabs>
        <w:ind w:left="1080" w:hanging="1080"/>
        <w:rPr>
          <w:rFonts w:cs="Arial"/>
        </w:rPr>
      </w:pPr>
      <w:r w:rsidRPr="00A52936">
        <w:rPr>
          <w:rFonts w:cs="Arial"/>
        </w:rPr>
        <w:t>4</w:t>
      </w:r>
      <w:r w:rsidR="00362618">
        <w:rPr>
          <w:rFonts w:cs="Arial"/>
        </w:rPr>
        <w:t>4</w:t>
      </w:r>
      <w:r w:rsidRPr="00A52936">
        <w:rPr>
          <w:rFonts w:cs="Arial"/>
        </w:rPr>
        <w:t>.01</w:t>
      </w:r>
      <w:r w:rsidRPr="00A52936">
        <w:rPr>
          <w:rFonts w:cs="Arial"/>
        </w:rPr>
        <w:tab/>
        <w:t xml:space="preserve">All internal walls are to be constructed of concrete blockwork with a minimum crushing strength </w:t>
      </w:r>
      <w:r w:rsidRPr="000A5D39">
        <w:rPr>
          <w:rFonts w:cs="Arial"/>
          <w:highlight w:val="yellow"/>
        </w:rPr>
        <w:t>of 3.5kN/m</w:t>
      </w:r>
      <w:r w:rsidRPr="000A5D39">
        <w:rPr>
          <w:rFonts w:cs="Arial"/>
          <w:highlight w:val="yellow"/>
          <w:vertAlign w:val="superscript"/>
        </w:rPr>
        <w:t>2</w:t>
      </w:r>
      <w:r w:rsidRPr="000A5D39">
        <w:rPr>
          <w:rFonts w:cs="Arial"/>
          <w:highlight w:val="yellow"/>
        </w:rPr>
        <w:t>.</w:t>
      </w:r>
      <w:r w:rsidRPr="00A52936">
        <w:rPr>
          <w:rFonts w:cs="Arial"/>
          <w:vertAlign w:val="superscript"/>
        </w:rPr>
        <w:tab/>
      </w:r>
      <w:r w:rsidRPr="00A52936">
        <w:rPr>
          <w:rFonts w:cs="Arial"/>
          <w:vertAlign w:val="superscript"/>
        </w:rPr>
        <w:tab/>
      </w:r>
      <w:r w:rsidRPr="00A52936">
        <w:rPr>
          <w:rFonts w:cs="Arial"/>
          <w:vertAlign w:val="superscript"/>
        </w:rPr>
        <w:tab/>
      </w:r>
      <w:r w:rsidRPr="00A52936">
        <w:rPr>
          <w:rFonts w:cs="Arial"/>
          <w:vertAlign w:val="superscript"/>
        </w:rPr>
        <w:tab/>
      </w:r>
      <w:r w:rsidRPr="00A52936">
        <w:rPr>
          <w:rFonts w:cs="Arial"/>
          <w:vertAlign w:val="superscript"/>
        </w:rPr>
        <w:tab/>
      </w:r>
      <w:r w:rsidRPr="00A52936">
        <w:rPr>
          <w:rFonts w:cs="Arial"/>
          <w:vertAlign w:val="superscript"/>
        </w:rPr>
        <w:tab/>
      </w:r>
    </w:p>
    <w:p w14:paraId="3DB4C4D8" w14:textId="77777777" w:rsidR="00DD5937" w:rsidRPr="00A52936" w:rsidRDefault="00DD5937" w:rsidP="00DD5937">
      <w:pPr>
        <w:tabs>
          <w:tab w:val="left" w:pos="624"/>
          <w:tab w:val="left" w:pos="720"/>
          <w:tab w:val="left" w:pos="1080"/>
          <w:tab w:val="left" w:pos="1800"/>
        </w:tabs>
        <w:rPr>
          <w:rFonts w:cs="Arial"/>
        </w:rPr>
      </w:pPr>
    </w:p>
    <w:p w14:paraId="63D69D2B" w14:textId="65C0894B" w:rsidR="00DD5937" w:rsidRPr="00A52936" w:rsidRDefault="00362618" w:rsidP="009A6E0C">
      <w:pPr>
        <w:tabs>
          <w:tab w:val="left" w:pos="1080"/>
          <w:tab w:val="left" w:pos="1800"/>
        </w:tabs>
        <w:ind w:left="1080" w:hanging="1080"/>
        <w:rPr>
          <w:rFonts w:cs="Arial"/>
        </w:rPr>
      </w:pPr>
      <w:r w:rsidRPr="00A52936">
        <w:rPr>
          <w:rFonts w:cs="Arial"/>
        </w:rPr>
        <w:t>4</w:t>
      </w:r>
      <w:r>
        <w:rPr>
          <w:rFonts w:cs="Arial"/>
        </w:rPr>
        <w:t>4</w:t>
      </w:r>
      <w:r w:rsidR="00DD5937" w:rsidRPr="00A52936">
        <w:rPr>
          <w:rFonts w:cs="Arial"/>
        </w:rPr>
        <w:t>.02</w:t>
      </w:r>
      <w:r w:rsidR="00DD5937" w:rsidRPr="00A52936">
        <w:rPr>
          <w:rFonts w:cs="Arial"/>
        </w:rPr>
        <w:tab/>
        <w:t>The walls to any plant rooms, riser ducts etc are to be finished in fair</w:t>
      </w:r>
      <w:r w:rsidR="00DD5937">
        <w:rPr>
          <w:rFonts w:cs="Arial"/>
        </w:rPr>
        <w:t>-</w:t>
      </w:r>
      <w:r w:rsidR="00DD5937" w:rsidRPr="00A52936">
        <w:rPr>
          <w:rFonts w:cs="Arial"/>
        </w:rPr>
        <w:t>faced blockwork using painting quality blocks.</w:t>
      </w:r>
    </w:p>
    <w:p w14:paraId="3B587727" w14:textId="77777777" w:rsidR="00DD5937" w:rsidRPr="00A52936" w:rsidRDefault="00DD5937" w:rsidP="00DD5937">
      <w:pPr>
        <w:tabs>
          <w:tab w:val="left" w:pos="624"/>
          <w:tab w:val="left" w:pos="1080"/>
          <w:tab w:val="left" w:pos="1800"/>
        </w:tabs>
        <w:rPr>
          <w:rFonts w:cs="Arial"/>
        </w:rPr>
      </w:pPr>
    </w:p>
    <w:p w14:paraId="4BDFE8A9" w14:textId="4A0341B4" w:rsidR="00DD5937" w:rsidRDefault="00362618" w:rsidP="00DD5937">
      <w:pPr>
        <w:tabs>
          <w:tab w:val="left" w:pos="1080"/>
          <w:tab w:val="left" w:pos="1800"/>
        </w:tabs>
        <w:ind w:left="1080" w:hanging="1080"/>
        <w:rPr>
          <w:rFonts w:cs="Arial"/>
        </w:rPr>
      </w:pPr>
      <w:r w:rsidRPr="00A52936">
        <w:rPr>
          <w:rFonts w:cs="Arial"/>
        </w:rPr>
        <w:t>4</w:t>
      </w:r>
      <w:r>
        <w:rPr>
          <w:rFonts w:cs="Arial"/>
        </w:rPr>
        <w:t>4</w:t>
      </w:r>
      <w:r w:rsidR="00DD5937" w:rsidRPr="00A52936">
        <w:rPr>
          <w:rFonts w:cs="Arial"/>
        </w:rPr>
        <w:t>.04</w:t>
      </w:r>
      <w:r w:rsidR="00DD5937" w:rsidRPr="00A52936">
        <w:rPr>
          <w:rFonts w:cs="Arial"/>
        </w:rPr>
        <w:tab/>
        <w:t>All internal walls to areas other than those mentioned above are to be plastered with two coats of gypsum plaster or dry lined.</w:t>
      </w:r>
    </w:p>
    <w:p w14:paraId="414AD0FC" w14:textId="77777777" w:rsidR="000A5D39" w:rsidRPr="00A52936" w:rsidRDefault="000A5D39" w:rsidP="00DD5937">
      <w:pPr>
        <w:tabs>
          <w:tab w:val="left" w:pos="1080"/>
          <w:tab w:val="left" w:pos="1800"/>
        </w:tabs>
        <w:ind w:left="1080" w:hanging="1080"/>
        <w:rPr>
          <w:rFonts w:cs="Arial"/>
        </w:rPr>
      </w:pPr>
    </w:p>
    <w:p w14:paraId="67ED7EE6" w14:textId="633C86AF" w:rsidR="00DD5937" w:rsidRDefault="00362618" w:rsidP="00DD5937">
      <w:pPr>
        <w:tabs>
          <w:tab w:val="left" w:pos="1080"/>
          <w:tab w:val="left" w:pos="1800"/>
        </w:tabs>
        <w:ind w:left="1080" w:hanging="1080"/>
        <w:rPr>
          <w:rFonts w:cs="Arial"/>
        </w:rPr>
      </w:pPr>
      <w:r w:rsidRPr="00A52936">
        <w:rPr>
          <w:rFonts w:cs="Arial"/>
        </w:rPr>
        <w:t>4</w:t>
      </w:r>
      <w:r>
        <w:rPr>
          <w:rFonts w:cs="Arial"/>
        </w:rPr>
        <w:t>4</w:t>
      </w:r>
      <w:r w:rsidR="00DD5937" w:rsidRPr="00A52936">
        <w:rPr>
          <w:rFonts w:cs="Arial"/>
        </w:rPr>
        <w:t>.06</w:t>
      </w:r>
      <w:r w:rsidR="00DD5937" w:rsidRPr="00A52936">
        <w:rPr>
          <w:rFonts w:cs="Arial"/>
        </w:rPr>
        <w:tab/>
        <w:t xml:space="preserve">All internal window boards are to be constructed of North American white oak veneers and </w:t>
      </w:r>
      <w:proofErr w:type="spellStart"/>
      <w:r w:rsidR="00DD5937" w:rsidRPr="00A52936">
        <w:rPr>
          <w:rFonts w:cs="Arial"/>
        </w:rPr>
        <w:t>lippings</w:t>
      </w:r>
      <w:proofErr w:type="spellEnd"/>
      <w:r w:rsidR="00DD5937" w:rsidRPr="00A52936">
        <w:rPr>
          <w:rFonts w:cs="Arial"/>
        </w:rPr>
        <w:t>.</w:t>
      </w:r>
    </w:p>
    <w:p w14:paraId="6537791D" w14:textId="1C2E3D41" w:rsidR="0055311B" w:rsidRDefault="0055311B" w:rsidP="00DD5937">
      <w:pPr>
        <w:tabs>
          <w:tab w:val="left" w:pos="1080"/>
          <w:tab w:val="left" w:pos="1800"/>
        </w:tabs>
        <w:ind w:left="1080" w:hanging="1080"/>
        <w:rPr>
          <w:rFonts w:cs="Arial"/>
        </w:rPr>
      </w:pPr>
    </w:p>
    <w:p w14:paraId="34F0B9C9" w14:textId="5A207F55" w:rsidR="0055311B" w:rsidRPr="0055311B" w:rsidRDefault="0055311B" w:rsidP="00DD5937">
      <w:pPr>
        <w:tabs>
          <w:tab w:val="left" w:pos="1080"/>
          <w:tab w:val="left" w:pos="1800"/>
        </w:tabs>
        <w:ind w:left="1080" w:hanging="1080"/>
        <w:rPr>
          <w:rFonts w:cs="Arial"/>
          <w:b/>
          <w:bCs/>
        </w:rPr>
      </w:pPr>
      <w:r w:rsidRPr="0055311B">
        <w:rPr>
          <w:rFonts w:cs="Arial"/>
          <w:b/>
          <w:bCs/>
        </w:rPr>
        <w:t>4</w:t>
      </w:r>
      <w:r w:rsidR="00362618">
        <w:rPr>
          <w:rFonts w:cs="Arial"/>
          <w:b/>
          <w:bCs/>
        </w:rPr>
        <w:t>5</w:t>
      </w:r>
      <w:r w:rsidRPr="0055311B">
        <w:rPr>
          <w:rFonts w:cs="Arial"/>
          <w:b/>
          <w:bCs/>
        </w:rPr>
        <w:t xml:space="preserve">.00 </w:t>
      </w:r>
      <w:r w:rsidRPr="0055311B">
        <w:rPr>
          <w:rFonts w:cs="Arial"/>
          <w:b/>
          <w:bCs/>
        </w:rPr>
        <w:tab/>
      </w:r>
      <w:r w:rsidRPr="0055311B">
        <w:rPr>
          <w:rFonts w:cs="Arial"/>
          <w:b/>
          <w:bCs/>
          <w:u w:val="single"/>
        </w:rPr>
        <w:t>Passenger Lifts</w:t>
      </w:r>
    </w:p>
    <w:p w14:paraId="1D2A1FCA" w14:textId="1027B98C" w:rsidR="00DD5937" w:rsidRDefault="00DD5937" w:rsidP="00DD5937">
      <w:pPr>
        <w:tabs>
          <w:tab w:val="left" w:pos="720"/>
          <w:tab w:val="left" w:pos="1080"/>
          <w:tab w:val="left" w:pos="1800"/>
        </w:tabs>
        <w:ind w:left="720" w:hanging="720"/>
        <w:rPr>
          <w:rFonts w:cs="Arial"/>
        </w:rPr>
      </w:pPr>
    </w:p>
    <w:p w14:paraId="0D0D807F" w14:textId="77777777" w:rsidR="0014161D" w:rsidRDefault="00362618" w:rsidP="00362618">
      <w:pPr>
        <w:tabs>
          <w:tab w:val="left" w:pos="720"/>
          <w:tab w:val="left" w:pos="1080"/>
          <w:tab w:val="left" w:pos="1800"/>
        </w:tabs>
        <w:rPr>
          <w:rFonts w:cs="Arial"/>
        </w:rPr>
      </w:pPr>
      <w:r>
        <w:rPr>
          <w:rFonts w:cs="Arial"/>
        </w:rPr>
        <w:t>45.01</w:t>
      </w:r>
      <w:r w:rsidR="0055311B">
        <w:rPr>
          <w:rFonts w:cs="Arial"/>
        </w:rPr>
        <w:tab/>
      </w:r>
      <w:r w:rsidR="0055311B">
        <w:rPr>
          <w:rFonts w:cs="Arial"/>
        </w:rPr>
        <w:tab/>
      </w:r>
      <w:r w:rsidR="0014161D">
        <w:rPr>
          <w:rFonts w:cs="Arial"/>
        </w:rPr>
        <w:t>Lift pits are required to serve the two lift shafts and should be formed ______</w:t>
      </w:r>
    </w:p>
    <w:p w14:paraId="6064A047" w14:textId="77777777" w:rsidR="0014161D" w:rsidRDefault="0014161D" w:rsidP="00362618">
      <w:pPr>
        <w:tabs>
          <w:tab w:val="left" w:pos="720"/>
          <w:tab w:val="left" w:pos="1080"/>
          <w:tab w:val="left" w:pos="1800"/>
        </w:tabs>
        <w:rPr>
          <w:rFonts w:cs="Arial"/>
        </w:rPr>
      </w:pPr>
    </w:p>
    <w:p w14:paraId="47E70EAD" w14:textId="77777777" w:rsidR="0014161D" w:rsidRDefault="0014161D" w:rsidP="00362618">
      <w:pPr>
        <w:tabs>
          <w:tab w:val="left" w:pos="720"/>
          <w:tab w:val="left" w:pos="1080"/>
          <w:tab w:val="left" w:pos="1800"/>
        </w:tabs>
        <w:rPr>
          <w:rFonts w:cs="Arial"/>
        </w:rPr>
      </w:pPr>
      <w:r>
        <w:rPr>
          <w:rFonts w:cs="Arial"/>
        </w:rPr>
        <w:t>45.02</w:t>
      </w:r>
      <w:r>
        <w:rPr>
          <w:rFonts w:cs="Arial"/>
        </w:rPr>
        <w:tab/>
      </w:r>
      <w:r>
        <w:rPr>
          <w:rFonts w:cs="Arial"/>
        </w:rPr>
        <w:tab/>
        <w:t>The two lift shafts will be constructed in _______ to accommodate _______</w:t>
      </w:r>
    </w:p>
    <w:p w14:paraId="3389B2D2" w14:textId="77777777" w:rsidR="0014161D" w:rsidRDefault="0014161D" w:rsidP="00362618">
      <w:pPr>
        <w:tabs>
          <w:tab w:val="left" w:pos="720"/>
          <w:tab w:val="left" w:pos="1080"/>
          <w:tab w:val="left" w:pos="1800"/>
        </w:tabs>
        <w:rPr>
          <w:rFonts w:cs="Arial"/>
        </w:rPr>
      </w:pPr>
    </w:p>
    <w:p w14:paraId="5F05ECED" w14:textId="0EC04666" w:rsidR="0055311B" w:rsidRPr="00A52936" w:rsidRDefault="0014161D" w:rsidP="00A92BD6">
      <w:pPr>
        <w:tabs>
          <w:tab w:val="left" w:pos="720"/>
          <w:tab w:val="left" w:pos="1080"/>
          <w:tab w:val="left" w:pos="1800"/>
        </w:tabs>
        <w:ind w:left="1080" w:hanging="1080"/>
        <w:rPr>
          <w:rFonts w:cs="Arial"/>
        </w:rPr>
      </w:pPr>
      <w:r>
        <w:rPr>
          <w:rFonts w:cs="Arial"/>
        </w:rPr>
        <w:t>45.03</w:t>
      </w:r>
      <w:r>
        <w:rPr>
          <w:rFonts w:cs="Arial"/>
        </w:rPr>
        <w:tab/>
      </w:r>
      <w:r>
        <w:rPr>
          <w:rFonts w:cs="Arial"/>
        </w:rPr>
        <w:tab/>
      </w:r>
      <w:r w:rsidRPr="0014161D">
        <w:rPr>
          <w:rFonts w:cs="Arial"/>
        </w:rPr>
        <w:t xml:space="preserve">Shaft design to be fully coordinated with </w:t>
      </w:r>
      <w:r w:rsidR="00A92BD6">
        <w:rPr>
          <w:rFonts w:cs="Arial"/>
        </w:rPr>
        <w:t>a proposed</w:t>
      </w:r>
      <w:r w:rsidRPr="0014161D">
        <w:rPr>
          <w:rFonts w:cs="Arial"/>
        </w:rPr>
        <w:t xml:space="preserve"> lift car design/supplier</w:t>
      </w:r>
      <w:r w:rsidR="00A92BD6">
        <w:rPr>
          <w:rFonts w:cs="Arial"/>
        </w:rPr>
        <w:t xml:space="preserve">, though the lifts will not be installed as part of the works and will form part of the occupiers fit out.  </w:t>
      </w:r>
      <w:r w:rsidR="0055311B" w:rsidRPr="0055311B">
        <w:rPr>
          <w:rFonts w:cs="Arial"/>
        </w:rPr>
        <w:t xml:space="preserve">  </w:t>
      </w:r>
    </w:p>
    <w:p w14:paraId="7B4FCFED" w14:textId="77777777" w:rsidR="00DD5937" w:rsidRPr="00A52936" w:rsidRDefault="00DD5937" w:rsidP="00DD5937">
      <w:pPr>
        <w:tabs>
          <w:tab w:val="left" w:pos="624"/>
          <w:tab w:val="left" w:pos="1080"/>
          <w:tab w:val="left" w:pos="1800"/>
        </w:tabs>
        <w:rPr>
          <w:rFonts w:cs="Arial"/>
        </w:rPr>
      </w:pPr>
    </w:p>
    <w:p w14:paraId="3FE8AF5C" w14:textId="580AB830" w:rsidR="00DD5937" w:rsidRPr="00A52936" w:rsidRDefault="00DD5937" w:rsidP="00DD5937">
      <w:pPr>
        <w:tabs>
          <w:tab w:val="left" w:pos="720"/>
          <w:tab w:val="left" w:pos="1080"/>
          <w:tab w:val="left" w:pos="1800"/>
        </w:tabs>
        <w:ind w:left="720" w:hanging="720"/>
        <w:rPr>
          <w:rFonts w:cs="Arial"/>
        </w:rPr>
      </w:pPr>
      <w:r w:rsidRPr="00A52936">
        <w:rPr>
          <w:rFonts w:cs="Arial"/>
          <w:b/>
        </w:rPr>
        <w:t>4</w:t>
      </w:r>
      <w:r w:rsidR="00362618">
        <w:rPr>
          <w:rFonts w:cs="Arial"/>
          <w:b/>
        </w:rPr>
        <w:t>6</w:t>
      </w:r>
      <w:r w:rsidRPr="00A52936">
        <w:rPr>
          <w:rFonts w:cs="Arial"/>
          <w:b/>
        </w:rPr>
        <w:t>.00</w:t>
      </w:r>
      <w:r w:rsidRPr="00A52936">
        <w:rPr>
          <w:rFonts w:cs="Arial"/>
        </w:rPr>
        <w:tab/>
      </w:r>
      <w:r>
        <w:rPr>
          <w:rFonts w:cs="Arial"/>
        </w:rPr>
        <w:tab/>
      </w:r>
      <w:r w:rsidRPr="00A52936">
        <w:rPr>
          <w:rFonts w:cs="Arial"/>
          <w:b/>
          <w:u w:val="single"/>
        </w:rPr>
        <w:t>Internal Doors</w:t>
      </w:r>
    </w:p>
    <w:p w14:paraId="5C9C246D" w14:textId="77777777" w:rsidR="00DD5937" w:rsidRPr="00A52936" w:rsidRDefault="00DD5937" w:rsidP="00DD5937">
      <w:pPr>
        <w:tabs>
          <w:tab w:val="left" w:pos="624"/>
          <w:tab w:val="left" w:pos="720"/>
          <w:tab w:val="left" w:pos="1080"/>
          <w:tab w:val="left" w:pos="1800"/>
        </w:tabs>
        <w:ind w:left="720" w:hanging="720"/>
        <w:rPr>
          <w:rFonts w:cs="Arial"/>
        </w:rPr>
      </w:pPr>
      <w:r w:rsidRPr="00A52936">
        <w:rPr>
          <w:rFonts w:cs="Arial"/>
        </w:rPr>
        <w:t xml:space="preserve"> </w:t>
      </w:r>
    </w:p>
    <w:p w14:paraId="7BE512B9" w14:textId="5C7B53D2" w:rsidR="00DD5937" w:rsidRPr="00A52936" w:rsidRDefault="00DD5937" w:rsidP="00DD5937">
      <w:pPr>
        <w:tabs>
          <w:tab w:val="left" w:pos="1080"/>
          <w:tab w:val="left" w:pos="1800"/>
        </w:tabs>
        <w:ind w:left="1080" w:hanging="1080"/>
        <w:rPr>
          <w:rFonts w:cs="Arial"/>
        </w:rPr>
      </w:pPr>
      <w:r w:rsidRPr="00A52936">
        <w:rPr>
          <w:rFonts w:cs="Arial"/>
        </w:rPr>
        <w:t>4</w:t>
      </w:r>
      <w:r w:rsidR="00362618">
        <w:rPr>
          <w:rFonts w:cs="Arial"/>
        </w:rPr>
        <w:t>6</w:t>
      </w:r>
      <w:r w:rsidRPr="00A52936">
        <w:rPr>
          <w:rFonts w:cs="Arial"/>
        </w:rPr>
        <w:t>.0</w:t>
      </w:r>
      <w:r w:rsidR="00362618">
        <w:rPr>
          <w:rFonts w:cs="Arial"/>
        </w:rPr>
        <w:t>1</w:t>
      </w:r>
      <w:r w:rsidRPr="00A52936">
        <w:rPr>
          <w:rFonts w:cs="Arial"/>
        </w:rPr>
        <w:tab/>
        <w:t xml:space="preserve">All internal doors are to be </w:t>
      </w:r>
      <w:r w:rsidR="001F743D">
        <w:rPr>
          <w:rFonts w:cs="Arial"/>
        </w:rPr>
        <w:t xml:space="preserve">left as apertures as identified on the layout plan. </w:t>
      </w:r>
      <w:r w:rsidRPr="00A52936">
        <w:rPr>
          <w:rFonts w:cs="Arial"/>
        </w:rPr>
        <w:t xml:space="preserve"> </w:t>
      </w:r>
    </w:p>
    <w:p w14:paraId="37848F47" w14:textId="77777777" w:rsidR="00DD5937" w:rsidRPr="00A52936" w:rsidRDefault="00DD5937" w:rsidP="00DD5937">
      <w:pPr>
        <w:tabs>
          <w:tab w:val="left" w:pos="624"/>
          <w:tab w:val="left" w:pos="720"/>
          <w:tab w:val="left" w:pos="1080"/>
          <w:tab w:val="left" w:pos="1800"/>
        </w:tabs>
        <w:ind w:left="720" w:hanging="720"/>
        <w:rPr>
          <w:rFonts w:cs="Arial"/>
        </w:rPr>
      </w:pPr>
    </w:p>
    <w:p w14:paraId="7379670A" w14:textId="25B78A0C" w:rsidR="00DD5937" w:rsidRPr="00A52936" w:rsidRDefault="00DD5937" w:rsidP="00DD5937">
      <w:pPr>
        <w:tabs>
          <w:tab w:val="left" w:pos="720"/>
          <w:tab w:val="left" w:pos="1080"/>
          <w:tab w:val="left" w:pos="1800"/>
        </w:tabs>
        <w:ind w:left="720" w:hanging="720"/>
        <w:rPr>
          <w:rFonts w:cs="Arial"/>
          <w:b/>
          <w:u w:val="single"/>
        </w:rPr>
      </w:pPr>
      <w:r w:rsidRPr="00A52936">
        <w:rPr>
          <w:rFonts w:cs="Arial"/>
          <w:b/>
        </w:rPr>
        <w:t>4</w:t>
      </w:r>
      <w:r w:rsidR="00362618">
        <w:rPr>
          <w:rFonts w:cs="Arial"/>
          <w:b/>
        </w:rPr>
        <w:t>7</w:t>
      </w:r>
      <w:r w:rsidRPr="00A52936">
        <w:rPr>
          <w:rFonts w:cs="Arial"/>
          <w:b/>
        </w:rPr>
        <w:t>.00</w:t>
      </w:r>
      <w:r w:rsidRPr="00A52936">
        <w:rPr>
          <w:rFonts w:cs="Arial"/>
        </w:rPr>
        <w:tab/>
      </w:r>
      <w:r>
        <w:rPr>
          <w:rFonts w:cs="Arial"/>
        </w:rPr>
        <w:tab/>
      </w:r>
      <w:r w:rsidRPr="00A52936">
        <w:rPr>
          <w:rFonts w:cs="Arial"/>
          <w:b/>
          <w:u w:val="single"/>
        </w:rPr>
        <w:t>Ceiling Finishes</w:t>
      </w:r>
    </w:p>
    <w:p w14:paraId="1372D915" w14:textId="77777777" w:rsidR="00DD5937" w:rsidRPr="00A52936" w:rsidRDefault="00DD5937" w:rsidP="00DD5937">
      <w:pPr>
        <w:tabs>
          <w:tab w:val="left" w:pos="720"/>
          <w:tab w:val="left" w:pos="1080"/>
          <w:tab w:val="left" w:pos="1800"/>
        </w:tabs>
        <w:ind w:left="720" w:hanging="720"/>
        <w:rPr>
          <w:rFonts w:cs="Arial"/>
        </w:rPr>
      </w:pPr>
    </w:p>
    <w:p w14:paraId="28DF73B1" w14:textId="2F2ADF29" w:rsidR="00CC0F66" w:rsidRDefault="00DD5937" w:rsidP="00DD5937">
      <w:pPr>
        <w:tabs>
          <w:tab w:val="left" w:pos="1080"/>
          <w:tab w:val="left" w:pos="1800"/>
        </w:tabs>
        <w:ind w:left="1080" w:hanging="1080"/>
        <w:rPr>
          <w:rFonts w:cs="Arial"/>
        </w:rPr>
      </w:pPr>
      <w:r w:rsidRPr="00A52936">
        <w:rPr>
          <w:rFonts w:cs="Arial"/>
        </w:rPr>
        <w:t>4</w:t>
      </w:r>
      <w:r w:rsidR="00362618">
        <w:rPr>
          <w:rFonts w:cs="Arial"/>
        </w:rPr>
        <w:t>7</w:t>
      </w:r>
      <w:r w:rsidRPr="00A52936">
        <w:rPr>
          <w:rFonts w:cs="Arial"/>
        </w:rPr>
        <w:t>.01</w:t>
      </w:r>
      <w:r w:rsidRPr="00A52936">
        <w:rPr>
          <w:rFonts w:cs="Arial"/>
        </w:rPr>
        <w:tab/>
      </w:r>
      <w:r w:rsidR="000A5D39">
        <w:rPr>
          <w:rFonts w:cs="Arial"/>
        </w:rPr>
        <w:t>The ceiling is to be left exposed</w:t>
      </w:r>
      <w:r w:rsidR="00CC0F66">
        <w:rPr>
          <w:rFonts w:cs="Arial"/>
        </w:rPr>
        <w:t xml:space="preserve"> but is intended to receive a modular</w:t>
      </w:r>
      <w:r w:rsidRPr="00A52936">
        <w:rPr>
          <w:rFonts w:cs="Arial"/>
        </w:rPr>
        <w:t xml:space="preserve"> suspended ceiling system</w:t>
      </w:r>
      <w:r w:rsidR="00CC0F66">
        <w:rPr>
          <w:rFonts w:cs="Arial"/>
        </w:rPr>
        <w:t xml:space="preserve"> as part of any occupier fit out. </w:t>
      </w:r>
      <w:r w:rsidRPr="00A52936">
        <w:rPr>
          <w:rFonts w:cs="Arial"/>
        </w:rPr>
        <w:t xml:space="preserve">   </w:t>
      </w:r>
    </w:p>
    <w:p w14:paraId="29830996" w14:textId="77777777" w:rsidR="00CC0F66" w:rsidRDefault="00CC0F66" w:rsidP="00DD5937">
      <w:pPr>
        <w:tabs>
          <w:tab w:val="left" w:pos="1080"/>
          <w:tab w:val="left" w:pos="1800"/>
        </w:tabs>
        <w:ind w:left="1080" w:hanging="1080"/>
        <w:rPr>
          <w:rFonts w:cs="Arial"/>
        </w:rPr>
      </w:pPr>
    </w:p>
    <w:p w14:paraId="642B9581" w14:textId="5331D96A" w:rsidR="00DD5937" w:rsidRPr="00A52936" w:rsidRDefault="00CC0F66" w:rsidP="00DD5937">
      <w:pPr>
        <w:tabs>
          <w:tab w:val="left" w:pos="1080"/>
          <w:tab w:val="left" w:pos="1800"/>
        </w:tabs>
        <w:ind w:left="1080" w:hanging="1080"/>
        <w:rPr>
          <w:rFonts w:cs="Arial"/>
        </w:rPr>
      </w:pPr>
      <w:r>
        <w:rPr>
          <w:rFonts w:cs="Arial"/>
        </w:rPr>
        <w:t>4</w:t>
      </w:r>
      <w:r w:rsidR="00362618">
        <w:rPr>
          <w:rFonts w:cs="Arial"/>
        </w:rPr>
        <w:t>7</w:t>
      </w:r>
      <w:r>
        <w:rPr>
          <w:rFonts w:cs="Arial"/>
        </w:rPr>
        <w:t>.02</w:t>
      </w:r>
      <w:r>
        <w:rPr>
          <w:rFonts w:cs="Arial"/>
        </w:rPr>
        <w:tab/>
      </w:r>
      <w:r w:rsidR="00DD5937" w:rsidRPr="00A52936">
        <w:rPr>
          <w:rFonts w:cs="Arial"/>
        </w:rPr>
        <w:t>The clear height between finished floor level and the underside of the suspended ceiling is to be 2700mm.  Down stand beams and bulkheads within the suspended ceiling</w:t>
      </w:r>
      <w:r>
        <w:rPr>
          <w:rFonts w:cs="Arial"/>
        </w:rPr>
        <w:t xml:space="preserve"> area</w:t>
      </w:r>
      <w:r w:rsidR="00DD5937" w:rsidRPr="00A52936">
        <w:rPr>
          <w:rFonts w:cs="Arial"/>
        </w:rPr>
        <w:t xml:space="preserve"> are not acceptable.</w:t>
      </w:r>
    </w:p>
    <w:p w14:paraId="77135F5C" w14:textId="77777777" w:rsidR="00DD5937" w:rsidRPr="00A52936" w:rsidRDefault="00DD5937" w:rsidP="00DD5937">
      <w:pPr>
        <w:tabs>
          <w:tab w:val="left" w:pos="624"/>
          <w:tab w:val="left" w:pos="1080"/>
          <w:tab w:val="left" w:pos="1800"/>
        </w:tabs>
        <w:ind w:left="624" w:hanging="624"/>
        <w:rPr>
          <w:rFonts w:cs="Arial"/>
        </w:rPr>
      </w:pPr>
    </w:p>
    <w:p w14:paraId="3D3E4309" w14:textId="42CFE6B5" w:rsidR="00DD5937" w:rsidRPr="00A52936" w:rsidRDefault="00DD5937" w:rsidP="00DD5937">
      <w:pPr>
        <w:tabs>
          <w:tab w:val="left" w:pos="1080"/>
          <w:tab w:val="left" w:pos="1800"/>
        </w:tabs>
        <w:ind w:left="1080" w:hanging="1080"/>
        <w:rPr>
          <w:rFonts w:cs="Arial"/>
        </w:rPr>
      </w:pPr>
      <w:r w:rsidRPr="00A52936">
        <w:rPr>
          <w:rFonts w:cs="Arial"/>
        </w:rPr>
        <w:t>4</w:t>
      </w:r>
      <w:r w:rsidR="00362618">
        <w:rPr>
          <w:rFonts w:cs="Arial"/>
        </w:rPr>
        <w:t>7</w:t>
      </w:r>
      <w:r w:rsidRPr="00A52936">
        <w:rPr>
          <w:rFonts w:cs="Arial"/>
        </w:rPr>
        <w:t>.02</w:t>
      </w:r>
      <w:r w:rsidRPr="00A52936">
        <w:rPr>
          <w:rFonts w:cs="Arial"/>
        </w:rPr>
        <w:tab/>
        <w:t xml:space="preserve">The building should be designed so that there is sufficient space to allow services, including crossovers, to run between the underside of the structure and the top surface of the ceiling finish. </w:t>
      </w:r>
    </w:p>
    <w:p w14:paraId="189E786E" w14:textId="77777777" w:rsidR="00DD5937" w:rsidRPr="00A52936" w:rsidRDefault="00DD5937" w:rsidP="00DD5937">
      <w:pPr>
        <w:tabs>
          <w:tab w:val="left" w:pos="624"/>
          <w:tab w:val="left" w:pos="720"/>
          <w:tab w:val="left" w:pos="1080"/>
          <w:tab w:val="left" w:pos="1800"/>
        </w:tabs>
        <w:ind w:left="720" w:hanging="720"/>
        <w:rPr>
          <w:rFonts w:cs="Arial"/>
        </w:rPr>
      </w:pPr>
    </w:p>
    <w:p w14:paraId="127EC45E" w14:textId="70F6C2ED" w:rsidR="00DD5937" w:rsidRPr="00A52936" w:rsidRDefault="00DD5937" w:rsidP="00DD5937">
      <w:pPr>
        <w:tabs>
          <w:tab w:val="left" w:pos="720"/>
          <w:tab w:val="left" w:pos="1080"/>
          <w:tab w:val="left" w:pos="1800"/>
        </w:tabs>
        <w:ind w:left="720" w:hanging="720"/>
        <w:rPr>
          <w:rFonts w:cs="Arial"/>
        </w:rPr>
      </w:pPr>
      <w:r w:rsidRPr="00A52936">
        <w:rPr>
          <w:rFonts w:cs="Arial"/>
          <w:b/>
        </w:rPr>
        <w:t>4</w:t>
      </w:r>
      <w:r w:rsidR="00362618">
        <w:rPr>
          <w:rFonts w:cs="Arial"/>
          <w:b/>
        </w:rPr>
        <w:t>8</w:t>
      </w:r>
      <w:r w:rsidRPr="00A52936">
        <w:rPr>
          <w:rFonts w:cs="Arial"/>
          <w:b/>
        </w:rPr>
        <w:t>.00</w:t>
      </w:r>
      <w:r w:rsidRPr="00A52936">
        <w:rPr>
          <w:rFonts w:cs="Arial"/>
        </w:rPr>
        <w:tab/>
      </w:r>
      <w:r>
        <w:rPr>
          <w:rFonts w:cs="Arial"/>
        </w:rPr>
        <w:tab/>
      </w:r>
      <w:r w:rsidRPr="00A52936">
        <w:rPr>
          <w:rFonts w:cs="Arial"/>
          <w:b/>
          <w:u w:val="single"/>
        </w:rPr>
        <w:t>Wall Finishes</w:t>
      </w:r>
    </w:p>
    <w:p w14:paraId="24400AAA" w14:textId="77777777" w:rsidR="00DD5937" w:rsidRPr="00A52936" w:rsidRDefault="00DD5937" w:rsidP="00DD5937">
      <w:pPr>
        <w:tabs>
          <w:tab w:val="left" w:pos="720"/>
          <w:tab w:val="left" w:pos="1080"/>
          <w:tab w:val="left" w:pos="1800"/>
        </w:tabs>
        <w:ind w:left="720" w:hanging="720"/>
        <w:rPr>
          <w:rFonts w:cs="Arial"/>
        </w:rPr>
      </w:pPr>
    </w:p>
    <w:p w14:paraId="5250B301" w14:textId="4AF570FB" w:rsidR="00DD5937" w:rsidRPr="00A52936" w:rsidRDefault="00DD5937" w:rsidP="009A6E0C">
      <w:pPr>
        <w:tabs>
          <w:tab w:val="left" w:pos="1080"/>
          <w:tab w:val="left" w:pos="1800"/>
        </w:tabs>
        <w:ind w:left="1080" w:hanging="1080"/>
        <w:rPr>
          <w:rFonts w:cs="Arial"/>
        </w:rPr>
      </w:pPr>
      <w:r w:rsidRPr="00A52936">
        <w:rPr>
          <w:rFonts w:cs="Arial"/>
        </w:rPr>
        <w:t>4</w:t>
      </w:r>
      <w:r w:rsidR="00362618">
        <w:rPr>
          <w:rFonts w:cs="Arial"/>
        </w:rPr>
        <w:t>8</w:t>
      </w:r>
      <w:r w:rsidRPr="00A52936">
        <w:rPr>
          <w:rFonts w:cs="Arial"/>
        </w:rPr>
        <w:t>.01</w:t>
      </w:r>
      <w:r w:rsidRPr="00A52936">
        <w:rPr>
          <w:rFonts w:cs="Arial"/>
        </w:rPr>
        <w:tab/>
      </w:r>
      <w:r w:rsidR="009A6E0C">
        <w:rPr>
          <w:rFonts w:cs="Arial"/>
        </w:rPr>
        <w:t xml:space="preserve">Wall </w:t>
      </w:r>
      <w:r w:rsidRPr="00A52936">
        <w:rPr>
          <w:rFonts w:cs="Arial"/>
        </w:rPr>
        <w:t xml:space="preserve">areas throughout the building are to be </w:t>
      </w:r>
      <w:r w:rsidR="0069746F">
        <w:rPr>
          <w:rFonts w:cs="Arial"/>
        </w:rPr>
        <w:t>left as blockwork throughout</w:t>
      </w:r>
      <w:r w:rsidRPr="00A52936">
        <w:rPr>
          <w:rFonts w:cs="Arial"/>
        </w:rPr>
        <w:t>.</w:t>
      </w:r>
    </w:p>
    <w:p w14:paraId="7CF02086" w14:textId="77777777" w:rsidR="00DD5937" w:rsidRPr="00A52936" w:rsidRDefault="00DD5937" w:rsidP="00DD5937">
      <w:pPr>
        <w:tabs>
          <w:tab w:val="left" w:pos="720"/>
          <w:tab w:val="left" w:pos="1080"/>
          <w:tab w:val="left" w:pos="1800"/>
        </w:tabs>
        <w:rPr>
          <w:rFonts w:cs="Arial"/>
        </w:rPr>
      </w:pPr>
    </w:p>
    <w:p w14:paraId="5E3BF65F" w14:textId="77777777" w:rsidR="00A92BD6" w:rsidRDefault="00A92BD6" w:rsidP="00DD5937">
      <w:pPr>
        <w:tabs>
          <w:tab w:val="left" w:pos="720"/>
          <w:tab w:val="left" w:pos="1080"/>
          <w:tab w:val="left" w:pos="1800"/>
        </w:tabs>
        <w:ind w:left="720" w:hanging="720"/>
        <w:rPr>
          <w:rFonts w:cs="Arial"/>
          <w:b/>
        </w:rPr>
      </w:pPr>
    </w:p>
    <w:p w14:paraId="57BE2840" w14:textId="77777777" w:rsidR="002777BC" w:rsidRDefault="002777BC" w:rsidP="00DD5937">
      <w:pPr>
        <w:tabs>
          <w:tab w:val="left" w:pos="720"/>
          <w:tab w:val="left" w:pos="1080"/>
          <w:tab w:val="left" w:pos="1800"/>
        </w:tabs>
        <w:ind w:left="720" w:hanging="720"/>
        <w:rPr>
          <w:rFonts w:cs="Arial"/>
          <w:b/>
        </w:rPr>
      </w:pPr>
    </w:p>
    <w:p w14:paraId="67095691" w14:textId="77777777" w:rsidR="002777BC" w:rsidRDefault="002777BC" w:rsidP="00DD5937">
      <w:pPr>
        <w:tabs>
          <w:tab w:val="left" w:pos="720"/>
          <w:tab w:val="left" w:pos="1080"/>
          <w:tab w:val="left" w:pos="1800"/>
        </w:tabs>
        <w:ind w:left="720" w:hanging="720"/>
        <w:rPr>
          <w:rFonts w:cs="Arial"/>
          <w:b/>
        </w:rPr>
      </w:pPr>
    </w:p>
    <w:p w14:paraId="12ED04E8" w14:textId="77777777" w:rsidR="002777BC" w:rsidRDefault="002777BC" w:rsidP="00DD5937">
      <w:pPr>
        <w:tabs>
          <w:tab w:val="left" w:pos="720"/>
          <w:tab w:val="left" w:pos="1080"/>
          <w:tab w:val="left" w:pos="1800"/>
        </w:tabs>
        <w:ind w:left="720" w:hanging="720"/>
        <w:rPr>
          <w:rFonts w:cs="Arial"/>
          <w:b/>
        </w:rPr>
      </w:pPr>
    </w:p>
    <w:p w14:paraId="231CBBDA" w14:textId="6C4AF6DA" w:rsidR="00DD5937" w:rsidRPr="00A52936" w:rsidRDefault="00DD5937" w:rsidP="00DD5937">
      <w:pPr>
        <w:tabs>
          <w:tab w:val="left" w:pos="720"/>
          <w:tab w:val="left" w:pos="1080"/>
          <w:tab w:val="left" w:pos="1800"/>
        </w:tabs>
        <w:ind w:left="720" w:hanging="720"/>
        <w:rPr>
          <w:rFonts w:cs="Arial"/>
        </w:rPr>
      </w:pPr>
      <w:r w:rsidRPr="00A52936">
        <w:rPr>
          <w:rFonts w:cs="Arial"/>
          <w:b/>
        </w:rPr>
        <w:lastRenderedPageBreak/>
        <w:t>4</w:t>
      </w:r>
      <w:r w:rsidR="00362618">
        <w:rPr>
          <w:rFonts w:cs="Arial"/>
          <w:b/>
        </w:rPr>
        <w:t>9</w:t>
      </w:r>
      <w:r w:rsidRPr="00A52936">
        <w:rPr>
          <w:rFonts w:cs="Arial"/>
          <w:b/>
        </w:rPr>
        <w:t>.00</w:t>
      </w:r>
      <w:r w:rsidRPr="00A52936">
        <w:rPr>
          <w:rFonts w:cs="Arial"/>
        </w:rPr>
        <w:tab/>
      </w:r>
      <w:r>
        <w:rPr>
          <w:rFonts w:cs="Arial"/>
        </w:rPr>
        <w:tab/>
      </w:r>
      <w:r w:rsidRPr="00A52936">
        <w:rPr>
          <w:rFonts w:cs="Arial"/>
          <w:b/>
          <w:u w:val="single"/>
        </w:rPr>
        <w:t>Floor Finishes</w:t>
      </w:r>
    </w:p>
    <w:p w14:paraId="205F67C0" w14:textId="77777777" w:rsidR="00DD5937" w:rsidRPr="00A52936" w:rsidRDefault="00DD5937" w:rsidP="00DD5937">
      <w:pPr>
        <w:tabs>
          <w:tab w:val="left" w:pos="720"/>
          <w:tab w:val="left" w:pos="1080"/>
          <w:tab w:val="left" w:pos="1800"/>
        </w:tabs>
        <w:ind w:left="720" w:hanging="720"/>
        <w:rPr>
          <w:rFonts w:cs="Arial"/>
          <w:b/>
        </w:rPr>
      </w:pPr>
    </w:p>
    <w:p w14:paraId="071BE428" w14:textId="1AFBEEB4" w:rsidR="00DD5937" w:rsidRPr="00A52936" w:rsidRDefault="00DD5937" w:rsidP="00DD5937">
      <w:pPr>
        <w:tabs>
          <w:tab w:val="left" w:pos="1080"/>
          <w:tab w:val="left" w:pos="1800"/>
        </w:tabs>
        <w:ind w:left="1080" w:hanging="1080"/>
        <w:rPr>
          <w:rFonts w:cs="Arial"/>
        </w:rPr>
      </w:pPr>
      <w:r w:rsidRPr="00A52936">
        <w:rPr>
          <w:rFonts w:cs="Arial"/>
        </w:rPr>
        <w:t>4</w:t>
      </w:r>
      <w:r w:rsidR="00362618">
        <w:rPr>
          <w:rFonts w:cs="Arial"/>
        </w:rPr>
        <w:t>9</w:t>
      </w:r>
      <w:r w:rsidRPr="00A52936">
        <w:rPr>
          <w:rFonts w:cs="Arial"/>
        </w:rPr>
        <w:t>.01</w:t>
      </w:r>
      <w:r w:rsidRPr="00A52936">
        <w:rPr>
          <w:rFonts w:cs="Arial"/>
        </w:rPr>
        <w:tab/>
        <w:t>Raised Access Floors: The</w:t>
      </w:r>
      <w:r w:rsidR="00296467">
        <w:rPr>
          <w:rFonts w:cs="Arial"/>
        </w:rPr>
        <w:t xml:space="preserve"> structural</w:t>
      </w:r>
      <w:r w:rsidRPr="00A52936">
        <w:rPr>
          <w:rFonts w:cs="Arial"/>
        </w:rPr>
        <w:t xml:space="preserve"> floors in all office areas are to</w:t>
      </w:r>
      <w:r w:rsidR="009A6E0C">
        <w:rPr>
          <w:rFonts w:cs="Arial"/>
        </w:rPr>
        <w:t xml:space="preserve"> be designed to </w:t>
      </w:r>
      <w:r w:rsidR="00296467">
        <w:rPr>
          <w:rFonts w:cs="Arial"/>
        </w:rPr>
        <w:t>accommodate</w:t>
      </w:r>
      <w:r w:rsidRPr="00A52936">
        <w:rPr>
          <w:rFonts w:cs="Arial"/>
        </w:rPr>
        <w:t xml:space="preserve"> a proprietary, non-encapsulated, raised access floor system based on 600 x 600mm panels on adjustable metal pedestals.  </w:t>
      </w:r>
    </w:p>
    <w:p w14:paraId="540C76DF" w14:textId="77777777" w:rsidR="00DD5937" w:rsidRPr="00A52936" w:rsidRDefault="00DD5937" w:rsidP="00DD5937">
      <w:pPr>
        <w:tabs>
          <w:tab w:val="left" w:pos="720"/>
          <w:tab w:val="left" w:pos="1080"/>
          <w:tab w:val="left" w:pos="1800"/>
        </w:tabs>
        <w:ind w:left="720" w:hanging="720"/>
        <w:rPr>
          <w:rFonts w:cs="Arial"/>
        </w:rPr>
      </w:pPr>
    </w:p>
    <w:p w14:paraId="7D392685" w14:textId="1BF9D7F4" w:rsidR="00DD5937" w:rsidRPr="00A52936" w:rsidRDefault="00DD5937" w:rsidP="00DD5937">
      <w:pPr>
        <w:tabs>
          <w:tab w:val="left" w:pos="1080"/>
          <w:tab w:val="left" w:pos="1800"/>
        </w:tabs>
        <w:ind w:left="1080" w:hanging="1080"/>
        <w:rPr>
          <w:rFonts w:cs="Arial"/>
        </w:rPr>
      </w:pPr>
      <w:r w:rsidRPr="00A52936">
        <w:rPr>
          <w:rFonts w:cs="Arial"/>
        </w:rPr>
        <w:t>4</w:t>
      </w:r>
      <w:r w:rsidR="00362618">
        <w:rPr>
          <w:rFonts w:cs="Arial"/>
        </w:rPr>
        <w:t>9</w:t>
      </w:r>
      <w:r w:rsidRPr="00A52936">
        <w:rPr>
          <w:rFonts w:cs="Arial"/>
        </w:rPr>
        <w:t>.02</w:t>
      </w:r>
      <w:r w:rsidRPr="00A52936">
        <w:rPr>
          <w:rFonts w:cs="Arial"/>
        </w:rPr>
        <w:tab/>
        <w:t>The raised access floor system is to be installe</w:t>
      </w:r>
      <w:r w:rsidR="00296467">
        <w:rPr>
          <w:rFonts w:cs="Arial"/>
        </w:rPr>
        <w:t>d by the future occupier</w:t>
      </w:r>
      <w:r w:rsidRPr="00A52936">
        <w:rPr>
          <w:rFonts w:cs="Arial"/>
        </w:rPr>
        <w:t xml:space="preserve"> to provide a minimum clear void between the top surface of the structural floor slab and the underside of the raised access floor panels of 115mm.</w:t>
      </w:r>
    </w:p>
    <w:p w14:paraId="1487B088" w14:textId="77777777" w:rsidR="00DD5937" w:rsidRPr="00A52936" w:rsidRDefault="00DD5937" w:rsidP="00DD5937">
      <w:pPr>
        <w:tabs>
          <w:tab w:val="left" w:pos="720"/>
          <w:tab w:val="left" w:pos="1080"/>
          <w:tab w:val="left" w:pos="1800"/>
        </w:tabs>
        <w:rPr>
          <w:rFonts w:cs="Arial"/>
        </w:rPr>
      </w:pPr>
    </w:p>
    <w:p w14:paraId="348C20C2" w14:textId="21D3DDFA" w:rsidR="00DD5937" w:rsidRPr="00A52936" w:rsidRDefault="00DD5937" w:rsidP="00DD5937">
      <w:pPr>
        <w:tabs>
          <w:tab w:val="left" w:pos="1080"/>
          <w:tab w:val="left" w:pos="1800"/>
        </w:tabs>
        <w:ind w:left="1080" w:hanging="1080"/>
        <w:rPr>
          <w:rFonts w:cs="Arial"/>
        </w:rPr>
      </w:pPr>
      <w:r w:rsidRPr="00A52936">
        <w:rPr>
          <w:rFonts w:cs="Arial"/>
        </w:rPr>
        <w:t>4</w:t>
      </w:r>
      <w:r w:rsidR="00362618">
        <w:rPr>
          <w:rFonts w:cs="Arial"/>
        </w:rPr>
        <w:t>9</w:t>
      </w:r>
      <w:r w:rsidRPr="00A52936">
        <w:rPr>
          <w:rFonts w:cs="Arial"/>
        </w:rPr>
        <w:t>.03</w:t>
      </w:r>
      <w:r w:rsidRPr="00A52936">
        <w:rPr>
          <w:rFonts w:cs="Arial"/>
        </w:rPr>
        <w:tab/>
        <w:t>Concrete floors beneath raised access floor</w:t>
      </w:r>
      <w:r w:rsidR="00296467">
        <w:rPr>
          <w:rFonts w:cs="Arial"/>
        </w:rPr>
        <w:t xml:space="preserve"> areas</w:t>
      </w:r>
      <w:r w:rsidRPr="00A52936">
        <w:rPr>
          <w:rFonts w:cs="Arial"/>
        </w:rPr>
        <w:t xml:space="preserve"> are to be treated with a coloured dust sealant</w:t>
      </w:r>
      <w:r w:rsidR="00296467">
        <w:rPr>
          <w:rFonts w:cs="Arial"/>
        </w:rPr>
        <w:t xml:space="preserve">. </w:t>
      </w:r>
    </w:p>
    <w:p w14:paraId="7ED173A9" w14:textId="77777777" w:rsidR="00DD5937" w:rsidRPr="00A52936" w:rsidRDefault="00DD5937" w:rsidP="00DD5937">
      <w:pPr>
        <w:tabs>
          <w:tab w:val="left" w:pos="720"/>
          <w:tab w:val="left" w:pos="1080"/>
          <w:tab w:val="left" w:pos="1800"/>
        </w:tabs>
        <w:ind w:left="624"/>
        <w:rPr>
          <w:rFonts w:cs="Arial"/>
        </w:rPr>
      </w:pPr>
    </w:p>
    <w:p w14:paraId="444F1BA5" w14:textId="4B56D90C" w:rsidR="00DD5937" w:rsidRDefault="00DD5937" w:rsidP="00DD5937">
      <w:pPr>
        <w:tabs>
          <w:tab w:val="left" w:pos="1080"/>
          <w:tab w:val="left" w:pos="1800"/>
        </w:tabs>
        <w:ind w:left="1080" w:hanging="1080"/>
        <w:rPr>
          <w:rFonts w:cs="Arial"/>
        </w:rPr>
      </w:pPr>
      <w:r w:rsidRPr="00A52936">
        <w:rPr>
          <w:rFonts w:cs="Arial"/>
        </w:rPr>
        <w:t>4</w:t>
      </w:r>
      <w:r w:rsidR="00362618">
        <w:rPr>
          <w:rFonts w:cs="Arial"/>
        </w:rPr>
        <w:t>9</w:t>
      </w:r>
      <w:r w:rsidRPr="00A52936">
        <w:rPr>
          <w:rFonts w:cs="Arial"/>
        </w:rPr>
        <w:t>.04</w:t>
      </w:r>
      <w:r w:rsidRPr="00A52936">
        <w:rPr>
          <w:rFonts w:cs="Arial"/>
        </w:rPr>
        <w:tab/>
        <w:t xml:space="preserve">Floor Screeds: In areas where a raised access floor is not to be provided the Contractor is to allow for suitable sand and cement screed.  Sudden irregularities in the surface of the screed will not be permitted.  When measured with a slip gauge to BS 8204: Part 1, Figure 3 or equivalent, the variation in gap under a straight edge (with feet) placed anywhere on the surface shall be not more than 5mm under a 3m straight edge and 2mm under a 1mm straight edge.  Permissible deviation in the level of the surface is to be no more than </w:t>
      </w:r>
      <w:r w:rsidRPr="00A52936">
        <w:rPr>
          <w:rFonts w:cs="Arial"/>
          <w:vertAlign w:val="superscript"/>
        </w:rPr>
        <w:t>+</w:t>
      </w:r>
      <w:r w:rsidRPr="00A52936">
        <w:rPr>
          <w:rFonts w:cs="Arial"/>
        </w:rPr>
        <w:t>/</w:t>
      </w:r>
      <w:r w:rsidRPr="00A52936">
        <w:rPr>
          <w:rFonts w:cs="Arial"/>
          <w:vertAlign w:val="subscript"/>
        </w:rPr>
        <w:t>-</w:t>
      </w:r>
      <w:r w:rsidRPr="00A52936">
        <w:rPr>
          <w:rFonts w:cs="Arial"/>
        </w:rPr>
        <w:t xml:space="preserve"> 5mm.</w:t>
      </w:r>
    </w:p>
    <w:p w14:paraId="218D4655" w14:textId="43CFDC7C" w:rsidR="00721A75" w:rsidRDefault="00721A75" w:rsidP="00DD5937">
      <w:pPr>
        <w:tabs>
          <w:tab w:val="left" w:pos="1080"/>
          <w:tab w:val="left" w:pos="1800"/>
        </w:tabs>
        <w:ind w:left="1080" w:hanging="1080"/>
        <w:rPr>
          <w:rFonts w:cs="Arial"/>
        </w:rPr>
      </w:pPr>
    </w:p>
    <w:p w14:paraId="184A4978" w14:textId="4A2DB127" w:rsidR="00721A75" w:rsidRPr="00A52936" w:rsidRDefault="00721A75" w:rsidP="00DD5937">
      <w:pPr>
        <w:tabs>
          <w:tab w:val="left" w:pos="1080"/>
          <w:tab w:val="left" w:pos="1800"/>
        </w:tabs>
        <w:ind w:left="1080" w:hanging="1080"/>
        <w:rPr>
          <w:rFonts w:cs="Arial"/>
        </w:rPr>
      </w:pPr>
      <w:r>
        <w:rPr>
          <w:rFonts w:cs="Arial"/>
        </w:rPr>
        <w:t>4</w:t>
      </w:r>
      <w:r w:rsidR="00362618">
        <w:rPr>
          <w:rFonts w:cs="Arial"/>
        </w:rPr>
        <w:t>9</w:t>
      </w:r>
      <w:r>
        <w:rPr>
          <w:rFonts w:cs="Arial"/>
        </w:rPr>
        <w:t>.05</w:t>
      </w:r>
      <w:r>
        <w:rPr>
          <w:rFonts w:cs="Arial"/>
        </w:rPr>
        <w:tab/>
      </w:r>
      <w:r w:rsidRPr="00721A75">
        <w:rPr>
          <w:rFonts w:cs="Arial"/>
          <w:highlight w:val="yellow"/>
        </w:rPr>
        <w:t>Exposed floor screed to be treated with a clear dust sealant.</w:t>
      </w:r>
    </w:p>
    <w:p w14:paraId="4112C809" w14:textId="77777777" w:rsidR="00DD5937" w:rsidRPr="00A52936" w:rsidRDefault="00DD5937" w:rsidP="00DD5937">
      <w:pPr>
        <w:tabs>
          <w:tab w:val="left" w:pos="624"/>
          <w:tab w:val="num" w:pos="720"/>
          <w:tab w:val="left" w:pos="1080"/>
          <w:tab w:val="left" w:pos="1800"/>
        </w:tabs>
        <w:ind w:left="720" w:hanging="720"/>
        <w:rPr>
          <w:rFonts w:cs="Arial"/>
        </w:rPr>
      </w:pPr>
    </w:p>
    <w:p w14:paraId="0890D4BE" w14:textId="41C20B06" w:rsidR="00DD5937" w:rsidRPr="00A52936" w:rsidRDefault="00DD5937" w:rsidP="00DD5937">
      <w:pPr>
        <w:tabs>
          <w:tab w:val="left" w:pos="1080"/>
          <w:tab w:val="left" w:pos="1800"/>
        </w:tabs>
        <w:ind w:left="1080" w:hanging="1080"/>
        <w:rPr>
          <w:rFonts w:cs="Arial"/>
        </w:rPr>
      </w:pPr>
      <w:r w:rsidRPr="00A52936">
        <w:rPr>
          <w:rFonts w:cs="Arial"/>
        </w:rPr>
        <w:t>4</w:t>
      </w:r>
      <w:r w:rsidR="00362618">
        <w:rPr>
          <w:rFonts w:cs="Arial"/>
        </w:rPr>
        <w:t>9</w:t>
      </w:r>
      <w:r w:rsidRPr="00A52936">
        <w:rPr>
          <w:rFonts w:cs="Arial"/>
        </w:rPr>
        <w:t>.08</w:t>
      </w:r>
      <w:r w:rsidRPr="00A52936">
        <w:rPr>
          <w:rFonts w:cs="Arial"/>
        </w:rPr>
        <w:tab/>
        <w:t xml:space="preserve">Entrance </w:t>
      </w:r>
      <w:r w:rsidR="00296467">
        <w:rPr>
          <w:rFonts w:cs="Arial"/>
        </w:rPr>
        <w:t>mat</w:t>
      </w:r>
      <w:r w:rsidRPr="00A52936">
        <w:rPr>
          <w:rFonts w:cs="Arial"/>
        </w:rPr>
        <w:t xml:space="preserve">: The Contractor is to allow for a Nuway </w:t>
      </w:r>
      <w:proofErr w:type="spellStart"/>
      <w:r w:rsidRPr="00A52936">
        <w:rPr>
          <w:rFonts w:cs="Arial"/>
        </w:rPr>
        <w:t>Tuftiguard</w:t>
      </w:r>
      <w:proofErr w:type="spellEnd"/>
      <w:r w:rsidRPr="00A52936">
        <w:rPr>
          <w:rFonts w:cs="Arial"/>
        </w:rPr>
        <w:t xml:space="preserve"> entrance mat, or similar approved, set into a suitable mat well.  Mat to extend a minimum of 2000mm from the entrance door.</w:t>
      </w:r>
    </w:p>
    <w:p w14:paraId="373E3DD6" w14:textId="77777777" w:rsidR="00DD5937" w:rsidRPr="00A52936" w:rsidRDefault="00DD5937" w:rsidP="00DD5937">
      <w:pPr>
        <w:tabs>
          <w:tab w:val="left" w:pos="624"/>
          <w:tab w:val="num" w:pos="720"/>
          <w:tab w:val="left" w:pos="1080"/>
          <w:tab w:val="left" w:pos="1800"/>
        </w:tabs>
        <w:ind w:left="720" w:hanging="720"/>
        <w:rPr>
          <w:rFonts w:cs="Arial"/>
        </w:rPr>
      </w:pPr>
    </w:p>
    <w:p w14:paraId="7BAD2097" w14:textId="6821B8AB" w:rsidR="00DD5937" w:rsidRPr="00A52936" w:rsidRDefault="00362618" w:rsidP="00DD5937">
      <w:pPr>
        <w:tabs>
          <w:tab w:val="left" w:pos="720"/>
          <w:tab w:val="left" w:pos="1080"/>
          <w:tab w:val="left" w:pos="1800"/>
        </w:tabs>
        <w:ind w:left="720" w:hanging="720"/>
        <w:rPr>
          <w:rFonts w:cs="Arial"/>
        </w:rPr>
      </w:pPr>
      <w:r>
        <w:rPr>
          <w:rFonts w:cs="Arial"/>
          <w:b/>
        </w:rPr>
        <w:t>50</w:t>
      </w:r>
      <w:r w:rsidR="00DD5937" w:rsidRPr="00A52936">
        <w:rPr>
          <w:rFonts w:cs="Arial"/>
          <w:b/>
        </w:rPr>
        <w:t>.00</w:t>
      </w:r>
      <w:r w:rsidR="00DD5937" w:rsidRPr="00A52936">
        <w:rPr>
          <w:rFonts w:cs="Arial"/>
        </w:rPr>
        <w:tab/>
      </w:r>
      <w:r w:rsidR="00DD5937">
        <w:rPr>
          <w:rFonts w:cs="Arial"/>
        </w:rPr>
        <w:tab/>
      </w:r>
      <w:r w:rsidR="00DD5937" w:rsidRPr="00A52936">
        <w:rPr>
          <w:rFonts w:cs="Arial"/>
          <w:b/>
          <w:u w:val="single"/>
        </w:rPr>
        <w:t>Fittings and Furnishings</w:t>
      </w:r>
    </w:p>
    <w:p w14:paraId="3BC83405" w14:textId="77777777" w:rsidR="00DD5937" w:rsidRPr="00A52936" w:rsidRDefault="00DD5937" w:rsidP="00DD5937">
      <w:pPr>
        <w:tabs>
          <w:tab w:val="left" w:pos="624"/>
          <w:tab w:val="left" w:pos="720"/>
          <w:tab w:val="left" w:pos="1080"/>
          <w:tab w:val="left" w:pos="1800"/>
        </w:tabs>
        <w:ind w:left="720" w:hanging="720"/>
        <w:rPr>
          <w:rFonts w:cs="Arial"/>
        </w:rPr>
      </w:pPr>
    </w:p>
    <w:p w14:paraId="0A8084B4" w14:textId="38D316C5" w:rsidR="004A47B4" w:rsidRPr="00A52936" w:rsidRDefault="00362618" w:rsidP="004A47B4">
      <w:pPr>
        <w:tabs>
          <w:tab w:val="left" w:pos="1080"/>
          <w:tab w:val="left" w:pos="1800"/>
        </w:tabs>
        <w:ind w:left="1080" w:hanging="1080"/>
        <w:rPr>
          <w:rFonts w:cs="Arial"/>
        </w:rPr>
      </w:pPr>
      <w:r>
        <w:rPr>
          <w:rFonts w:cs="Arial"/>
        </w:rPr>
        <w:t>50</w:t>
      </w:r>
      <w:r w:rsidR="00DD5937" w:rsidRPr="00A52936">
        <w:rPr>
          <w:rFonts w:cs="Arial"/>
        </w:rPr>
        <w:t>.01</w:t>
      </w:r>
      <w:r w:rsidR="00DD5937" w:rsidRPr="00A52936">
        <w:rPr>
          <w:rFonts w:cs="Arial"/>
        </w:rPr>
        <w:tab/>
        <w:t>Toilet Fittings:</w:t>
      </w:r>
      <w:r w:rsidR="004A47B4">
        <w:rPr>
          <w:rFonts w:cs="Arial"/>
        </w:rPr>
        <w:t xml:space="preserve"> Toilets are to be left shell and core, with services and drainage capped in the appropriate locations for future use. </w:t>
      </w:r>
    </w:p>
    <w:p w14:paraId="13DF8776" w14:textId="77777777" w:rsidR="00DD5937" w:rsidRPr="00A52936" w:rsidRDefault="00DD5937" w:rsidP="00DD5937">
      <w:pPr>
        <w:tabs>
          <w:tab w:val="left" w:pos="720"/>
          <w:tab w:val="left" w:pos="1080"/>
        </w:tabs>
        <w:ind w:left="720" w:hanging="720"/>
        <w:rPr>
          <w:rFonts w:cs="Arial"/>
        </w:rPr>
      </w:pPr>
    </w:p>
    <w:p w14:paraId="015C6867" w14:textId="3A5D41A8" w:rsidR="00DD5937" w:rsidRPr="00A52936" w:rsidRDefault="00362618" w:rsidP="00DD5937">
      <w:pPr>
        <w:tabs>
          <w:tab w:val="left" w:pos="624"/>
          <w:tab w:val="left" w:pos="720"/>
          <w:tab w:val="left" w:pos="1080"/>
        </w:tabs>
        <w:rPr>
          <w:rFonts w:cs="Arial"/>
        </w:rPr>
      </w:pPr>
      <w:r>
        <w:rPr>
          <w:rFonts w:cs="Arial"/>
          <w:b/>
        </w:rPr>
        <w:t>51</w:t>
      </w:r>
      <w:r w:rsidR="00DD5937" w:rsidRPr="00A52936">
        <w:rPr>
          <w:rFonts w:cs="Arial"/>
          <w:b/>
        </w:rPr>
        <w:t>.00</w:t>
      </w:r>
      <w:r w:rsidR="00DD5937" w:rsidRPr="00A52936">
        <w:rPr>
          <w:rFonts w:cs="Arial"/>
        </w:rPr>
        <w:tab/>
      </w:r>
      <w:r w:rsidR="00DD5937">
        <w:rPr>
          <w:rFonts w:cs="Arial"/>
        </w:rPr>
        <w:tab/>
      </w:r>
      <w:r w:rsidR="00DD5937">
        <w:rPr>
          <w:rFonts w:cs="Arial"/>
        </w:rPr>
        <w:tab/>
      </w:r>
      <w:r w:rsidR="00DD5937" w:rsidRPr="00A52936">
        <w:rPr>
          <w:rFonts w:cs="Arial"/>
          <w:b/>
          <w:u w:val="single"/>
        </w:rPr>
        <w:t>Sanitary Fittings</w:t>
      </w:r>
    </w:p>
    <w:p w14:paraId="511DE32D" w14:textId="77777777" w:rsidR="00DD5937" w:rsidRPr="00A52936" w:rsidRDefault="00DD5937" w:rsidP="00DD5937">
      <w:pPr>
        <w:tabs>
          <w:tab w:val="left" w:pos="720"/>
          <w:tab w:val="left" w:pos="1080"/>
          <w:tab w:val="left" w:pos="1800"/>
        </w:tabs>
        <w:ind w:left="720" w:hanging="720"/>
        <w:rPr>
          <w:rFonts w:cs="Arial"/>
        </w:rPr>
      </w:pPr>
    </w:p>
    <w:p w14:paraId="2C716A21" w14:textId="3D40B3DC" w:rsidR="004A47B4" w:rsidRDefault="00362618" w:rsidP="004A47B4">
      <w:pPr>
        <w:tabs>
          <w:tab w:val="left" w:pos="1080"/>
          <w:tab w:val="left" w:pos="1800"/>
        </w:tabs>
        <w:ind w:left="1080" w:hanging="1080"/>
        <w:rPr>
          <w:rFonts w:cs="Arial"/>
        </w:rPr>
      </w:pPr>
      <w:r>
        <w:rPr>
          <w:rFonts w:cs="Arial"/>
        </w:rPr>
        <w:t>51</w:t>
      </w:r>
      <w:r w:rsidR="00DD5937" w:rsidRPr="00A52936">
        <w:rPr>
          <w:rFonts w:cs="Arial"/>
        </w:rPr>
        <w:t>.01</w:t>
      </w:r>
      <w:r w:rsidR="00DD5937" w:rsidRPr="00A52936">
        <w:rPr>
          <w:rFonts w:cs="Arial"/>
        </w:rPr>
        <w:tab/>
        <w:t xml:space="preserve">Sanitary Fittings: </w:t>
      </w:r>
      <w:r w:rsidR="004A47B4">
        <w:rPr>
          <w:rFonts w:cs="Arial"/>
        </w:rPr>
        <w:t xml:space="preserve">No fittings are to be provided. </w:t>
      </w:r>
    </w:p>
    <w:p w14:paraId="48590F1D" w14:textId="77777777" w:rsidR="004A47B4" w:rsidRDefault="004A47B4" w:rsidP="004A47B4">
      <w:pPr>
        <w:tabs>
          <w:tab w:val="left" w:pos="1080"/>
          <w:tab w:val="left" w:pos="1800"/>
        </w:tabs>
        <w:ind w:left="1080" w:hanging="1080"/>
        <w:rPr>
          <w:rFonts w:cs="Arial"/>
        </w:rPr>
      </w:pPr>
    </w:p>
    <w:p w14:paraId="7676C8B4" w14:textId="02782BD8" w:rsidR="00DD5937" w:rsidRPr="00A52936" w:rsidRDefault="00DD5937" w:rsidP="004B134C">
      <w:pPr>
        <w:tabs>
          <w:tab w:val="left" w:pos="1080"/>
          <w:tab w:val="left" w:pos="1800"/>
        </w:tabs>
        <w:ind w:left="1080" w:hanging="1080"/>
        <w:outlineLvl w:val="0"/>
        <w:rPr>
          <w:rFonts w:cs="Arial"/>
        </w:rPr>
      </w:pPr>
      <w:r w:rsidRPr="00A52936">
        <w:rPr>
          <w:rFonts w:cs="Arial"/>
          <w:b/>
          <w:u w:val="single"/>
        </w:rPr>
        <w:t>THE WORKS - EXTERNAL WORKS</w:t>
      </w:r>
    </w:p>
    <w:p w14:paraId="45FE94B5" w14:textId="77777777" w:rsidR="00DD5937" w:rsidRPr="00A52936" w:rsidRDefault="00DD5937" w:rsidP="00DD5937">
      <w:pPr>
        <w:tabs>
          <w:tab w:val="left" w:pos="720"/>
          <w:tab w:val="left" w:pos="1080"/>
          <w:tab w:val="left" w:pos="1800"/>
        </w:tabs>
        <w:rPr>
          <w:rFonts w:cs="Arial"/>
        </w:rPr>
      </w:pPr>
    </w:p>
    <w:p w14:paraId="529BAC35" w14:textId="0FC2F6D2" w:rsidR="00DD5937" w:rsidRPr="00A52936" w:rsidRDefault="00362618" w:rsidP="00DD5937">
      <w:pPr>
        <w:tabs>
          <w:tab w:val="left" w:pos="720"/>
          <w:tab w:val="left" w:pos="1080"/>
          <w:tab w:val="left" w:pos="1800"/>
        </w:tabs>
        <w:rPr>
          <w:rFonts w:cs="Arial"/>
        </w:rPr>
      </w:pPr>
      <w:r>
        <w:rPr>
          <w:rFonts w:cs="Arial"/>
          <w:b/>
        </w:rPr>
        <w:t>52</w:t>
      </w:r>
      <w:r w:rsidR="00DD5937" w:rsidRPr="00A52936">
        <w:rPr>
          <w:rFonts w:cs="Arial"/>
          <w:b/>
        </w:rPr>
        <w:t>.00</w:t>
      </w:r>
      <w:r w:rsidR="00DD5937" w:rsidRPr="00A52936">
        <w:rPr>
          <w:rFonts w:cs="Arial"/>
        </w:rPr>
        <w:tab/>
      </w:r>
      <w:r w:rsidR="00DD5937">
        <w:rPr>
          <w:rFonts w:cs="Arial"/>
        </w:rPr>
        <w:tab/>
      </w:r>
      <w:r w:rsidR="00DD5937" w:rsidRPr="00A52936">
        <w:rPr>
          <w:rFonts w:cs="Arial"/>
          <w:b/>
          <w:u w:val="single"/>
        </w:rPr>
        <w:t>Paving</w:t>
      </w:r>
    </w:p>
    <w:p w14:paraId="392A5FE5" w14:textId="77777777" w:rsidR="00DD5937" w:rsidRPr="00A52936" w:rsidRDefault="00DD5937" w:rsidP="00DD5937">
      <w:pPr>
        <w:pStyle w:val="Footer"/>
        <w:tabs>
          <w:tab w:val="left" w:pos="1080"/>
        </w:tabs>
        <w:rPr>
          <w:rFonts w:eastAsia="SimSun" w:cs="Arial"/>
        </w:rPr>
      </w:pPr>
    </w:p>
    <w:p w14:paraId="29ADAA96" w14:textId="0E199972" w:rsidR="00DD5937" w:rsidRPr="00A52936" w:rsidRDefault="00362618" w:rsidP="00DD5937">
      <w:pPr>
        <w:tabs>
          <w:tab w:val="left" w:pos="1080"/>
          <w:tab w:val="left" w:pos="1800"/>
        </w:tabs>
        <w:ind w:left="1080" w:hanging="1080"/>
        <w:rPr>
          <w:rFonts w:cs="Arial"/>
        </w:rPr>
      </w:pPr>
      <w:r>
        <w:rPr>
          <w:rFonts w:cs="Arial"/>
        </w:rPr>
        <w:t>52</w:t>
      </w:r>
      <w:r w:rsidR="00DD5937">
        <w:rPr>
          <w:rFonts w:cs="Arial"/>
        </w:rPr>
        <w:t>.01</w:t>
      </w:r>
      <w:r w:rsidR="00DD5937">
        <w:rPr>
          <w:rFonts w:cs="Arial"/>
        </w:rPr>
        <w:tab/>
      </w:r>
      <w:r w:rsidR="00DD5937" w:rsidRPr="00A52936">
        <w:rPr>
          <w:rFonts w:cs="Arial"/>
        </w:rPr>
        <w:t>The car park should be designed for ease of use, with adequate turning and manoeuvring areas.</w:t>
      </w:r>
    </w:p>
    <w:p w14:paraId="06760088" w14:textId="77777777" w:rsidR="00DD5937" w:rsidRPr="00A52936" w:rsidRDefault="00DD5937" w:rsidP="00DD5937">
      <w:pPr>
        <w:tabs>
          <w:tab w:val="left" w:pos="1080"/>
        </w:tabs>
        <w:rPr>
          <w:rFonts w:cs="Arial"/>
        </w:rPr>
      </w:pPr>
    </w:p>
    <w:p w14:paraId="77FF122E" w14:textId="02D5EB6B" w:rsidR="00DD5937" w:rsidRPr="00A52936" w:rsidRDefault="00362618" w:rsidP="00DD5937">
      <w:pPr>
        <w:tabs>
          <w:tab w:val="left" w:pos="1080"/>
          <w:tab w:val="left" w:pos="1800"/>
        </w:tabs>
        <w:ind w:left="1080" w:hanging="1080"/>
        <w:rPr>
          <w:rFonts w:cs="Arial"/>
        </w:rPr>
      </w:pPr>
      <w:r>
        <w:rPr>
          <w:rFonts w:cs="Arial"/>
        </w:rPr>
        <w:t>52</w:t>
      </w:r>
      <w:r w:rsidR="00DD5937" w:rsidRPr="00A52936">
        <w:rPr>
          <w:rFonts w:cs="Arial"/>
        </w:rPr>
        <w:t>.03</w:t>
      </w:r>
      <w:r w:rsidR="00DD5937" w:rsidRPr="00A52936">
        <w:rPr>
          <w:rFonts w:cs="Arial"/>
        </w:rPr>
        <w:tab/>
        <w:t xml:space="preserve">All access roads within the site are to be finished in </w:t>
      </w:r>
      <w:r w:rsidR="00DD5937">
        <w:rPr>
          <w:rFonts w:cs="Arial"/>
        </w:rPr>
        <w:t>concrete block</w:t>
      </w:r>
      <w:r w:rsidR="00DD5937" w:rsidRPr="00A52936">
        <w:rPr>
          <w:rFonts w:cs="Arial"/>
        </w:rPr>
        <w:t xml:space="preserve"> paving and are to be constructed to a standard to accommodate refuse disposal vehicles.</w:t>
      </w:r>
    </w:p>
    <w:p w14:paraId="0F69786F" w14:textId="77777777" w:rsidR="00DD5937" w:rsidRPr="00A52936" w:rsidRDefault="00DD5937" w:rsidP="00DD5937">
      <w:pPr>
        <w:tabs>
          <w:tab w:val="left" w:pos="1080"/>
        </w:tabs>
        <w:rPr>
          <w:rFonts w:cs="Arial"/>
        </w:rPr>
      </w:pPr>
    </w:p>
    <w:p w14:paraId="5C3DE867" w14:textId="7C95746E" w:rsidR="00DD5937" w:rsidRPr="00A52936" w:rsidRDefault="00362618" w:rsidP="00DD5937">
      <w:pPr>
        <w:tabs>
          <w:tab w:val="left" w:pos="1080"/>
          <w:tab w:val="left" w:pos="1800"/>
        </w:tabs>
        <w:ind w:left="1080" w:hanging="1080"/>
        <w:rPr>
          <w:rFonts w:cs="Arial"/>
        </w:rPr>
      </w:pPr>
      <w:r>
        <w:rPr>
          <w:rFonts w:cs="Arial"/>
        </w:rPr>
        <w:t>52</w:t>
      </w:r>
      <w:r w:rsidR="00DD5937" w:rsidRPr="00A52936">
        <w:rPr>
          <w:rFonts w:cs="Arial"/>
        </w:rPr>
        <w:t>.04</w:t>
      </w:r>
      <w:r w:rsidR="00DD5937" w:rsidRPr="00A52936">
        <w:rPr>
          <w:rFonts w:cs="Arial"/>
        </w:rPr>
        <w:tab/>
        <w:t xml:space="preserve">All car-parking areas are to be finished in </w:t>
      </w:r>
      <w:r w:rsidR="00DD5937">
        <w:rPr>
          <w:rFonts w:cs="Arial"/>
        </w:rPr>
        <w:t>concrete block</w:t>
      </w:r>
      <w:r w:rsidR="00DD5937" w:rsidRPr="00A52936">
        <w:rPr>
          <w:rFonts w:cs="Arial"/>
        </w:rPr>
        <w:t xml:space="preserve"> paving.  The </w:t>
      </w:r>
      <w:proofErr w:type="spellStart"/>
      <w:r w:rsidR="00DD5937" w:rsidRPr="00A52936">
        <w:rPr>
          <w:rFonts w:cs="Arial"/>
        </w:rPr>
        <w:t>paviors</w:t>
      </w:r>
      <w:proofErr w:type="spellEnd"/>
      <w:r w:rsidR="00DD5937" w:rsidRPr="00A52936">
        <w:rPr>
          <w:rFonts w:cs="Arial"/>
        </w:rPr>
        <w:t xml:space="preserve"> are to be installed fully in accordance with the manufacturer’s instructions and in accordance with details provided by the Structural and Civil Engineer.</w:t>
      </w:r>
    </w:p>
    <w:p w14:paraId="4E09AC75" w14:textId="77777777" w:rsidR="00DD5937" w:rsidRPr="00A52936" w:rsidRDefault="00DD5937" w:rsidP="00DD5937">
      <w:pPr>
        <w:tabs>
          <w:tab w:val="left" w:pos="720"/>
          <w:tab w:val="left" w:pos="1080"/>
          <w:tab w:val="left" w:pos="1800"/>
        </w:tabs>
        <w:ind w:left="720" w:hanging="720"/>
        <w:rPr>
          <w:rFonts w:cs="Arial"/>
        </w:rPr>
      </w:pPr>
    </w:p>
    <w:p w14:paraId="6429D3B4" w14:textId="07B78DD2" w:rsidR="00DD5937" w:rsidRPr="00A52936" w:rsidRDefault="00362618" w:rsidP="00DD5937">
      <w:pPr>
        <w:tabs>
          <w:tab w:val="left" w:pos="1080"/>
          <w:tab w:val="left" w:pos="1800"/>
        </w:tabs>
        <w:ind w:left="1080" w:hanging="1080"/>
        <w:rPr>
          <w:rFonts w:cs="Arial"/>
        </w:rPr>
      </w:pPr>
      <w:r>
        <w:rPr>
          <w:rFonts w:cs="Arial"/>
        </w:rPr>
        <w:t>52</w:t>
      </w:r>
      <w:r w:rsidR="00DD5937" w:rsidRPr="00A52936">
        <w:rPr>
          <w:rFonts w:cs="Arial"/>
        </w:rPr>
        <w:t>.04</w:t>
      </w:r>
      <w:r w:rsidR="00DD5937" w:rsidRPr="00A52936">
        <w:rPr>
          <w:rFonts w:cs="Arial"/>
        </w:rPr>
        <w:tab/>
        <w:t>Car parking spaces are to be defined by specialist painted demarcation blocks of a significantly different colour to the main colour of block for the car parking area.</w:t>
      </w:r>
    </w:p>
    <w:p w14:paraId="33AB7A02" w14:textId="77777777" w:rsidR="00DD5937" w:rsidRPr="00A52936" w:rsidRDefault="00DD5937" w:rsidP="00DD5937">
      <w:pPr>
        <w:tabs>
          <w:tab w:val="left" w:pos="720"/>
          <w:tab w:val="left" w:pos="1080"/>
          <w:tab w:val="left" w:pos="1800"/>
        </w:tabs>
        <w:ind w:left="720" w:hanging="720"/>
        <w:rPr>
          <w:rFonts w:cs="Arial"/>
        </w:rPr>
      </w:pPr>
    </w:p>
    <w:p w14:paraId="54745B7E" w14:textId="4E94DBF3" w:rsidR="00DD5937" w:rsidRPr="00A52936" w:rsidRDefault="00362618" w:rsidP="00DD5937">
      <w:pPr>
        <w:tabs>
          <w:tab w:val="left" w:pos="1080"/>
          <w:tab w:val="left" w:pos="1800"/>
        </w:tabs>
        <w:ind w:left="1080" w:hanging="1080"/>
        <w:rPr>
          <w:rFonts w:cs="Arial"/>
        </w:rPr>
      </w:pPr>
      <w:r>
        <w:rPr>
          <w:rFonts w:cs="Arial"/>
        </w:rPr>
        <w:lastRenderedPageBreak/>
        <w:t>52</w:t>
      </w:r>
      <w:r w:rsidR="00DD5937" w:rsidRPr="00A52936">
        <w:rPr>
          <w:rFonts w:cs="Arial"/>
        </w:rPr>
        <w:t>.05</w:t>
      </w:r>
      <w:r w:rsidR="00DD5937" w:rsidRPr="00A52936">
        <w:rPr>
          <w:rFonts w:cs="Arial"/>
        </w:rPr>
        <w:tab/>
        <w:t>The car park surface should have a general gradient of 1:80 with a maximum of 1:40 at the extreme.  Careful detailing of the levels of the car parking areas generally should be considered with particular emphasis being given to the area in front of the main entrance together with any pedestrian areas thereto.</w:t>
      </w:r>
    </w:p>
    <w:p w14:paraId="0EE6D688" w14:textId="77777777" w:rsidR="00DD5937" w:rsidRPr="00A52936" w:rsidRDefault="00DD5937" w:rsidP="00DD5937">
      <w:pPr>
        <w:tabs>
          <w:tab w:val="left" w:pos="720"/>
          <w:tab w:val="left" w:pos="1080"/>
          <w:tab w:val="left" w:pos="1800"/>
        </w:tabs>
        <w:ind w:left="720" w:hanging="720"/>
        <w:rPr>
          <w:rFonts w:cs="Arial"/>
        </w:rPr>
      </w:pPr>
    </w:p>
    <w:p w14:paraId="48C0C625" w14:textId="4CEDF16B" w:rsidR="00DD5937" w:rsidRPr="00A52936" w:rsidRDefault="00362618" w:rsidP="00DD5937">
      <w:pPr>
        <w:tabs>
          <w:tab w:val="left" w:pos="1080"/>
          <w:tab w:val="left" w:pos="1800"/>
        </w:tabs>
        <w:ind w:left="1080" w:hanging="1080"/>
        <w:rPr>
          <w:rFonts w:cs="Arial"/>
        </w:rPr>
      </w:pPr>
      <w:r>
        <w:rPr>
          <w:rFonts w:cs="Arial"/>
        </w:rPr>
        <w:t>52</w:t>
      </w:r>
      <w:r w:rsidR="00DD5937" w:rsidRPr="00A52936">
        <w:rPr>
          <w:rFonts w:cs="Arial"/>
        </w:rPr>
        <w:t>.06</w:t>
      </w:r>
      <w:r w:rsidR="00DD5937" w:rsidRPr="00A52936">
        <w:rPr>
          <w:rFonts w:cs="Arial"/>
        </w:rPr>
        <w:tab/>
        <w:t xml:space="preserve">Provide at least the minimum number of car parking bays indicated on the drawings approved by the Planning Authority.  </w:t>
      </w:r>
    </w:p>
    <w:p w14:paraId="267E4FC3" w14:textId="77777777" w:rsidR="00DD5937" w:rsidRPr="00A52936" w:rsidRDefault="00DD5937" w:rsidP="00DD5937">
      <w:pPr>
        <w:tabs>
          <w:tab w:val="left" w:pos="720"/>
          <w:tab w:val="left" w:pos="1080"/>
          <w:tab w:val="left" w:pos="1800"/>
        </w:tabs>
        <w:ind w:left="720" w:hanging="720"/>
        <w:rPr>
          <w:rFonts w:cs="Arial"/>
        </w:rPr>
      </w:pPr>
    </w:p>
    <w:p w14:paraId="56C6A8E8" w14:textId="20A93701" w:rsidR="00DD5937" w:rsidRPr="00A52936" w:rsidRDefault="00362618" w:rsidP="00DD5937">
      <w:pPr>
        <w:tabs>
          <w:tab w:val="left" w:pos="1080"/>
          <w:tab w:val="left" w:pos="1800"/>
        </w:tabs>
        <w:ind w:left="1080" w:hanging="1080"/>
        <w:rPr>
          <w:rFonts w:cs="Arial"/>
        </w:rPr>
      </w:pPr>
      <w:r>
        <w:rPr>
          <w:rFonts w:cs="Arial"/>
        </w:rPr>
        <w:t>52</w:t>
      </w:r>
      <w:r w:rsidR="00DD5937" w:rsidRPr="00A52936">
        <w:rPr>
          <w:rFonts w:cs="Arial"/>
        </w:rPr>
        <w:t>.07</w:t>
      </w:r>
      <w:r w:rsidR="00DD5937" w:rsidRPr="00A52936">
        <w:rPr>
          <w:rFonts w:cs="Arial"/>
        </w:rPr>
        <w:tab/>
        <w:t>Car parking spaces for disabled persons shall be marked with the appropriate logo and provided to the standard required by the Local Authority.</w:t>
      </w:r>
    </w:p>
    <w:p w14:paraId="1E4AA78C" w14:textId="77777777" w:rsidR="00DD5937" w:rsidRPr="00A52936" w:rsidRDefault="00DD5937" w:rsidP="00DD5937">
      <w:pPr>
        <w:tabs>
          <w:tab w:val="left" w:pos="720"/>
          <w:tab w:val="left" w:pos="1080"/>
          <w:tab w:val="left" w:pos="1800"/>
        </w:tabs>
        <w:ind w:left="720" w:hanging="720"/>
        <w:rPr>
          <w:rFonts w:cs="Arial"/>
        </w:rPr>
      </w:pPr>
    </w:p>
    <w:p w14:paraId="310A627A" w14:textId="75B2892D" w:rsidR="00DD5937" w:rsidRPr="00A52936" w:rsidRDefault="00362618" w:rsidP="00DD5937">
      <w:pPr>
        <w:tabs>
          <w:tab w:val="left" w:pos="1080"/>
          <w:tab w:val="left" w:pos="1800"/>
        </w:tabs>
        <w:ind w:left="1080" w:hanging="1080"/>
        <w:rPr>
          <w:rFonts w:cs="Arial"/>
        </w:rPr>
      </w:pPr>
      <w:r>
        <w:rPr>
          <w:rFonts w:cs="Arial"/>
        </w:rPr>
        <w:t>52</w:t>
      </w:r>
      <w:r w:rsidR="00DD5937" w:rsidRPr="00A52936">
        <w:rPr>
          <w:rFonts w:cs="Arial"/>
        </w:rPr>
        <w:t>.08</w:t>
      </w:r>
      <w:r w:rsidR="00DD5937" w:rsidRPr="00A52936">
        <w:rPr>
          <w:rFonts w:cs="Arial"/>
        </w:rPr>
        <w:tab/>
        <w:t xml:space="preserve">Pedestrian footpaths are to be provided, as shown on the drawings approved by the Planning Officer.  These will be constructed in 65mm concrete block </w:t>
      </w:r>
      <w:proofErr w:type="spellStart"/>
      <w:r w:rsidR="00DD5937" w:rsidRPr="00A52936">
        <w:rPr>
          <w:rFonts w:cs="Arial"/>
        </w:rPr>
        <w:t>paviors</w:t>
      </w:r>
      <w:proofErr w:type="spellEnd"/>
      <w:r w:rsidR="00DD5937" w:rsidRPr="00A52936">
        <w:rPr>
          <w:rFonts w:cs="Arial"/>
        </w:rPr>
        <w:t>.</w:t>
      </w:r>
    </w:p>
    <w:p w14:paraId="7670BA22" w14:textId="77777777" w:rsidR="00DD5937" w:rsidRPr="00A52936" w:rsidRDefault="00DD5937" w:rsidP="00DD5937">
      <w:pPr>
        <w:tabs>
          <w:tab w:val="left" w:pos="720"/>
          <w:tab w:val="left" w:pos="1080"/>
          <w:tab w:val="left" w:pos="1800"/>
        </w:tabs>
        <w:ind w:left="720" w:hanging="720"/>
        <w:rPr>
          <w:rFonts w:cs="Arial"/>
        </w:rPr>
      </w:pPr>
    </w:p>
    <w:p w14:paraId="5DA1A60F" w14:textId="4C76052F" w:rsidR="00DD5937" w:rsidRPr="00A52936" w:rsidRDefault="00362618" w:rsidP="00DD5937">
      <w:pPr>
        <w:tabs>
          <w:tab w:val="left" w:pos="1080"/>
          <w:tab w:val="left" w:pos="1800"/>
        </w:tabs>
        <w:ind w:left="1080" w:hanging="1080"/>
        <w:rPr>
          <w:rFonts w:cs="Arial"/>
        </w:rPr>
      </w:pPr>
      <w:r>
        <w:rPr>
          <w:rFonts w:cs="Arial"/>
        </w:rPr>
        <w:t>52</w:t>
      </w:r>
      <w:r w:rsidR="00DD5937" w:rsidRPr="00A52936">
        <w:rPr>
          <w:rFonts w:cs="Arial"/>
        </w:rPr>
        <w:t>.09</w:t>
      </w:r>
      <w:r w:rsidR="00DD5937" w:rsidRPr="00A52936">
        <w:rPr>
          <w:rFonts w:cs="Arial"/>
        </w:rPr>
        <w:tab/>
        <w:t>All gradients, ramps etc shall be designed to provide full disabled person’s access.</w:t>
      </w:r>
    </w:p>
    <w:p w14:paraId="1D6C6318" w14:textId="77777777" w:rsidR="00DD5937" w:rsidRPr="00A52936" w:rsidRDefault="00DD5937" w:rsidP="00DD5937">
      <w:pPr>
        <w:tabs>
          <w:tab w:val="left" w:pos="720"/>
          <w:tab w:val="left" w:pos="1080"/>
          <w:tab w:val="left" w:pos="1800"/>
        </w:tabs>
        <w:ind w:left="720" w:hanging="720"/>
        <w:rPr>
          <w:rFonts w:cs="Arial"/>
        </w:rPr>
      </w:pPr>
    </w:p>
    <w:p w14:paraId="62225ACC" w14:textId="489FDA92" w:rsidR="00DD5937" w:rsidRPr="00A52936" w:rsidRDefault="00362618" w:rsidP="00DD5937">
      <w:pPr>
        <w:tabs>
          <w:tab w:val="left" w:pos="1080"/>
          <w:tab w:val="left" w:pos="1800"/>
        </w:tabs>
        <w:ind w:left="1080" w:hanging="1080"/>
        <w:rPr>
          <w:rFonts w:cs="Arial"/>
        </w:rPr>
      </w:pPr>
      <w:r>
        <w:rPr>
          <w:rFonts w:cs="Arial"/>
        </w:rPr>
        <w:t>52</w:t>
      </w:r>
      <w:r w:rsidR="00DD5937" w:rsidRPr="00A52936">
        <w:rPr>
          <w:rFonts w:cs="Arial"/>
        </w:rPr>
        <w:t>.10</w:t>
      </w:r>
      <w:r w:rsidR="00DD5937" w:rsidRPr="00A52936">
        <w:rPr>
          <w:rFonts w:cs="Arial"/>
        </w:rPr>
        <w:tab/>
        <w:t xml:space="preserve">Kerbs and Edgings: All paved areas will be suitably bounded by precast concrete kerbs and edgings bedded in a suitable concrete base and </w:t>
      </w:r>
      <w:proofErr w:type="spellStart"/>
      <w:r w:rsidR="00DD5937" w:rsidRPr="00A52936">
        <w:rPr>
          <w:rFonts w:cs="Arial"/>
        </w:rPr>
        <w:t>haunched</w:t>
      </w:r>
      <w:proofErr w:type="spellEnd"/>
      <w:r w:rsidR="00DD5937" w:rsidRPr="00A52936">
        <w:rPr>
          <w:rFonts w:cs="Arial"/>
        </w:rPr>
        <w:t xml:space="preserve"> with concrete.  </w:t>
      </w:r>
    </w:p>
    <w:p w14:paraId="5B021E19" w14:textId="77777777" w:rsidR="00DD5937" w:rsidRPr="00A52936" w:rsidRDefault="00DD5937" w:rsidP="00DD5937">
      <w:pPr>
        <w:tabs>
          <w:tab w:val="left" w:pos="720"/>
          <w:tab w:val="left" w:pos="1080"/>
          <w:tab w:val="left" w:pos="1800"/>
        </w:tabs>
        <w:ind w:left="720" w:hanging="720"/>
        <w:rPr>
          <w:rFonts w:cs="Arial"/>
        </w:rPr>
      </w:pPr>
    </w:p>
    <w:p w14:paraId="7B4984B0" w14:textId="4DDF2548" w:rsidR="00DD5937" w:rsidRPr="00A52936" w:rsidRDefault="00362618" w:rsidP="00DD5937">
      <w:pPr>
        <w:tabs>
          <w:tab w:val="left" w:pos="1080"/>
          <w:tab w:val="left" w:pos="1800"/>
        </w:tabs>
        <w:ind w:left="1080" w:hanging="1080"/>
        <w:rPr>
          <w:rFonts w:cs="Arial"/>
        </w:rPr>
      </w:pPr>
      <w:r>
        <w:rPr>
          <w:rFonts w:cs="Arial"/>
        </w:rPr>
        <w:t>52</w:t>
      </w:r>
      <w:r w:rsidR="00DD5937" w:rsidRPr="00A52936">
        <w:rPr>
          <w:rFonts w:cs="Arial"/>
        </w:rPr>
        <w:t>.11</w:t>
      </w:r>
      <w:r w:rsidR="00DD5937" w:rsidRPr="00A52936">
        <w:rPr>
          <w:rFonts w:cs="Arial"/>
        </w:rPr>
        <w:tab/>
        <w:t>All car parking bays are to be a minimum of 4.8m long x 2.4m wide.</w:t>
      </w:r>
    </w:p>
    <w:p w14:paraId="4E744B73" w14:textId="77777777" w:rsidR="00DD5937" w:rsidRPr="00A52936" w:rsidRDefault="00DD5937" w:rsidP="00DD5937">
      <w:pPr>
        <w:tabs>
          <w:tab w:val="left" w:pos="720"/>
          <w:tab w:val="left" w:pos="1080"/>
          <w:tab w:val="left" w:pos="1800"/>
        </w:tabs>
        <w:ind w:left="720" w:hanging="720"/>
        <w:rPr>
          <w:rFonts w:cs="Arial"/>
          <w:b/>
        </w:rPr>
      </w:pPr>
    </w:p>
    <w:p w14:paraId="5E7F49D3" w14:textId="26D0C037" w:rsidR="00DD5937" w:rsidRPr="00A52936" w:rsidRDefault="00362618" w:rsidP="00DD5937">
      <w:pPr>
        <w:tabs>
          <w:tab w:val="left" w:pos="720"/>
          <w:tab w:val="left" w:pos="1080"/>
          <w:tab w:val="left" w:pos="1800"/>
        </w:tabs>
        <w:ind w:left="720" w:hanging="720"/>
        <w:rPr>
          <w:rFonts w:cs="Arial"/>
          <w:b/>
          <w:u w:val="single"/>
        </w:rPr>
      </w:pPr>
      <w:r>
        <w:rPr>
          <w:rFonts w:cs="Arial"/>
          <w:b/>
        </w:rPr>
        <w:t>53</w:t>
      </w:r>
      <w:r w:rsidR="00DD5937" w:rsidRPr="00A52936">
        <w:rPr>
          <w:rFonts w:cs="Arial"/>
          <w:b/>
        </w:rPr>
        <w:t>.00</w:t>
      </w:r>
      <w:r w:rsidR="00DD5937" w:rsidRPr="00A52936">
        <w:rPr>
          <w:rFonts w:cs="Arial"/>
          <w:b/>
        </w:rPr>
        <w:tab/>
      </w:r>
      <w:r w:rsidR="00DD5937">
        <w:rPr>
          <w:rFonts w:cs="Arial"/>
          <w:b/>
        </w:rPr>
        <w:tab/>
      </w:r>
      <w:r w:rsidR="00DD5937" w:rsidRPr="00A52936">
        <w:rPr>
          <w:rFonts w:cs="Arial"/>
          <w:b/>
          <w:u w:val="single"/>
        </w:rPr>
        <w:t>Cycle Storage</w:t>
      </w:r>
    </w:p>
    <w:p w14:paraId="544015B1" w14:textId="77777777" w:rsidR="00DD5937" w:rsidRPr="00A52936" w:rsidRDefault="00DD5937" w:rsidP="00DD5937">
      <w:pPr>
        <w:tabs>
          <w:tab w:val="left" w:pos="1080"/>
        </w:tabs>
        <w:rPr>
          <w:rFonts w:cs="Arial"/>
          <w:b/>
          <w:u w:val="single"/>
        </w:rPr>
      </w:pPr>
    </w:p>
    <w:p w14:paraId="398D12AC" w14:textId="731AB337" w:rsidR="00DD5937" w:rsidRPr="00A52936" w:rsidRDefault="00362618" w:rsidP="00DD5937">
      <w:pPr>
        <w:tabs>
          <w:tab w:val="left" w:pos="1080"/>
          <w:tab w:val="left" w:pos="1800"/>
        </w:tabs>
        <w:ind w:left="1080" w:hanging="1080"/>
        <w:rPr>
          <w:rFonts w:cs="Arial"/>
        </w:rPr>
      </w:pPr>
      <w:r>
        <w:rPr>
          <w:rFonts w:cs="Arial"/>
        </w:rPr>
        <w:t>53</w:t>
      </w:r>
      <w:r w:rsidR="00DD5937" w:rsidRPr="00A52936">
        <w:rPr>
          <w:rFonts w:cs="Arial"/>
        </w:rPr>
        <w:t>.01</w:t>
      </w:r>
      <w:r w:rsidR="00DD5937" w:rsidRPr="00A52936">
        <w:rPr>
          <w:rFonts w:cs="Arial"/>
        </w:rPr>
        <w:tab/>
        <w:t>The Contractor is to allow for providing suitable cycle storage facilities.  The design of the facility is to be discussed and agreed with the Local Authority and is to receive the prior approval of the Employer/Employers Agent.</w:t>
      </w:r>
    </w:p>
    <w:p w14:paraId="7412357C" w14:textId="77777777" w:rsidR="00DD5937" w:rsidRPr="00A52936" w:rsidRDefault="00DD5937" w:rsidP="00DD5937">
      <w:pPr>
        <w:tabs>
          <w:tab w:val="left" w:pos="624"/>
          <w:tab w:val="left" w:pos="720"/>
          <w:tab w:val="left" w:pos="1080"/>
          <w:tab w:val="left" w:pos="1800"/>
        </w:tabs>
        <w:ind w:left="624" w:hanging="624"/>
        <w:rPr>
          <w:rFonts w:cs="Arial"/>
        </w:rPr>
      </w:pPr>
    </w:p>
    <w:p w14:paraId="799AD08D" w14:textId="69934FAA" w:rsidR="00DD5937" w:rsidRPr="00A52936" w:rsidRDefault="00DD5937" w:rsidP="00DD5937">
      <w:pPr>
        <w:tabs>
          <w:tab w:val="left" w:pos="624"/>
          <w:tab w:val="left" w:pos="720"/>
          <w:tab w:val="left" w:pos="1080"/>
          <w:tab w:val="left" w:pos="1800"/>
        </w:tabs>
        <w:rPr>
          <w:rFonts w:cs="Arial"/>
        </w:rPr>
      </w:pPr>
      <w:r w:rsidRPr="00A52936">
        <w:rPr>
          <w:rFonts w:cs="Arial"/>
          <w:b/>
        </w:rPr>
        <w:t>5</w:t>
      </w:r>
      <w:r w:rsidR="00362618">
        <w:rPr>
          <w:rFonts w:cs="Arial"/>
          <w:b/>
        </w:rPr>
        <w:t>4</w:t>
      </w:r>
      <w:r w:rsidRPr="00A52936">
        <w:rPr>
          <w:rFonts w:cs="Arial"/>
          <w:b/>
        </w:rPr>
        <w:t>.00</w:t>
      </w:r>
      <w:r w:rsidRPr="00A52936">
        <w:rPr>
          <w:rFonts w:cs="Arial"/>
        </w:rPr>
        <w:tab/>
      </w:r>
      <w:r w:rsidRPr="00A52936">
        <w:rPr>
          <w:rFonts w:cs="Arial"/>
        </w:rPr>
        <w:tab/>
      </w:r>
      <w:r>
        <w:rPr>
          <w:rFonts w:cs="Arial"/>
        </w:rPr>
        <w:tab/>
      </w:r>
      <w:r w:rsidRPr="00A52936">
        <w:rPr>
          <w:rFonts w:cs="Arial"/>
          <w:b/>
          <w:u w:val="single"/>
        </w:rPr>
        <w:t>Bin Stores</w:t>
      </w:r>
    </w:p>
    <w:p w14:paraId="433FB0D3" w14:textId="77777777" w:rsidR="00DD5937" w:rsidRPr="00A52936" w:rsidRDefault="00DD5937" w:rsidP="00DD5937">
      <w:pPr>
        <w:tabs>
          <w:tab w:val="left" w:pos="624"/>
          <w:tab w:val="left" w:pos="720"/>
          <w:tab w:val="left" w:pos="1080"/>
          <w:tab w:val="left" w:pos="1800"/>
        </w:tabs>
        <w:ind w:left="720" w:hanging="720"/>
        <w:rPr>
          <w:rFonts w:cs="Arial"/>
        </w:rPr>
      </w:pPr>
    </w:p>
    <w:p w14:paraId="4DCAE49C" w14:textId="43042339" w:rsidR="0044658A" w:rsidRDefault="00DD5937" w:rsidP="0044658A">
      <w:pPr>
        <w:tabs>
          <w:tab w:val="left" w:pos="1080"/>
          <w:tab w:val="left" w:pos="1800"/>
        </w:tabs>
        <w:ind w:left="1080" w:hanging="1080"/>
        <w:rPr>
          <w:rFonts w:cs="Arial"/>
        </w:rPr>
      </w:pPr>
      <w:r>
        <w:rPr>
          <w:rFonts w:cs="Arial"/>
        </w:rPr>
        <w:t>5</w:t>
      </w:r>
      <w:r w:rsidR="00362618">
        <w:rPr>
          <w:rFonts w:cs="Arial"/>
        </w:rPr>
        <w:t>4</w:t>
      </w:r>
      <w:r>
        <w:rPr>
          <w:rFonts w:cs="Arial"/>
        </w:rPr>
        <w:t>.01</w:t>
      </w:r>
      <w:r>
        <w:rPr>
          <w:rFonts w:cs="Arial"/>
        </w:rPr>
        <w:tab/>
      </w:r>
      <w:r w:rsidRPr="00A52936">
        <w:rPr>
          <w:rFonts w:cs="Arial"/>
        </w:rPr>
        <w:t xml:space="preserve">The Contractor is to allow for providing a bin store, as indicated on the Architects drawings.  The bin store is to be </w:t>
      </w:r>
      <w:r w:rsidR="007B0EBC">
        <w:rPr>
          <w:rFonts w:cs="Arial"/>
        </w:rPr>
        <w:t>in 1.8m high hit and miss boarded fence with lockable double gates</w:t>
      </w:r>
      <w:r w:rsidR="007B0EBC" w:rsidRPr="00A52936">
        <w:rPr>
          <w:rFonts w:cs="Arial"/>
        </w:rPr>
        <w:t>.</w:t>
      </w:r>
      <w:r w:rsidR="007B0EBC">
        <w:rPr>
          <w:rFonts w:cs="Arial"/>
        </w:rPr>
        <w:t xml:space="preserve"> </w:t>
      </w:r>
      <w:r w:rsidRPr="00A52936">
        <w:rPr>
          <w:rFonts w:cs="Arial"/>
        </w:rPr>
        <w:t>Dropped kerbs are to be provided in front of the bin store to allow easy access.</w:t>
      </w:r>
    </w:p>
    <w:p w14:paraId="54413558" w14:textId="77777777" w:rsidR="0044658A" w:rsidRDefault="0044658A" w:rsidP="0044658A">
      <w:pPr>
        <w:tabs>
          <w:tab w:val="left" w:pos="1080"/>
          <w:tab w:val="left" w:pos="1800"/>
        </w:tabs>
        <w:ind w:left="1080" w:hanging="1080"/>
        <w:rPr>
          <w:rFonts w:cs="Arial"/>
        </w:rPr>
      </w:pPr>
    </w:p>
    <w:p w14:paraId="15C3C326" w14:textId="6845B67C" w:rsidR="00DD5937" w:rsidRPr="00A52936" w:rsidRDefault="00DD5937" w:rsidP="0044658A">
      <w:pPr>
        <w:tabs>
          <w:tab w:val="left" w:pos="1080"/>
          <w:tab w:val="left" w:pos="1800"/>
        </w:tabs>
        <w:ind w:left="1080" w:hanging="1080"/>
        <w:rPr>
          <w:rFonts w:cs="Arial"/>
          <w:b/>
          <w:u w:val="single"/>
        </w:rPr>
      </w:pPr>
      <w:r w:rsidRPr="00A52936">
        <w:rPr>
          <w:rFonts w:cs="Arial"/>
          <w:b/>
        </w:rPr>
        <w:t>5</w:t>
      </w:r>
      <w:r w:rsidR="00362618">
        <w:rPr>
          <w:rFonts w:cs="Arial"/>
          <w:b/>
        </w:rPr>
        <w:t>5</w:t>
      </w:r>
      <w:r w:rsidRPr="00A52936">
        <w:rPr>
          <w:rFonts w:cs="Arial"/>
          <w:b/>
        </w:rPr>
        <w:t>.00</w:t>
      </w:r>
      <w:r w:rsidRPr="00A52936">
        <w:rPr>
          <w:rFonts w:cs="Arial"/>
        </w:rPr>
        <w:tab/>
      </w:r>
      <w:r w:rsidR="0044658A" w:rsidRPr="0044658A">
        <w:rPr>
          <w:rFonts w:cs="Arial"/>
          <w:b/>
          <w:bCs/>
          <w:u w:val="single"/>
        </w:rPr>
        <w:t>Condenser</w:t>
      </w:r>
      <w:r w:rsidRPr="0044658A">
        <w:rPr>
          <w:rFonts w:cs="Arial"/>
          <w:b/>
          <w:bCs/>
          <w:u w:val="single"/>
        </w:rPr>
        <w:t xml:space="preserve"> Compound</w:t>
      </w:r>
    </w:p>
    <w:p w14:paraId="122258AE" w14:textId="77777777" w:rsidR="00DD5937" w:rsidRPr="00A52936" w:rsidRDefault="00DD5937" w:rsidP="00DD5937">
      <w:pPr>
        <w:tabs>
          <w:tab w:val="left" w:pos="624"/>
          <w:tab w:val="left" w:pos="720"/>
          <w:tab w:val="left" w:pos="1080"/>
          <w:tab w:val="left" w:pos="1800"/>
        </w:tabs>
        <w:ind w:left="720" w:hanging="720"/>
        <w:rPr>
          <w:rFonts w:cs="Arial"/>
        </w:rPr>
      </w:pPr>
    </w:p>
    <w:p w14:paraId="4AB0D6D0" w14:textId="449F5D3E" w:rsidR="00DD5937" w:rsidRDefault="00DD5937" w:rsidP="00DD5937">
      <w:pPr>
        <w:tabs>
          <w:tab w:val="left" w:pos="1080"/>
          <w:tab w:val="left" w:pos="1800"/>
        </w:tabs>
        <w:ind w:left="1080" w:hanging="1080"/>
        <w:rPr>
          <w:rFonts w:cs="Arial"/>
        </w:rPr>
      </w:pPr>
      <w:r>
        <w:rPr>
          <w:rFonts w:cs="Arial"/>
        </w:rPr>
        <w:t>5</w:t>
      </w:r>
      <w:r w:rsidR="00362618">
        <w:rPr>
          <w:rFonts w:cs="Arial"/>
        </w:rPr>
        <w:t>5</w:t>
      </w:r>
      <w:r>
        <w:rPr>
          <w:rFonts w:cs="Arial"/>
        </w:rPr>
        <w:t>.01</w:t>
      </w:r>
      <w:r>
        <w:rPr>
          <w:rFonts w:cs="Arial"/>
        </w:rPr>
        <w:tab/>
      </w:r>
      <w:r w:rsidRPr="00A52936">
        <w:rPr>
          <w:rFonts w:cs="Arial"/>
        </w:rPr>
        <w:t xml:space="preserve">The Contractor is to allow for constructing a </w:t>
      </w:r>
      <w:r w:rsidR="0044658A">
        <w:rPr>
          <w:rFonts w:cs="Arial"/>
        </w:rPr>
        <w:t>condenser</w:t>
      </w:r>
      <w:r w:rsidRPr="00A52936">
        <w:rPr>
          <w:rFonts w:cs="Arial"/>
        </w:rPr>
        <w:t xml:space="preserve"> compound comprising </w:t>
      </w:r>
      <w:r w:rsidR="0044658A">
        <w:rPr>
          <w:rFonts w:cs="Arial"/>
        </w:rPr>
        <w:t xml:space="preserve">a </w:t>
      </w:r>
      <w:r w:rsidRPr="00A52936">
        <w:rPr>
          <w:rFonts w:cs="Arial"/>
        </w:rPr>
        <w:t>concrete base surrounded by a lockable enclosure</w:t>
      </w:r>
      <w:r w:rsidR="0044658A">
        <w:rPr>
          <w:rFonts w:cs="Arial"/>
        </w:rPr>
        <w:t xml:space="preserve"> constructed in 1.8m high hit and miss boarded fence with double gates</w:t>
      </w:r>
      <w:r w:rsidRPr="00A52936">
        <w:rPr>
          <w:rFonts w:cs="Arial"/>
        </w:rPr>
        <w:t xml:space="preserve">.  The paving to the chiller compound is to be laid to proper falls to prevent ponding and, if appropriate, is to discharge into the drainage system.  </w:t>
      </w:r>
    </w:p>
    <w:p w14:paraId="2AAF0E94" w14:textId="77777777" w:rsidR="00362618" w:rsidRDefault="00362618" w:rsidP="00DD5937">
      <w:pPr>
        <w:tabs>
          <w:tab w:val="left" w:pos="1080"/>
          <w:tab w:val="left" w:pos="1800"/>
        </w:tabs>
        <w:ind w:left="1080" w:hanging="1080"/>
        <w:rPr>
          <w:rFonts w:cs="Arial"/>
        </w:rPr>
      </w:pPr>
    </w:p>
    <w:p w14:paraId="08807C4E" w14:textId="279476F8" w:rsidR="007B0EBC" w:rsidRDefault="007B0EBC" w:rsidP="00DD5937">
      <w:pPr>
        <w:tabs>
          <w:tab w:val="left" w:pos="1080"/>
          <w:tab w:val="left" w:pos="1800"/>
        </w:tabs>
        <w:ind w:left="1080" w:hanging="1080"/>
        <w:rPr>
          <w:rFonts w:cs="Arial"/>
          <w:b/>
          <w:bCs/>
          <w:u w:val="single"/>
        </w:rPr>
      </w:pPr>
      <w:r w:rsidRPr="007B0EBC">
        <w:rPr>
          <w:rFonts w:cs="Arial"/>
          <w:b/>
          <w:bCs/>
        </w:rPr>
        <w:t>5</w:t>
      </w:r>
      <w:r w:rsidR="00362618">
        <w:rPr>
          <w:rFonts w:cs="Arial"/>
          <w:b/>
          <w:bCs/>
        </w:rPr>
        <w:t>6</w:t>
      </w:r>
      <w:r w:rsidRPr="007B0EBC">
        <w:rPr>
          <w:rFonts w:cs="Arial"/>
          <w:b/>
          <w:bCs/>
        </w:rPr>
        <w:t>.00</w:t>
      </w:r>
      <w:r w:rsidRPr="007B0EBC">
        <w:rPr>
          <w:rFonts w:cs="Arial"/>
          <w:b/>
          <w:bCs/>
        </w:rPr>
        <w:tab/>
      </w:r>
      <w:r w:rsidRPr="007B0EBC">
        <w:rPr>
          <w:rFonts w:cs="Arial"/>
          <w:b/>
          <w:bCs/>
          <w:u w:val="single"/>
        </w:rPr>
        <w:t xml:space="preserve">Boundary Treatments </w:t>
      </w:r>
    </w:p>
    <w:p w14:paraId="69CE91BC" w14:textId="34B9D7DA" w:rsidR="007B0EBC" w:rsidRDefault="007B0EBC" w:rsidP="00DD5937">
      <w:pPr>
        <w:tabs>
          <w:tab w:val="left" w:pos="1080"/>
          <w:tab w:val="left" w:pos="1800"/>
        </w:tabs>
        <w:ind w:left="1080" w:hanging="1080"/>
        <w:rPr>
          <w:rFonts w:cs="Arial"/>
          <w:b/>
          <w:bCs/>
          <w:u w:val="single"/>
        </w:rPr>
      </w:pPr>
    </w:p>
    <w:p w14:paraId="589A9804" w14:textId="1A3CF5E4" w:rsidR="007B0EBC" w:rsidRDefault="00362618" w:rsidP="00DD5937">
      <w:pPr>
        <w:tabs>
          <w:tab w:val="left" w:pos="1080"/>
          <w:tab w:val="left" w:pos="1800"/>
        </w:tabs>
        <w:ind w:left="1080" w:hanging="1080"/>
        <w:rPr>
          <w:rFonts w:cs="Arial"/>
        </w:rPr>
      </w:pPr>
      <w:r>
        <w:rPr>
          <w:rFonts w:cs="Arial"/>
        </w:rPr>
        <w:t>56.01</w:t>
      </w:r>
      <w:r>
        <w:rPr>
          <w:rFonts w:cs="Arial"/>
        </w:rPr>
        <w:tab/>
      </w:r>
      <w:r w:rsidR="00F46BF3">
        <w:rPr>
          <w:rFonts w:cs="Arial"/>
        </w:rPr>
        <w:t xml:space="preserve">Existing 1.8m high galvanised palisade fence is to be retained and provided with pedestrian and vehicular gates of a matching profile in accordance with drawing 1702/06. </w:t>
      </w:r>
    </w:p>
    <w:p w14:paraId="5D623839" w14:textId="1C13BBA6" w:rsidR="00F46BF3" w:rsidRDefault="00F46BF3" w:rsidP="00DD5937">
      <w:pPr>
        <w:tabs>
          <w:tab w:val="left" w:pos="1080"/>
          <w:tab w:val="left" w:pos="1800"/>
        </w:tabs>
        <w:ind w:left="1080" w:hanging="1080"/>
        <w:rPr>
          <w:rFonts w:cs="Arial"/>
        </w:rPr>
      </w:pPr>
    </w:p>
    <w:p w14:paraId="3C129A15" w14:textId="5F32EC4E" w:rsidR="00F46BF3" w:rsidRPr="007B0EBC" w:rsidRDefault="00362618" w:rsidP="00DD5937">
      <w:pPr>
        <w:tabs>
          <w:tab w:val="left" w:pos="1080"/>
          <w:tab w:val="left" w:pos="1800"/>
        </w:tabs>
        <w:ind w:left="1080" w:hanging="1080"/>
        <w:rPr>
          <w:rFonts w:cs="Arial"/>
        </w:rPr>
      </w:pPr>
      <w:r>
        <w:rPr>
          <w:rFonts w:cs="Arial"/>
        </w:rPr>
        <w:t>56.02</w:t>
      </w:r>
      <w:r>
        <w:rPr>
          <w:rFonts w:cs="Arial"/>
        </w:rPr>
        <w:tab/>
      </w:r>
      <w:r w:rsidR="00F46BF3">
        <w:rPr>
          <w:rFonts w:cs="Arial"/>
        </w:rPr>
        <w:t>A new 1.8m high chain link fence is to be installed to match the existing in accordance with drawing 1702/06</w:t>
      </w:r>
    </w:p>
    <w:p w14:paraId="7D2DCDF7" w14:textId="77777777" w:rsidR="00DD5937" w:rsidRDefault="00DD5937" w:rsidP="00DD5937">
      <w:pPr>
        <w:tabs>
          <w:tab w:val="left" w:pos="624"/>
          <w:tab w:val="left" w:pos="720"/>
          <w:tab w:val="left" w:pos="1080"/>
          <w:tab w:val="left" w:pos="1800"/>
        </w:tabs>
        <w:ind w:left="624" w:hanging="624"/>
        <w:rPr>
          <w:rFonts w:cs="Arial"/>
        </w:rPr>
      </w:pPr>
    </w:p>
    <w:p w14:paraId="3BAA9113" w14:textId="02FE9A88" w:rsidR="00DD5937" w:rsidRPr="00A52936" w:rsidRDefault="00DD5937" w:rsidP="00DD5937">
      <w:pPr>
        <w:tabs>
          <w:tab w:val="left" w:pos="624"/>
          <w:tab w:val="left" w:pos="720"/>
          <w:tab w:val="left" w:pos="1080"/>
          <w:tab w:val="left" w:pos="1800"/>
        </w:tabs>
        <w:rPr>
          <w:rFonts w:cs="Arial"/>
        </w:rPr>
      </w:pPr>
      <w:r w:rsidRPr="00A52936">
        <w:rPr>
          <w:rFonts w:cs="Arial"/>
          <w:b/>
        </w:rPr>
        <w:t>5</w:t>
      </w:r>
      <w:r w:rsidR="00362618">
        <w:rPr>
          <w:rFonts w:cs="Arial"/>
          <w:b/>
        </w:rPr>
        <w:t>7</w:t>
      </w:r>
      <w:r w:rsidRPr="00A52936">
        <w:rPr>
          <w:rFonts w:cs="Arial"/>
          <w:b/>
        </w:rPr>
        <w:t>.00</w:t>
      </w:r>
      <w:r w:rsidRPr="00A52936">
        <w:rPr>
          <w:rFonts w:cs="Arial"/>
        </w:rPr>
        <w:tab/>
      </w:r>
      <w:r>
        <w:rPr>
          <w:rFonts w:cs="Arial"/>
        </w:rPr>
        <w:tab/>
      </w:r>
      <w:r>
        <w:rPr>
          <w:rFonts w:cs="Arial"/>
        </w:rPr>
        <w:tab/>
      </w:r>
      <w:r w:rsidRPr="00A52936">
        <w:rPr>
          <w:rFonts w:cs="Arial"/>
          <w:b/>
          <w:u w:val="single"/>
        </w:rPr>
        <w:t>Landscaping</w:t>
      </w:r>
    </w:p>
    <w:p w14:paraId="198C4FDC" w14:textId="77777777" w:rsidR="00DD5937" w:rsidRPr="00A52936" w:rsidRDefault="00DD5937" w:rsidP="00DD5937">
      <w:pPr>
        <w:tabs>
          <w:tab w:val="left" w:pos="624"/>
          <w:tab w:val="left" w:pos="720"/>
          <w:tab w:val="left" w:pos="1080"/>
          <w:tab w:val="left" w:pos="1800"/>
        </w:tabs>
        <w:ind w:left="720" w:hanging="720"/>
        <w:rPr>
          <w:rFonts w:cs="Arial"/>
        </w:rPr>
      </w:pPr>
    </w:p>
    <w:p w14:paraId="36E0691D" w14:textId="174537F5" w:rsidR="00DD5937" w:rsidRPr="00A52936" w:rsidRDefault="00DD5937" w:rsidP="00DD5937">
      <w:pPr>
        <w:tabs>
          <w:tab w:val="left" w:pos="1080"/>
          <w:tab w:val="left" w:pos="1800"/>
        </w:tabs>
        <w:ind w:left="1080" w:hanging="1080"/>
        <w:rPr>
          <w:rFonts w:cs="Arial"/>
        </w:rPr>
      </w:pPr>
      <w:r>
        <w:rPr>
          <w:rFonts w:cs="Arial"/>
        </w:rPr>
        <w:t>5</w:t>
      </w:r>
      <w:r w:rsidR="00362618">
        <w:rPr>
          <w:rFonts w:cs="Arial"/>
        </w:rPr>
        <w:t>7</w:t>
      </w:r>
      <w:r>
        <w:rPr>
          <w:rFonts w:cs="Arial"/>
        </w:rPr>
        <w:t>.01</w:t>
      </w:r>
      <w:r>
        <w:rPr>
          <w:rFonts w:cs="Arial"/>
        </w:rPr>
        <w:tab/>
      </w:r>
      <w:r w:rsidRPr="00A52936">
        <w:rPr>
          <w:rFonts w:cs="Arial"/>
        </w:rPr>
        <w:t>The Contractors are to allow for undertaking a full landscaping scheme</w:t>
      </w:r>
      <w:r w:rsidR="00F46BF3">
        <w:rPr>
          <w:rFonts w:cs="Arial"/>
        </w:rPr>
        <w:t xml:space="preserve"> in accordance with the landscape architects detailed drawing 101A.</w:t>
      </w:r>
      <w:r w:rsidRPr="00A52936">
        <w:rPr>
          <w:rFonts w:cs="Arial"/>
        </w:rPr>
        <w:t xml:space="preserve">  </w:t>
      </w:r>
    </w:p>
    <w:p w14:paraId="171F1F54" w14:textId="3E177F70" w:rsidR="00DD5937" w:rsidRPr="00A52936" w:rsidRDefault="00DD5937" w:rsidP="00DD5937">
      <w:pPr>
        <w:tabs>
          <w:tab w:val="left" w:pos="1080"/>
          <w:tab w:val="left" w:pos="1800"/>
        </w:tabs>
        <w:ind w:left="1080" w:hanging="1080"/>
        <w:rPr>
          <w:rFonts w:cs="Arial"/>
        </w:rPr>
      </w:pPr>
      <w:r w:rsidRPr="00A52936">
        <w:rPr>
          <w:rFonts w:cs="Arial"/>
        </w:rPr>
        <w:lastRenderedPageBreak/>
        <w:t>5</w:t>
      </w:r>
      <w:r w:rsidR="00362618">
        <w:rPr>
          <w:rFonts w:cs="Arial"/>
        </w:rPr>
        <w:t>7</w:t>
      </w:r>
      <w:r w:rsidRPr="00A52936">
        <w:rPr>
          <w:rFonts w:cs="Arial"/>
        </w:rPr>
        <w:t>.0</w:t>
      </w:r>
      <w:r>
        <w:rPr>
          <w:rFonts w:cs="Arial"/>
        </w:rPr>
        <w:t>2</w:t>
      </w:r>
      <w:r w:rsidRPr="00A52936">
        <w:rPr>
          <w:rFonts w:cs="Arial"/>
        </w:rPr>
        <w:tab/>
        <w:t xml:space="preserve">The Contractor is to allow for undertaking maintenance of the entire landscaping scheme, including all necessary watering etc, during the twelve months defects liability period.  At the ends of the twelve months defects liability period the Contractor is to allow for the replacement of all dead, </w:t>
      </w:r>
      <w:proofErr w:type="gramStart"/>
      <w:r w:rsidRPr="00A52936">
        <w:rPr>
          <w:rFonts w:cs="Arial"/>
        </w:rPr>
        <w:t>dying</w:t>
      </w:r>
      <w:proofErr w:type="gramEnd"/>
      <w:r w:rsidRPr="00A52936">
        <w:rPr>
          <w:rFonts w:cs="Arial"/>
        </w:rPr>
        <w:t xml:space="preserve"> or diseased plants, shrubs and trees etc.</w:t>
      </w:r>
    </w:p>
    <w:p w14:paraId="20019097" w14:textId="77777777" w:rsidR="00DD5937" w:rsidRPr="00A52936" w:rsidRDefault="00DD5937" w:rsidP="00DD5937">
      <w:pPr>
        <w:tabs>
          <w:tab w:val="left" w:pos="624"/>
          <w:tab w:val="left" w:pos="720"/>
          <w:tab w:val="left" w:pos="1080"/>
          <w:tab w:val="left" w:pos="1800"/>
        </w:tabs>
        <w:ind w:left="720" w:hanging="720"/>
        <w:rPr>
          <w:rFonts w:cs="Arial"/>
        </w:rPr>
      </w:pPr>
    </w:p>
    <w:p w14:paraId="7714B7BC" w14:textId="32693D45" w:rsidR="00DD5937" w:rsidRPr="00A52936" w:rsidRDefault="00DD5937" w:rsidP="00DD5937">
      <w:pPr>
        <w:tabs>
          <w:tab w:val="left" w:pos="624"/>
          <w:tab w:val="left" w:pos="720"/>
          <w:tab w:val="left" w:pos="1080"/>
          <w:tab w:val="left" w:pos="1800"/>
        </w:tabs>
        <w:ind w:left="720" w:hanging="720"/>
        <w:rPr>
          <w:rFonts w:cs="Arial"/>
        </w:rPr>
      </w:pPr>
      <w:r w:rsidRPr="00A52936">
        <w:rPr>
          <w:rFonts w:cs="Arial"/>
          <w:b/>
        </w:rPr>
        <w:t>5</w:t>
      </w:r>
      <w:r w:rsidR="00362618">
        <w:rPr>
          <w:rFonts w:cs="Arial"/>
          <w:b/>
        </w:rPr>
        <w:t>8</w:t>
      </w:r>
      <w:r w:rsidRPr="00A52936">
        <w:rPr>
          <w:rFonts w:cs="Arial"/>
          <w:b/>
        </w:rPr>
        <w:t>.00</w:t>
      </w:r>
      <w:r w:rsidRPr="00A52936">
        <w:rPr>
          <w:rFonts w:cs="Arial"/>
        </w:rPr>
        <w:tab/>
      </w:r>
      <w:r>
        <w:rPr>
          <w:rFonts w:cs="Arial"/>
        </w:rPr>
        <w:tab/>
      </w:r>
      <w:r>
        <w:rPr>
          <w:rFonts w:cs="Arial"/>
        </w:rPr>
        <w:tab/>
      </w:r>
      <w:r w:rsidRPr="00A52936">
        <w:rPr>
          <w:rFonts w:cs="Arial"/>
          <w:b/>
          <w:u w:val="single"/>
        </w:rPr>
        <w:t>Main Services</w:t>
      </w:r>
    </w:p>
    <w:p w14:paraId="70D9A10D" w14:textId="77777777" w:rsidR="00DD5937" w:rsidRPr="00A52936" w:rsidRDefault="00DD5937" w:rsidP="00DD5937">
      <w:pPr>
        <w:pStyle w:val="Footer"/>
        <w:tabs>
          <w:tab w:val="left" w:pos="1080"/>
        </w:tabs>
        <w:rPr>
          <w:rFonts w:eastAsia="SimSun" w:cs="Arial"/>
        </w:rPr>
      </w:pPr>
    </w:p>
    <w:p w14:paraId="6804765E" w14:textId="2E8B1DC3" w:rsidR="00DD5937" w:rsidRPr="00A52936" w:rsidRDefault="00DD5937" w:rsidP="00DD5937">
      <w:pPr>
        <w:tabs>
          <w:tab w:val="left" w:pos="1080"/>
          <w:tab w:val="left" w:pos="1800"/>
        </w:tabs>
        <w:ind w:left="1080" w:hanging="1080"/>
        <w:rPr>
          <w:rFonts w:cs="Arial"/>
        </w:rPr>
      </w:pPr>
      <w:r w:rsidRPr="00A52936">
        <w:rPr>
          <w:rFonts w:cs="Arial"/>
        </w:rPr>
        <w:t>5</w:t>
      </w:r>
      <w:r w:rsidR="00362618">
        <w:rPr>
          <w:rFonts w:cs="Arial"/>
        </w:rPr>
        <w:t>8</w:t>
      </w:r>
      <w:r w:rsidRPr="00A52936">
        <w:rPr>
          <w:rFonts w:cs="Arial"/>
        </w:rPr>
        <w:t>.01</w:t>
      </w:r>
      <w:r w:rsidRPr="00A52936">
        <w:rPr>
          <w:rFonts w:cs="Arial"/>
        </w:rPr>
        <w:tab/>
        <w:t>The Contractor is to allow for all costs in providing adequately sized water and electricity main supplies to the building.  If the Contractor is unable to obtain details of cost from the electricity and water suppliers prior to the date of tender, it will be acceptable for a provisional sum to be included to cover these costs.  However, the provisional sum is only to make allowance for the invoiced costs of the electricity and water suppliers.  All associated costs including builders work, attendance and profit are to be included in the fixed price tender.</w:t>
      </w:r>
    </w:p>
    <w:p w14:paraId="0E3DDDBA" w14:textId="77777777" w:rsidR="00DD5937" w:rsidRPr="00A52936" w:rsidRDefault="00DD5937" w:rsidP="00DD5937">
      <w:pPr>
        <w:tabs>
          <w:tab w:val="left" w:pos="624"/>
          <w:tab w:val="left" w:pos="720"/>
          <w:tab w:val="left" w:pos="1080"/>
          <w:tab w:val="left" w:pos="1800"/>
        </w:tabs>
        <w:rPr>
          <w:rFonts w:cs="Arial"/>
        </w:rPr>
      </w:pPr>
    </w:p>
    <w:p w14:paraId="766FD96C" w14:textId="1AEC31D1" w:rsidR="00DD5937" w:rsidRPr="00A52936" w:rsidRDefault="00DD5937" w:rsidP="00DD5937">
      <w:pPr>
        <w:tabs>
          <w:tab w:val="left" w:pos="1080"/>
          <w:tab w:val="left" w:pos="1800"/>
        </w:tabs>
        <w:ind w:left="1080" w:hanging="1080"/>
        <w:rPr>
          <w:rFonts w:cs="Arial"/>
        </w:rPr>
      </w:pPr>
      <w:r w:rsidRPr="00A52936">
        <w:rPr>
          <w:rFonts w:cs="Arial"/>
        </w:rPr>
        <w:t>5</w:t>
      </w:r>
      <w:r w:rsidR="00362618">
        <w:rPr>
          <w:rFonts w:cs="Arial"/>
        </w:rPr>
        <w:t>8</w:t>
      </w:r>
      <w:r w:rsidRPr="00A52936">
        <w:rPr>
          <w:rFonts w:cs="Arial"/>
        </w:rPr>
        <w:t>.02</w:t>
      </w:r>
      <w:r w:rsidRPr="00A52936">
        <w:rPr>
          <w:rFonts w:cs="Arial"/>
        </w:rPr>
        <w:tab/>
        <w:t>The Contractor is to allow for providing two telephone ducts to the building.  All telephone ducts are to link to the existing British Telecom system within the adjacent road and are to terminate in the service risers within the building.</w:t>
      </w:r>
    </w:p>
    <w:p w14:paraId="3BF4EE8F" w14:textId="77777777" w:rsidR="00DD5937" w:rsidRPr="00A52936" w:rsidRDefault="00DD5937" w:rsidP="00DD5937">
      <w:pPr>
        <w:tabs>
          <w:tab w:val="left" w:pos="624"/>
          <w:tab w:val="left" w:pos="720"/>
          <w:tab w:val="left" w:pos="1080"/>
          <w:tab w:val="left" w:pos="1800"/>
        </w:tabs>
        <w:ind w:left="720" w:hanging="720"/>
        <w:rPr>
          <w:rFonts w:cs="Arial"/>
        </w:rPr>
      </w:pPr>
    </w:p>
    <w:p w14:paraId="3E70B433" w14:textId="1704393F" w:rsidR="00DD5937" w:rsidRPr="00A52936" w:rsidRDefault="00DD5937" w:rsidP="00DD5937">
      <w:pPr>
        <w:tabs>
          <w:tab w:val="left" w:pos="624"/>
          <w:tab w:val="left" w:pos="720"/>
          <w:tab w:val="left" w:pos="1080"/>
          <w:tab w:val="left" w:pos="1800"/>
        </w:tabs>
        <w:ind w:left="720" w:hanging="720"/>
        <w:rPr>
          <w:rFonts w:cs="Arial"/>
        </w:rPr>
      </w:pPr>
      <w:r w:rsidRPr="00A52936">
        <w:rPr>
          <w:rFonts w:cs="Arial"/>
          <w:b/>
        </w:rPr>
        <w:t>5</w:t>
      </w:r>
      <w:r w:rsidR="00362618">
        <w:rPr>
          <w:rFonts w:cs="Arial"/>
          <w:b/>
        </w:rPr>
        <w:t>9</w:t>
      </w:r>
      <w:r w:rsidRPr="00A52936">
        <w:rPr>
          <w:rFonts w:cs="Arial"/>
          <w:b/>
        </w:rPr>
        <w:t>.00</w:t>
      </w:r>
      <w:r w:rsidRPr="00A52936">
        <w:rPr>
          <w:rFonts w:cs="Arial"/>
        </w:rPr>
        <w:tab/>
      </w:r>
      <w:r>
        <w:rPr>
          <w:rFonts w:cs="Arial"/>
        </w:rPr>
        <w:tab/>
      </w:r>
      <w:r>
        <w:rPr>
          <w:rFonts w:cs="Arial"/>
        </w:rPr>
        <w:tab/>
      </w:r>
      <w:r w:rsidRPr="00A52936">
        <w:rPr>
          <w:rFonts w:cs="Arial"/>
          <w:b/>
          <w:u w:val="single"/>
        </w:rPr>
        <w:t>Drainage</w:t>
      </w:r>
    </w:p>
    <w:p w14:paraId="04BDD09D" w14:textId="77777777" w:rsidR="00DD5937" w:rsidRPr="00A52936" w:rsidRDefault="00DD5937" w:rsidP="00DD5937">
      <w:pPr>
        <w:tabs>
          <w:tab w:val="left" w:pos="624"/>
          <w:tab w:val="left" w:pos="720"/>
          <w:tab w:val="left" w:pos="1080"/>
          <w:tab w:val="left" w:pos="1800"/>
        </w:tabs>
        <w:ind w:left="720" w:hanging="720"/>
        <w:rPr>
          <w:rFonts w:cs="Arial"/>
        </w:rPr>
      </w:pPr>
    </w:p>
    <w:p w14:paraId="00F8C07A" w14:textId="73D50B97" w:rsidR="00DD5937" w:rsidRPr="00A52936" w:rsidRDefault="00DD5937" w:rsidP="00DD5937">
      <w:pPr>
        <w:tabs>
          <w:tab w:val="left" w:pos="1080"/>
          <w:tab w:val="left" w:pos="1800"/>
        </w:tabs>
        <w:ind w:left="1080" w:hanging="1080"/>
        <w:rPr>
          <w:rFonts w:cs="Arial"/>
        </w:rPr>
      </w:pPr>
      <w:r w:rsidRPr="00A52936">
        <w:rPr>
          <w:rFonts w:cs="Arial"/>
        </w:rPr>
        <w:t>5</w:t>
      </w:r>
      <w:r w:rsidR="00362618">
        <w:rPr>
          <w:rFonts w:cs="Arial"/>
        </w:rPr>
        <w:t>9</w:t>
      </w:r>
      <w:r w:rsidRPr="00A52936">
        <w:rPr>
          <w:rFonts w:cs="Arial"/>
        </w:rPr>
        <w:t>.01</w:t>
      </w:r>
      <w:r w:rsidRPr="00A52936">
        <w:rPr>
          <w:rFonts w:cs="Arial"/>
        </w:rPr>
        <w:tab/>
        <w:t>The Contractor is to allow for designing and constructing separate foul and storm water drainage installations, which are to discharge in a suitable manner to the approval of the Local Authority</w:t>
      </w:r>
      <w:r w:rsidR="000570AC">
        <w:rPr>
          <w:rFonts w:cs="Arial"/>
        </w:rPr>
        <w:t xml:space="preserve"> in accordance with the surface water drainage and infiltration calculations provided S1424 D1. </w:t>
      </w:r>
    </w:p>
    <w:p w14:paraId="61FCA697" w14:textId="77777777" w:rsidR="00DD5937" w:rsidRPr="00A52936" w:rsidRDefault="00DD5937" w:rsidP="00DD5937">
      <w:pPr>
        <w:tabs>
          <w:tab w:val="left" w:pos="624"/>
          <w:tab w:val="left" w:pos="720"/>
          <w:tab w:val="left" w:pos="1080"/>
          <w:tab w:val="left" w:pos="1800"/>
        </w:tabs>
        <w:rPr>
          <w:rFonts w:cs="Arial"/>
        </w:rPr>
      </w:pPr>
    </w:p>
    <w:p w14:paraId="348FD762" w14:textId="31177386" w:rsidR="00DD5937" w:rsidRPr="00A52936" w:rsidRDefault="00DD5937" w:rsidP="00DD5937">
      <w:pPr>
        <w:tabs>
          <w:tab w:val="left" w:pos="1080"/>
          <w:tab w:val="left" w:pos="1800"/>
        </w:tabs>
        <w:ind w:left="1080" w:hanging="1080"/>
        <w:rPr>
          <w:rFonts w:cs="Arial"/>
        </w:rPr>
      </w:pPr>
      <w:r w:rsidRPr="00A52936">
        <w:rPr>
          <w:rFonts w:cs="Arial"/>
        </w:rPr>
        <w:t>5</w:t>
      </w:r>
      <w:r w:rsidR="00362618">
        <w:rPr>
          <w:rFonts w:cs="Arial"/>
        </w:rPr>
        <w:t>9</w:t>
      </w:r>
      <w:r w:rsidRPr="00A52936">
        <w:rPr>
          <w:rFonts w:cs="Arial"/>
        </w:rPr>
        <w:t>.02</w:t>
      </w:r>
      <w:r w:rsidRPr="00A52936">
        <w:rPr>
          <w:rFonts w:cs="Arial"/>
        </w:rPr>
        <w:tab/>
        <w:t>In designing the drainage installation the Contractors are to ensure that there are no inspection covers, rodding eyes etc in the paved areas immediately in front of the main entrance doors.</w:t>
      </w:r>
    </w:p>
    <w:p w14:paraId="0D469875" w14:textId="77777777" w:rsidR="00DD5937" w:rsidRPr="00A52936" w:rsidRDefault="00DD5937" w:rsidP="00DD5937">
      <w:pPr>
        <w:tabs>
          <w:tab w:val="left" w:pos="624"/>
          <w:tab w:val="left" w:pos="1080"/>
          <w:tab w:val="left" w:pos="1800"/>
        </w:tabs>
        <w:rPr>
          <w:rFonts w:cs="Arial"/>
        </w:rPr>
      </w:pPr>
    </w:p>
    <w:p w14:paraId="6853696A" w14:textId="0253DA23" w:rsidR="00DD5937" w:rsidRPr="00A52936" w:rsidRDefault="00DD5937" w:rsidP="00DD5937">
      <w:pPr>
        <w:tabs>
          <w:tab w:val="left" w:pos="1080"/>
          <w:tab w:val="left" w:pos="1800"/>
        </w:tabs>
        <w:ind w:left="1080" w:hanging="1080"/>
        <w:rPr>
          <w:rFonts w:cs="Arial"/>
        </w:rPr>
      </w:pPr>
      <w:r w:rsidRPr="00A52936">
        <w:rPr>
          <w:rFonts w:cs="Arial"/>
        </w:rPr>
        <w:t>5</w:t>
      </w:r>
      <w:r w:rsidR="00362618">
        <w:rPr>
          <w:rFonts w:cs="Arial"/>
        </w:rPr>
        <w:t>9</w:t>
      </w:r>
      <w:r w:rsidRPr="00A52936">
        <w:rPr>
          <w:rFonts w:cs="Arial"/>
        </w:rPr>
        <w:t>.03</w:t>
      </w:r>
      <w:r w:rsidRPr="00A52936">
        <w:rPr>
          <w:rFonts w:cs="Arial"/>
        </w:rPr>
        <w:tab/>
        <w:t>Where required by the Local Authority the Contractors are to allow for providing an installing oil and petrol by-pass interceptors of appropriate capacity on the storm drainage system to the external paved areas.</w:t>
      </w:r>
    </w:p>
    <w:p w14:paraId="62FFE817" w14:textId="77777777" w:rsidR="00DD5937" w:rsidRPr="00A52936" w:rsidRDefault="00DD5937" w:rsidP="00DD5937">
      <w:pPr>
        <w:tabs>
          <w:tab w:val="left" w:pos="624"/>
          <w:tab w:val="left" w:pos="1080"/>
          <w:tab w:val="left" w:pos="1800"/>
        </w:tabs>
        <w:rPr>
          <w:rFonts w:cs="Arial"/>
        </w:rPr>
      </w:pPr>
    </w:p>
    <w:p w14:paraId="0E77995E" w14:textId="7E0229D0" w:rsidR="00DD5937" w:rsidRPr="00A52936" w:rsidRDefault="00DD5937" w:rsidP="00DD5937">
      <w:pPr>
        <w:tabs>
          <w:tab w:val="left" w:pos="1080"/>
          <w:tab w:val="left" w:pos="1800"/>
        </w:tabs>
        <w:ind w:left="1080" w:hanging="1080"/>
        <w:rPr>
          <w:rFonts w:cs="Arial"/>
        </w:rPr>
      </w:pPr>
      <w:r w:rsidRPr="00A52936">
        <w:rPr>
          <w:rFonts w:cs="Arial"/>
        </w:rPr>
        <w:t>5</w:t>
      </w:r>
      <w:r w:rsidR="00362618">
        <w:rPr>
          <w:rFonts w:cs="Arial"/>
        </w:rPr>
        <w:t>9</w:t>
      </w:r>
      <w:r w:rsidRPr="00A52936">
        <w:rPr>
          <w:rFonts w:cs="Arial"/>
        </w:rPr>
        <w:t>.04</w:t>
      </w:r>
      <w:r w:rsidRPr="00A52936">
        <w:rPr>
          <w:rFonts w:cs="Arial"/>
        </w:rPr>
        <w:tab/>
        <w:t xml:space="preserve">Upon completion of the drainage works the Contractor is to allow for undertaking a CCTV survey of the entire underground drainage system.  A copy of the video of the system will be handed to the Employer at Practical Completion. </w:t>
      </w:r>
    </w:p>
    <w:p w14:paraId="1CD1A816" w14:textId="77777777" w:rsidR="00E93D50" w:rsidRDefault="00E93D50" w:rsidP="00D8641E">
      <w:pPr>
        <w:tabs>
          <w:tab w:val="left" w:pos="1080"/>
          <w:tab w:val="left" w:pos="1800"/>
        </w:tabs>
        <w:ind w:left="1080" w:hanging="1080"/>
        <w:rPr>
          <w:rFonts w:cs="Arial"/>
        </w:rPr>
      </w:pPr>
    </w:p>
    <w:p w14:paraId="13812058" w14:textId="77777777" w:rsidR="00E93D50" w:rsidRDefault="00D8641E" w:rsidP="00D8641E">
      <w:pPr>
        <w:tabs>
          <w:tab w:val="left" w:pos="1080"/>
          <w:tab w:val="left" w:pos="1800"/>
        </w:tabs>
        <w:ind w:left="1080" w:hanging="1080"/>
        <w:rPr>
          <w:rFonts w:cs="Arial"/>
        </w:rPr>
      </w:pPr>
      <w:r>
        <w:rPr>
          <w:rFonts w:cs="Arial"/>
        </w:rPr>
        <w:tab/>
      </w:r>
    </w:p>
    <w:p w14:paraId="50E31674" w14:textId="7ACC6D37" w:rsidR="00E93D50" w:rsidRDefault="004B134C" w:rsidP="004B134C">
      <w:pPr>
        <w:tabs>
          <w:tab w:val="left" w:pos="1080"/>
          <w:tab w:val="left" w:pos="1800"/>
        </w:tabs>
        <w:ind w:left="1080" w:hanging="1080"/>
        <w:outlineLvl w:val="0"/>
        <w:rPr>
          <w:rFonts w:cs="Arial"/>
          <w:b/>
          <w:bCs/>
          <w:u w:val="single"/>
        </w:rPr>
      </w:pPr>
      <w:r>
        <w:rPr>
          <w:rFonts w:cs="Arial"/>
          <w:b/>
          <w:bCs/>
          <w:u w:val="single"/>
        </w:rPr>
        <w:t xml:space="preserve">THE WORKS - </w:t>
      </w:r>
      <w:r w:rsidRPr="004B134C">
        <w:rPr>
          <w:rFonts w:cs="Arial"/>
          <w:b/>
          <w:bCs/>
          <w:u w:val="single"/>
        </w:rPr>
        <w:t>MECHANICAL AND ELECTRICAL</w:t>
      </w:r>
      <w:r w:rsidR="00E93D50" w:rsidRPr="004B134C">
        <w:rPr>
          <w:rFonts w:cs="Arial"/>
          <w:b/>
          <w:bCs/>
          <w:u w:val="single"/>
        </w:rPr>
        <w:t xml:space="preserve"> </w:t>
      </w:r>
    </w:p>
    <w:p w14:paraId="0F86E3B3" w14:textId="44DA024C" w:rsidR="004B134C" w:rsidRDefault="004B134C" w:rsidP="00D8641E">
      <w:pPr>
        <w:tabs>
          <w:tab w:val="left" w:pos="1080"/>
          <w:tab w:val="left" w:pos="1800"/>
        </w:tabs>
        <w:ind w:left="1080" w:hanging="1080"/>
        <w:rPr>
          <w:rFonts w:cs="Arial"/>
          <w:b/>
          <w:bCs/>
          <w:u w:val="single"/>
        </w:rPr>
      </w:pPr>
    </w:p>
    <w:p w14:paraId="7A970741" w14:textId="2BE790B3" w:rsidR="004B134C" w:rsidRPr="004B134C" w:rsidRDefault="004B134C" w:rsidP="00D8641E">
      <w:pPr>
        <w:tabs>
          <w:tab w:val="left" w:pos="1080"/>
          <w:tab w:val="left" w:pos="1800"/>
        </w:tabs>
        <w:ind w:left="1080" w:hanging="1080"/>
        <w:rPr>
          <w:rFonts w:cs="Arial"/>
          <w:b/>
          <w:bCs/>
        </w:rPr>
      </w:pPr>
      <w:r w:rsidRPr="004B134C">
        <w:rPr>
          <w:rFonts w:cs="Arial"/>
          <w:b/>
          <w:bCs/>
        </w:rPr>
        <w:t>60.00</w:t>
      </w:r>
      <w:r w:rsidRPr="004B134C">
        <w:rPr>
          <w:rFonts w:cs="Arial"/>
          <w:b/>
          <w:bCs/>
        </w:rPr>
        <w:tab/>
      </w:r>
      <w:r w:rsidRPr="004B134C">
        <w:rPr>
          <w:rFonts w:cs="Arial"/>
          <w:b/>
          <w:bCs/>
          <w:u w:val="single"/>
        </w:rPr>
        <w:t>General</w:t>
      </w:r>
    </w:p>
    <w:p w14:paraId="31DE9BAA" w14:textId="77777777" w:rsidR="00E93D50" w:rsidRDefault="00E93D50" w:rsidP="00D8641E">
      <w:pPr>
        <w:tabs>
          <w:tab w:val="left" w:pos="1080"/>
          <w:tab w:val="left" w:pos="1800"/>
        </w:tabs>
        <w:ind w:left="1080" w:hanging="1080"/>
        <w:rPr>
          <w:rFonts w:cs="Arial"/>
        </w:rPr>
      </w:pPr>
    </w:p>
    <w:p w14:paraId="47EB0287" w14:textId="07D66049" w:rsidR="00D8641E" w:rsidRPr="00D8641E" w:rsidRDefault="00E93D50" w:rsidP="00D8641E">
      <w:pPr>
        <w:tabs>
          <w:tab w:val="left" w:pos="1080"/>
          <w:tab w:val="left" w:pos="1800"/>
        </w:tabs>
        <w:ind w:left="1080" w:hanging="1080"/>
        <w:rPr>
          <w:rFonts w:cs="Arial"/>
        </w:rPr>
      </w:pPr>
      <w:r>
        <w:rPr>
          <w:rFonts w:cs="Arial"/>
        </w:rPr>
        <w:t>60.01</w:t>
      </w:r>
      <w:r>
        <w:rPr>
          <w:rFonts w:cs="Arial"/>
        </w:rPr>
        <w:tab/>
      </w:r>
      <w:r w:rsidR="00D8641E" w:rsidRPr="00A52936">
        <w:rPr>
          <w:rFonts w:cs="Arial"/>
        </w:rPr>
        <w:t xml:space="preserve">The mechanical and electrical </w:t>
      </w:r>
      <w:r w:rsidR="00D8641E">
        <w:rPr>
          <w:rFonts w:cs="Arial"/>
        </w:rPr>
        <w:t xml:space="preserve">installation comprises a shell and core fit out only, including capped water and drainage connections, sub mains distribution, a fire alarm panel, a basic layout of </w:t>
      </w:r>
      <w:r w:rsidR="001F743D">
        <w:rPr>
          <w:rFonts w:cs="Arial"/>
        </w:rPr>
        <w:t xml:space="preserve">lighting and </w:t>
      </w:r>
      <w:r w:rsidR="00D8641E">
        <w:rPr>
          <w:rFonts w:cs="Arial"/>
        </w:rPr>
        <w:t>emergency lighting, extract ventilation to the WC areas, external lighting and vehicle charging points.</w:t>
      </w:r>
    </w:p>
    <w:p w14:paraId="57ECA5F5" w14:textId="77777777" w:rsidR="00D8641E" w:rsidRPr="00A52936" w:rsidRDefault="00D8641E" w:rsidP="00585D0A">
      <w:pPr>
        <w:tabs>
          <w:tab w:val="left" w:pos="567"/>
          <w:tab w:val="left" w:pos="1080"/>
          <w:tab w:val="left" w:pos="2268"/>
          <w:tab w:val="left" w:pos="2835"/>
          <w:tab w:val="left" w:pos="3402"/>
          <w:tab w:val="left" w:pos="3969"/>
          <w:tab w:val="left" w:pos="4536"/>
        </w:tabs>
        <w:ind w:left="630" w:hanging="630"/>
        <w:rPr>
          <w:rFonts w:cs="Arial"/>
          <w:b/>
          <w:u w:val="single"/>
        </w:rPr>
      </w:pPr>
    </w:p>
    <w:p w14:paraId="79B8190C" w14:textId="00AB4522" w:rsidR="00585D0A" w:rsidRPr="00A52936" w:rsidRDefault="00362618" w:rsidP="00585D0A">
      <w:pPr>
        <w:tabs>
          <w:tab w:val="left" w:pos="1080"/>
          <w:tab w:val="left" w:pos="1800"/>
        </w:tabs>
        <w:ind w:left="1080" w:hanging="1080"/>
        <w:rPr>
          <w:rFonts w:cs="Arial"/>
        </w:rPr>
      </w:pPr>
      <w:r>
        <w:rPr>
          <w:rFonts w:cs="Arial"/>
        </w:rPr>
        <w:t>60</w:t>
      </w:r>
      <w:r w:rsidR="00585D0A" w:rsidRPr="00A52936">
        <w:rPr>
          <w:rFonts w:cs="Arial"/>
        </w:rPr>
        <w:t>.0</w:t>
      </w:r>
      <w:r w:rsidR="00E93D50">
        <w:rPr>
          <w:rFonts w:cs="Arial"/>
        </w:rPr>
        <w:t>2</w:t>
      </w:r>
      <w:r w:rsidR="00585D0A" w:rsidRPr="00A52936">
        <w:rPr>
          <w:rFonts w:cs="Arial"/>
        </w:rPr>
        <w:tab/>
        <w:t>It is an implicit requirement that the workmanship carried out on the mechanical and Electrical services installation shall be of the highest standard and at the time of handover the condition of the installation shall be</w:t>
      </w:r>
      <w:r w:rsidR="00585D0A" w:rsidRPr="00A52936">
        <w:rPr>
          <w:rFonts w:cs="Arial"/>
          <w:b/>
        </w:rPr>
        <w:t xml:space="preserve"> </w:t>
      </w:r>
      <w:r w:rsidR="00585D0A" w:rsidRPr="00A52936">
        <w:rPr>
          <w:rFonts w:cs="Arial"/>
        </w:rPr>
        <w:t xml:space="preserve">as new.  All equipment must be new when delivered to site.  Re-conditioned or re-manufactured equipment will not be acceptable.  </w:t>
      </w:r>
    </w:p>
    <w:p w14:paraId="26A5D0C8" w14:textId="77777777" w:rsidR="00585D0A" w:rsidRPr="00A52936" w:rsidRDefault="00585D0A" w:rsidP="00585D0A">
      <w:pPr>
        <w:tabs>
          <w:tab w:val="left" w:pos="567"/>
          <w:tab w:val="left" w:pos="1080"/>
          <w:tab w:val="left" w:pos="1418"/>
          <w:tab w:val="left" w:pos="2268"/>
          <w:tab w:val="left" w:pos="2835"/>
          <w:tab w:val="left" w:pos="3402"/>
          <w:tab w:val="left" w:pos="3969"/>
          <w:tab w:val="left" w:pos="4536"/>
        </w:tabs>
        <w:ind w:hanging="1418"/>
        <w:rPr>
          <w:rFonts w:cs="Arial"/>
        </w:rPr>
      </w:pPr>
    </w:p>
    <w:p w14:paraId="42474007" w14:textId="0729EE76" w:rsidR="00585D0A" w:rsidRPr="00A52936" w:rsidRDefault="00362618" w:rsidP="006C510A">
      <w:pPr>
        <w:tabs>
          <w:tab w:val="left" w:pos="1080"/>
          <w:tab w:val="left" w:pos="1800"/>
        </w:tabs>
        <w:ind w:left="1080" w:hanging="1080"/>
        <w:rPr>
          <w:rFonts w:cs="Arial"/>
        </w:rPr>
      </w:pPr>
      <w:r>
        <w:rPr>
          <w:rFonts w:cs="Arial"/>
        </w:rPr>
        <w:lastRenderedPageBreak/>
        <w:t>60</w:t>
      </w:r>
      <w:r w:rsidR="00585D0A">
        <w:rPr>
          <w:rFonts w:cs="Arial"/>
        </w:rPr>
        <w:t>.0</w:t>
      </w:r>
      <w:r w:rsidR="00E93D50">
        <w:rPr>
          <w:rFonts w:cs="Arial"/>
        </w:rPr>
        <w:t>3</w:t>
      </w:r>
      <w:r w:rsidR="00585D0A">
        <w:rPr>
          <w:rFonts w:cs="Arial"/>
        </w:rPr>
        <w:tab/>
      </w:r>
      <w:r w:rsidR="00585D0A" w:rsidRPr="00A52936">
        <w:rPr>
          <w:rFonts w:cs="Arial"/>
        </w:rPr>
        <w:t>The Employer’s Representatives reserve the right to reject any part of the installation not complying with this requirement.  The Contractor shall carry out any necessary remedial work or replacement without delay to the completion date, at no cost to the contract.</w:t>
      </w:r>
    </w:p>
    <w:p w14:paraId="42702F4C" w14:textId="77777777" w:rsidR="00585D0A" w:rsidRPr="00A52936" w:rsidRDefault="00585D0A" w:rsidP="00585D0A">
      <w:pPr>
        <w:tabs>
          <w:tab w:val="left" w:pos="567"/>
          <w:tab w:val="left" w:pos="1080"/>
          <w:tab w:val="left" w:pos="1418"/>
          <w:tab w:val="left" w:pos="2268"/>
          <w:tab w:val="left" w:pos="2835"/>
          <w:tab w:val="left" w:pos="3402"/>
          <w:tab w:val="left" w:pos="3969"/>
          <w:tab w:val="left" w:pos="4536"/>
        </w:tabs>
        <w:ind w:hanging="1418"/>
        <w:rPr>
          <w:rFonts w:cs="Arial"/>
        </w:rPr>
      </w:pPr>
    </w:p>
    <w:p w14:paraId="64D35FE2" w14:textId="1EAD7581" w:rsidR="00585D0A" w:rsidRPr="00A52936" w:rsidRDefault="00362618" w:rsidP="00585D0A">
      <w:pPr>
        <w:tabs>
          <w:tab w:val="left" w:pos="1080"/>
          <w:tab w:val="left" w:pos="1800"/>
        </w:tabs>
        <w:ind w:left="1080" w:hanging="1080"/>
        <w:rPr>
          <w:rFonts w:cs="Arial"/>
        </w:rPr>
      </w:pPr>
      <w:r>
        <w:rPr>
          <w:rFonts w:cs="Arial"/>
        </w:rPr>
        <w:t>60</w:t>
      </w:r>
      <w:r w:rsidR="00585D0A" w:rsidRPr="00A52936">
        <w:rPr>
          <w:rFonts w:cs="Arial"/>
        </w:rPr>
        <w:t>.0</w:t>
      </w:r>
      <w:r w:rsidR="00E93D50">
        <w:rPr>
          <w:rFonts w:cs="Arial"/>
        </w:rPr>
        <w:t>4</w:t>
      </w:r>
      <w:r w:rsidR="00585D0A" w:rsidRPr="00A52936">
        <w:rPr>
          <w:rFonts w:cs="Arial"/>
        </w:rPr>
        <w:tab/>
        <w:t>No part of the installation is to be used before handover under conditions likely to cause deterioration.</w:t>
      </w:r>
    </w:p>
    <w:p w14:paraId="1C1242D0" w14:textId="77777777" w:rsidR="00585D0A" w:rsidRPr="00A52936" w:rsidRDefault="00585D0A" w:rsidP="00585D0A">
      <w:pPr>
        <w:tabs>
          <w:tab w:val="left" w:pos="709"/>
          <w:tab w:val="left" w:pos="1080"/>
          <w:tab w:val="left" w:pos="2268"/>
          <w:tab w:val="left" w:pos="2835"/>
          <w:tab w:val="left" w:pos="3402"/>
          <w:tab w:val="left" w:pos="3969"/>
          <w:tab w:val="left" w:pos="4536"/>
        </w:tabs>
        <w:ind w:left="709" w:hanging="709"/>
        <w:rPr>
          <w:rFonts w:cs="Arial"/>
        </w:rPr>
      </w:pPr>
    </w:p>
    <w:p w14:paraId="119B5290" w14:textId="10DC8C99" w:rsidR="00DD5937" w:rsidRPr="00A52936" w:rsidRDefault="00362618" w:rsidP="00DD5937">
      <w:pPr>
        <w:tabs>
          <w:tab w:val="left" w:pos="709"/>
          <w:tab w:val="left" w:pos="1080"/>
          <w:tab w:val="left" w:pos="2268"/>
          <w:tab w:val="left" w:pos="2835"/>
          <w:tab w:val="left" w:pos="3402"/>
          <w:tab w:val="left" w:pos="3969"/>
          <w:tab w:val="left" w:pos="4536"/>
        </w:tabs>
        <w:rPr>
          <w:rFonts w:cs="Arial"/>
          <w:b/>
          <w:u w:val="single"/>
        </w:rPr>
      </w:pPr>
      <w:r>
        <w:rPr>
          <w:rFonts w:cs="Arial"/>
          <w:b/>
        </w:rPr>
        <w:t>61</w:t>
      </w:r>
      <w:r w:rsidR="00DD5937" w:rsidRPr="00A52936">
        <w:rPr>
          <w:rFonts w:cs="Arial"/>
          <w:b/>
        </w:rPr>
        <w:t>.00</w:t>
      </w:r>
      <w:r w:rsidR="00DD5937" w:rsidRPr="00A52936">
        <w:rPr>
          <w:rFonts w:cs="Arial"/>
        </w:rPr>
        <w:tab/>
      </w:r>
      <w:r w:rsidR="00DD5937">
        <w:rPr>
          <w:rFonts w:cs="Arial"/>
        </w:rPr>
        <w:tab/>
      </w:r>
      <w:r w:rsidR="00DD5937" w:rsidRPr="00A52936">
        <w:rPr>
          <w:rFonts w:cs="Arial"/>
          <w:b/>
          <w:u w:val="single"/>
        </w:rPr>
        <w:t xml:space="preserve">Inspection </w:t>
      </w:r>
      <w:proofErr w:type="gramStart"/>
      <w:r w:rsidR="00DD5937" w:rsidRPr="00A52936">
        <w:rPr>
          <w:rFonts w:cs="Arial"/>
          <w:b/>
          <w:u w:val="single"/>
        </w:rPr>
        <w:t>Of</w:t>
      </w:r>
      <w:proofErr w:type="gramEnd"/>
      <w:r w:rsidR="00DD5937" w:rsidRPr="00A52936">
        <w:rPr>
          <w:rFonts w:cs="Arial"/>
          <w:b/>
          <w:u w:val="single"/>
        </w:rPr>
        <w:t xml:space="preserve"> The Work</w:t>
      </w:r>
    </w:p>
    <w:p w14:paraId="0EBB25B9" w14:textId="77777777" w:rsidR="00DD5937" w:rsidRPr="00A52936" w:rsidRDefault="00DD5937" w:rsidP="00DD5937">
      <w:pPr>
        <w:tabs>
          <w:tab w:val="left" w:pos="709"/>
          <w:tab w:val="left" w:pos="1080"/>
          <w:tab w:val="left" w:pos="2268"/>
          <w:tab w:val="left" w:pos="2835"/>
          <w:tab w:val="left" w:pos="3402"/>
          <w:tab w:val="left" w:pos="3969"/>
          <w:tab w:val="left" w:pos="4536"/>
        </w:tabs>
        <w:rPr>
          <w:rFonts w:cs="Arial"/>
          <w:b/>
          <w:u w:val="single"/>
        </w:rPr>
      </w:pPr>
    </w:p>
    <w:p w14:paraId="3CA2E1A8" w14:textId="47D02EE2" w:rsidR="00DD5937" w:rsidRPr="00A52936" w:rsidRDefault="00362618" w:rsidP="00DD5937">
      <w:pPr>
        <w:tabs>
          <w:tab w:val="left" w:pos="1080"/>
          <w:tab w:val="left" w:pos="1800"/>
        </w:tabs>
        <w:ind w:left="1080" w:hanging="1080"/>
        <w:rPr>
          <w:rFonts w:cs="Arial"/>
        </w:rPr>
      </w:pPr>
      <w:r>
        <w:rPr>
          <w:rFonts w:cs="Arial"/>
        </w:rPr>
        <w:t>61</w:t>
      </w:r>
      <w:r w:rsidR="00DD5937" w:rsidRPr="00A52936">
        <w:rPr>
          <w:rFonts w:cs="Arial"/>
        </w:rPr>
        <w:t>.01</w:t>
      </w:r>
      <w:r w:rsidR="00DD5937" w:rsidRPr="00A52936">
        <w:rPr>
          <w:rFonts w:cs="Arial"/>
        </w:rPr>
        <w:tab/>
        <w:t>During the installation the works shall be inspected by the employer/employer’s representative to ensure the installation is in accordance with the design criteria and Performance Specification. Any works not in accordance shall be rectified and made good at the Contractor’s expense.</w:t>
      </w:r>
    </w:p>
    <w:p w14:paraId="4FB7AD64" w14:textId="77777777" w:rsidR="00DD5937" w:rsidRPr="00A52936" w:rsidRDefault="00DD5937" w:rsidP="00DD5937">
      <w:pPr>
        <w:tabs>
          <w:tab w:val="left" w:pos="709"/>
          <w:tab w:val="left" w:pos="1080"/>
          <w:tab w:val="left" w:pos="2268"/>
          <w:tab w:val="left" w:pos="2835"/>
          <w:tab w:val="left" w:pos="3402"/>
          <w:tab w:val="left" w:pos="3969"/>
          <w:tab w:val="left" w:pos="4536"/>
        </w:tabs>
        <w:rPr>
          <w:rFonts w:cs="Arial"/>
        </w:rPr>
      </w:pPr>
    </w:p>
    <w:p w14:paraId="5483BA7B" w14:textId="2583BCC6" w:rsidR="00DD5937" w:rsidRPr="00A52936" w:rsidRDefault="00362618" w:rsidP="00DD5937">
      <w:pPr>
        <w:tabs>
          <w:tab w:val="left" w:pos="1080"/>
          <w:tab w:val="left" w:pos="1800"/>
        </w:tabs>
        <w:ind w:left="1080" w:hanging="1080"/>
        <w:rPr>
          <w:rFonts w:cs="Arial"/>
        </w:rPr>
      </w:pPr>
      <w:r>
        <w:rPr>
          <w:rFonts w:cs="Arial"/>
        </w:rPr>
        <w:t>61</w:t>
      </w:r>
      <w:r w:rsidR="00DD5937" w:rsidRPr="00A52936">
        <w:rPr>
          <w:rFonts w:cs="Arial"/>
        </w:rPr>
        <w:t>.02</w:t>
      </w:r>
      <w:r w:rsidR="00DD5937" w:rsidRPr="00A52936">
        <w:rPr>
          <w:rFonts w:cs="Arial"/>
        </w:rPr>
        <w:tab/>
        <w:t>The Contractor shall inform the employer and the relevant inspection authority when sections of the installation are ready for inspection and approval and make necessary arrangements for the witnessing of tests.</w:t>
      </w:r>
    </w:p>
    <w:p w14:paraId="5C95E2C3" w14:textId="77777777" w:rsidR="00DD5937" w:rsidRPr="00A52936" w:rsidRDefault="00DD5937" w:rsidP="00DD5937">
      <w:pPr>
        <w:tabs>
          <w:tab w:val="left" w:pos="709"/>
          <w:tab w:val="left" w:pos="1080"/>
          <w:tab w:val="left" w:pos="2268"/>
          <w:tab w:val="left" w:pos="2835"/>
          <w:tab w:val="left" w:pos="3402"/>
          <w:tab w:val="left" w:pos="3969"/>
          <w:tab w:val="left" w:pos="4536"/>
        </w:tabs>
        <w:rPr>
          <w:rFonts w:cs="Arial"/>
        </w:rPr>
      </w:pPr>
    </w:p>
    <w:p w14:paraId="7D294A1F" w14:textId="428CD023" w:rsidR="00DD5937" w:rsidRPr="00A52936" w:rsidRDefault="00362618" w:rsidP="00DD5937">
      <w:pPr>
        <w:tabs>
          <w:tab w:val="left" w:pos="1080"/>
          <w:tab w:val="left" w:pos="1800"/>
        </w:tabs>
        <w:ind w:left="1080" w:hanging="1080"/>
        <w:rPr>
          <w:rFonts w:cs="Arial"/>
        </w:rPr>
      </w:pPr>
      <w:r>
        <w:rPr>
          <w:rFonts w:cs="Arial"/>
        </w:rPr>
        <w:t>61</w:t>
      </w:r>
      <w:r w:rsidR="00DD5937" w:rsidRPr="00A52936">
        <w:rPr>
          <w:rFonts w:cs="Arial"/>
        </w:rPr>
        <w:t>.03</w:t>
      </w:r>
      <w:r w:rsidR="00DD5937" w:rsidRPr="00A52936">
        <w:rPr>
          <w:rFonts w:cs="Arial"/>
        </w:rPr>
        <w:tab/>
        <w:t>Certificates confirming acceptance of tests shall be issued by the Contractor with a copy to the employer.</w:t>
      </w:r>
    </w:p>
    <w:p w14:paraId="340D8E0F" w14:textId="77777777" w:rsidR="00DD5937" w:rsidRPr="00A52936" w:rsidRDefault="00DD5937" w:rsidP="00DD5937">
      <w:pPr>
        <w:tabs>
          <w:tab w:val="left" w:pos="709"/>
          <w:tab w:val="left" w:pos="1080"/>
          <w:tab w:val="left" w:pos="2268"/>
          <w:tab w:val="left" w:pos="2835"/>
          <w:tab w:val="left" w:pos="3402"/>
          <w:tab w:val="left" w:pos="3969"/>
          <w:tab w:val="left" w:pos="4536"/>
        </w:tabs>
        <w:rPr>
          <w:rFonts w:cs="Arial"/>
        </w:rPr>
      </w:pPr>
    </w:p>
    <w:p w14:paraId="7E770A8E" w14:textId="6E844232" w:rsidR="00DD5937" w:rsidRPr="00E93D50" w:rsidRDefault="00E93D50" w:rsidP="00DD5937">
      <w:pPr>
        <w:tabs>
          <w:tab w:val="left" w:pos="709"/>
          <w:tab w:val="left" w:pos="1080"/>
        </w:tabs>
        <w:rPr>
          <w:rFonts w:cs="Arial"/>
          <w:b/>
          <w:bCs/>
          <w:u w:val="single"/>
        </w:rPr>
      </w:pPr>
      <w:r w:rsidRPr="00E93D50">
        <w:rPr>
          <w:rFonts w:cs="Arial"/>
          <w:b/>
          <w:bCs/>
        </w:rPr>
        <w:t>62.00</w:t>
      </w:r>
      <w:r w:rsidRPr="00E93D50">
        <w:rPr>
          <w:rFonts w:cs="Arial"/>
          <w:b/>
          <w:bCs/>
        </w:rPr>
        <w:tab/>
      </w:r>
      <w:r w:rsidRPr="00E93D50">
        <w:rPr>
          <w:rFonts w:cs="Arial"/>
          <w:b/>
          <w:bCs/>
        </w:rPr>
        <w:tab/>
      </w:r>
      <w:r w:rsidRPr="00E93D50">
        <w:rPr>
          <w:rFonts w:cs="Arial"/>
          <w:b/>
          <w:bCs/>
          <w:u w:val="single"/>
        </w:rPr>
        <w:t>Defects</w:t>
      </w:r>
    </w:p>
    <w:p w14:paraId="4837F625" w14:textId="77777777" w:rsidR="00E93D50" w:rsidRPr="00A52936" w:rsidRDefault="00E93D50" w:rsidP="00DD5937">
      <w:pPr>
        <w:tabs>
          <w:tab w:val="left" w:pos="709"/>
          <w:tab w:val="left" w:pos="1080"/>
        </w:tabs>
        <w:rPr>
          <w:rFonts w:cs="Arial"/>
        </w:rPr>
      </w:pPr>
    </w:p>
    <w:p w14:paraId="37DCD4A9" w14:textId="55A5DD2F" w:rsidR="00DD5937" w:rsidRDefault="00362618" w:rsidP="00DD5937">
      <w:pPr>
        <w:tabs>
          <w:tab w:val="left" w:pos="1080"/>
          <w:tab w:val="left" w:pos="1800"/>
        </w:tabs>
        <w:ind w:left="1080" w:hanging="1080"/>
        <w:rPr>
          <w:rFonts w:cs="Arial"/>
        </w:rPr>
      </w:pPr>
      <w:r>
        <w:rPr>
          <w:rFonts w:cs="Arial"/>
        </w:rPr>
        <w:t>62</w:t>
      </w:r>
      <w:r w:rsidR="00DD5937" w:rsidRPr="00A52936">
        <w:rPr>
          <w:rFonts w:cs="Arial"/>
        </w:rPr>
        <w:t>.02</w:t>
      </w:r>
      <w:r w:rsidR="00DD5937" w:rsidRPr="00A52936">
        <w:rPr>
          <w:rFonts w:cs="Arial"/>
        </w:rPr>
        <w:tab/>
        <w:t>The Contractor shall include for rectifying, at no cost to the Employer, correctly reported defects identified during the first 12 months period following Practical Completion.</w:t>
      </w:r>
    </w:p>
    <w:p w14:paraId="4B2383F0" w14:textId="77777777" w:rsidR="00E93D50" w:rsidRDefault="00E93D50" w:rsidP="00DD5937">
      <w:pPr>
        <w:tabs>
          <w:tab w:val="left" w:pos="1080"/>
          <w:tab w:val="left" w:pos="1800"/>
        </w:tabs>
        <w:ind w:left="1080" w:hanging="1080"/>
        <w:rPr>
          <w:rFonts w:cs="Arial"/>
        </w:rPr>
      </w:pPr>
    </w:p>
    <w:p w14:paraId="2CAE1123" w14:textId="4842C783" w:rsidR="00E93D50" w:rsidRPr="00E93D50" w:rsidRDefault="00E93D50" w:rsidP="00DD5937">
      <w:pPr>
        <w:tabs>
          <w:tab w:val="left" w:pos="1080"/>
          <w:tab w:val="left" w:pos="1800"/>
        </w:tabs>
        <w:ind w:left="1080" w:hanging="1080"/>
        <w:rPr>
          <w:rFonts w:cs="Arial"/>
          <w:b/>
          <w:bCs/>
          <w:u w:val="single"/>
        </w:rPr>
      </w:pPr>
      <w:r w:rsidRPr="00E93D50">
        <w:rPr>
          <w:rFonts w:cs="Arial"/>
          <w:b/>
          <w:bCs/>
        </w:rPr>
        <w:t>63.00</w:t>
      </w:r>
      <w:r w:rsidRPr="00E93D50">
        <w:rPr>
          <w:rFonts w:cs="Arial"/>
          <w:b/>
          <w:bCs/>
        </w:rPr>
        <w:tab/>
      </w:r>
      <w:r w:rsidRPr="00E93D50">
        <w:rPr>
          <w:rFonts w:cs="Arial"/>
          <w:b/>
          <w:bCs/>
          <w:u w:val="single"/>
        </w:rPr>
        <w:t>Attendance</w:t>
      </w:r>
    </w:p>
    <w:p w14:paraId="626F78F1" w14:textId="77777777" w:rsidR="00E93D50" w:rsidRDefault="00E93D50" w:rsidP="00DD5937">
      <w:pPr>
        <w:tabs>
          <w:tab w:val="left" w:pos="1080"/>
          <w:tab w:val="left" w:pos="1800"/>
        </w:tabs>
        <w:ind w:left="1080" w:hanging="1080"/>
        <w:rPr>
          <w:rFonts w:cs="Arial"/>
        </w:rPr>
      </w:pPr>
    </w:p>
    <w:p w14:paraId="621E84C2" w14:textId="2C895C7E" w:rsidR="00DD5937" w:rsidRPr="00A52936" w:rsidRDefault="00DD5937" w:rsidP="00DD5937">
      <w:pPr>
        <w:tabs>
          <w:tab w:val="left" w:pos="1080"/>
          <w:tab w:val="left" w:pos="1800"/>
        </w:tabs>
        <w:ind w:left="1080" w:hanging="1080"/>
        <w:rPr>
          <w:rFonts w:cs="Arial"/>
        </w:rPr>
      </w:pPr>
      <w:r w:rsidRPr="00A52936">
        <w:rPr>
          <w:rFonts w:cs="Arial"/>
        </w:rPr>
        <w:t>6</w:t>
      </w:r>
      <w:r w:rsidR="00362618">
        <w:rPr>
          <w:rFonts w:cs="Arial"/>
        </w:rPr>
        <w:t>3</w:t>
      </w:r>
      <w:r w:rsidRPr="00A52936">
        <w:rPr>
          <w:rFonts w:cs="Arial"/>
        </w:rPr>
        <w:t>.01</w:t>
      </w:r>
      <w:r w:rsidRPr="00A52936">
        <w:rPr>
          <w:rFonts w:cs="Arial"/>
        </w:rPr>
        <w:tab/>
        <w:t xml:space="preserve">The </w:t>
      </w:r>
      <w:r>
        <w:rPr>
          <w:rFonts w:cs="Arial"/>
        </w:rPr>
        <w:t>Mechanical and Electrical C</w:t>
      </w:r>
      <w:r w:rsidRPr="00A52936">
        <w:rPr>
          <w:rFonts w:cs="Arial"/>
        </w:rPr>
        <w:t>ontractor shall include for attending site meetings throughout the Contract duration as deemed necessary by the Main Contractor.</w:t>
      </w:r>
    </w:p>
    <w:p w14:paraId="47D7E0EA" w14:textId="77777777" w:rsidR="00DD5937" w:rsidRPr="00A52936" w:rsidRDefault="00DD5937" w:rsidP="00DD5937">
      <w:pPr>
        <w:tabs>
          <w:tab w:val="left" w:pos="1080"/>
        </w:tabs>
        <w:rPr>
          <w:rFonts w:cs="Arial"/>
        </w:rPr>
      </w:pPr>
    </w:p>
    <w:p w14:paraId="3FDC5410" w14:textId="62EC62C9" w:rsidR="00DD5937" w:rsidRDefault="00DD5937" w:rsidP="00DD5937">
      <w:pPr>
        <w:tabs>
          <w:tab w:val="left" w:pos="1080"/>
          <w:tab w:val="left" w:pos="1800"/>
        </w:tabs>
        <w:ind w:left="1080" w:hanging="1080"/>
        <w:rPr>
          <w:rFonts w:cs="Arial"/>
        </w:rPr>
      </w:pPr>
      <w:r w:rsidRPr="00A52936">
        <w:rPr>
          <w:rFonts w:cs="Arial"/>
        </w:rPr>
        <w:t>6</w:t>
      </w:r>
      <w:r w:rsidR="00362618">
        <w:rPr>
          <w:rFonts w:cs="Arial"/>
        </w:rPr>
        <w:t>3</w:t>
      </w:r>
      <w:r w:rsidRPr="00A52936">
        <w:rPr>
          <w:rFonts w:cs="Arial"/>
        </w:rPr>
        <w:t>.02</w:t>
      </w:r>
      <w:r w:rsidRPr="00A52936">
        <w:rPr>
          <w:rFonts w:cs="Arial"/>
        </w:rPr>
        <w:tab/>
        <w:t>This should also include meetings relating to progress, site queries, testing and commissioning, practical completion, snagging/back snagging and Employer/End User demonstrations of equipment/plant.</w:t>
      </w:r>
    </w:p>
    <w:p w14:paraId="2196A525" w14:textId="2B4A340A" w:rsidR="00E93D50" w:rsidRPr="00E93D50" w:rsidRDefault="00E93D50" w:rsidP="00DD5937">
      <w:pPr>
        <w:tabs>
          <w:tab w:val="left" w:pos="1080"/>
          <w:tab w:val="left" w:pos="1800"/>
        </w:tabs>
        <w:ind w:left="1080" w:hanging="1080"/>
        <w:rPr>
          <w:rFonts w:cs="Arial"/>
          <w:b/>
          <w:bCs/>
        </w:rPr>
      </w:pPr>
    </w:p>
    <w:p w14:paraId="58BB34EE" w14:textId="132908B9" w:rsidR="00E93D50" w:rsidRPr="00E93D50" w:rsidRDefault="00E93D50" w:rsidP="00DD5937">
      <w:pPr>
        <w:tabs>
          <w:tab w:val="left" w:pos="1080"/>
          <w:tab w:val="left" w:pos="1800"/>
        </w:tabs>
        <w:ind w:left="1080" w:hanging="1080"/>
        <w:rPr>
          <w:rFonts w:cs="Arial"/>
          <w:b/>
          <w:bCs/>
        </w:rPr>
      </w:pPr>
      <w:r w:rsidRPr="00E93D50">
        <w:rPr>
          <w:rFonts w:cs="Arial"/>
          <w:b/>
          <w:bCs/>
        </w:rPr>
        <w:t>64.00</w:t>
      </w:r>
      <w:r w:rsidRPr="00E93D50">
        <w:rPr>
          <w:rFonts w:cs="Arial"/>
          <w:b/>
          <w:bCs/>
        </w:rPr>
        <w:tab/>
      </w:r>
      <w:r w:rsidRPr="00E93D50">
        <w:rPr>
          <w:rFonts w:cs="Arial"/>
          <w:b/>
          <w:bCs/>
          <w:u w:val="single"/>
        </w:rPr>
        <w:t>Practical Completion</w:t>
      </w:r>
      <w:r w:rsidRPr="00E93D50">
        <w:rPr>
          <w:rFonts w:cs="Arial"/>
          <w:b/>
          <w:bCs/>
        </w:rPr>
        <w:t xml:space="preserve"> </w:t>
      </w:r>
    </w:p>
    <w:p w14:paraId="0291C89A" w14:textId="77777777" w:rsidR="00DD5937" w:rsidRPr="00A52936" w:rsidRDefault="00DD5937" w:rsidP="00DD5937">
      <w:pPr>
        <w:tabs>
          <w:tab w:val="left" w:pos="1080"/>
        </w:tabs>
        <w:rPr>
          <w:rFonts w:cs="Arial"/>
        </w:rPr>
      </w:pPr>
    </w:p>
    <w:p w14:paraId="34324A40" w14:textId="0FF8815E" w:rsidR="00DD5937" w:rsidRPr="00A52936" w:rsidRDefault="00DD5937" w:rsidP="00DD5937">
      <w:pPr>
        <w:tabs>
          <w:tab w:val="left" w:pos="1080"/>
          <w:tab w:val="left" w:pos="1800"/>
        </w:tabs>
        <w:ind w:left="1080" w:hanging="1080"/>
        <w:rPr>
          <w:rFonts w:cs="Arial"/>
        </w:rPr>
      </w:pPr>
      <w:r w:rsidRPr="00A52936">
        <w:rPr>
          <w:rFonts w:cs="Arial"/>
        </w:rPr>
        <w:t>6</w:t>
      </w:r>
      <w:r w:rsidR="00362618">
        <w:rPr>
          <w:rFonts w:cs="Arial"/>
        </w:rPr>
        <w:t>4</w:t>
      </w:r>
      <w:r w:rsidRPr="00A52936">
        <w:rPr>
          <w:rFonts w:cs="Arial"/>
        </w:rPr>
        <w:t>.01</w:t>
      </w:r>
      <w:r w:rsidRPr="00A52936">
        <w:rPr>
          <w:rFonts w:cs="Arial"/>
        </w:rPr>
        <w:tab/>
        <w:t>At practical completion the mechanical and electrical services installations shall be ‘snag free’.</w:t>
      </w:r>
    </w:p>
    <w:p w14:paraId="085739B1" w14:textId="77777777" w:rsidR="00DD5937" w:rsidRPr="00A52936" w:rsidRDefault="00DD5937" w:rsidP="00DD5937">
      <w:pPr>
        <w:tabs>
          <w:tab w:val="left" w:pos="1080"/>
        </w:tabs>
        <w:rPr>
          <w:rFonts w:cs="Arial"/>
        </w:rPr>
      </w:pPr>
    </w:p>
    <w:p w14:paraId="154CF6DF" w14:textId="2D10454F" w:rsidR="00DD5937" w:rsidRPr="00A52936" w:rsidRDefault="00DD5937" w:rsidP="00DD5937">
      <w:pPr>
        <w:tabs>
          <w:tab w:val="left" w:pos="1080"/>
          <w:tab w:val="left" w:pos="1800"/>
        </w:tabs>
        <w:ind w:left="1080" w:hanging="1080"/>
        <w:rPr>
          <w:rFonts w:cs="Arial"/>
        </w:rPr>
      </w:pPr>
      <w:r w:rsidRPr="00A52936">
        <w:rPr>
          <w:rFonts w:cs="Arial"/>
        </w:rPr>
        <w:t>6</w:t>
      </w:r>
      <w:r w:rsidR="00362618">
        <w:rPr>
          <w:rFonts w:cs="Arial"/>
        </w:rPr>
        <w:t>4</w:t>
      </w:r>
      <w:r w:rsidRPr="00A52936">
        <w:rPr>
          <w:rFonts w:cs="Arial"/>
        </w:rPr>
        <w:t>.02</w:t>
      </w:r>
      <w:r w:rsidRPr="00A52936">
        <w:rPr>
          <w:rFonts w:cs="Arial"/>
        </w:rPr>
        <w:tab/>
        <w:t>The Engineer will re-inspect previously recorded ‘snag items’ in conjunction with the Contractor, the aim being to record the project as being complete in its entirety at Practical Completion.</w:t>
      </w:r>
    </w:p>
    <w:p w14:paraId="44A78BFF" w14:textId="77777777" w:rsidR="00DD5937" w:rsidRPr="00A52936" w:rsidRDefault="00DD5937" w:rsidP="00DD5937">
      <w:pPr>
        <w:tabs>
          <w:tab w:val="left" w:pos="1080"/>
        </w:tabs>
        <w:rPr>
          <w:rFonts w:cs="Arial"/>
        </w:rPr>
      </w:pPr>
    </w:p>
    <w:p w14:paraId="6AB29E4F" w14:textId="7A589AAD" w:rsidR="00DD5937" w:rsidRPr="00A52936" w:rsidRDefault="00DD5937" w:rsidP="00DD5937">
      <w:pPr>
        <w:tabs>
          <w:tab w:val="left" w:pos="1080"/>
          <w:tab w:val="left" w:pos="1800"/>
        </w:tabs>
        <w:ind w:left="1080" w:hanging="1080"/>
        <w:rPr>
          <w:rFonts w:cs="Arial"/>
        </w:rPr>
      </w:pPr>
      <w:r w:rsidRPr="00A52936">
        <w:rPr>
          <w:rFonts w:cs="Arial"/>
        </w:rPr>
        <w:t>6</w:t>
      </w:r>
      <w:r w:rsidR="00362618">
        <w:rPr>
          <w:rFonts w:cs="Arial"/>
        </w:rPr>
        <w:t>4</w:t>
      </w:r>
      <w:r w:rsidRPr="00A52936">
        <w:rPr>
          <w:rFonts w:cs="Arial"/>
        </w:rPr>
        <w:t>.03</w:t>
      </w:r>
      <w:r w:rsidRPr="00A52936">
        <w:rPr>
          <w:rFonts w:cs="Arial"/>
        </w:rPr>
        <w:tab/>
        <w:t xml:space="preserve">Just prior to Practical Completion the Contractor shall demonstrate to the Employer the correct system/operation.  Full running and operation for a period of at least 48 hours shall be considered reasonable for this demonstration and this period shall be allowed in the programme.  During this period the Contractor shall be responsible for recording of results and the operation and maintenance of the plant.  If appropriate, use this time to instruct the Occupier’s staff in the operation and the maintenance of the system.  Provide an operational report of the demonstration and print out the conditions maintained within the space for a period of 48 hours.  </w:t>
      </w:r>
    </w:p>
    <w:p w14:paraId="61703362" w14:textId="77777777" w:rsidR="00DD5937" w:rsidRPr="00A52936" w:rsidRDefault="00DD5937" w:rsidP="00DD5937">
      <w:pPr>
        <w:tabs>
          <w:tab w:val="left" w:pos="1080"/>
        </w:tabs>
        <w:rPr>
          <w:rFonts w:cs="Arial"/>
        </w:rPr>
      </w:pPr>
    </w:p>
    <w:p w14:paraId="72556121" w14:textId="12611D13" w:rsidR="00DD5937" w:rsidRDefault="00DD5937" w:rsidP="00C94A9B">
      <w:pPr>
        <w:tabs>
          <w:tab w:val="left" w:pos="1080"/>
          <w:tab w:val="left" w:pos="1800"/>
        </w:tabs>
        <w:ind w:left="1080" w:hanging="1080"/>
        <w:rPr>
          <w:rFonts w:cs="Arial"/>
        </w:rPr>
      </w:pPr>
      <w:r w:rsidRPr="00A52936">
        <w:rPr>
          <w:rFonts w:cs="Arial"/>
        </w:rPr>
        <w:lastRenderedPageBreak/>
        <w:t>6</w:t>
      </w:r>
      <w:r w:rsidR="00362618">
        <w:rPr>
          <w:rFonts w:cs="Arial"/>
        </w:rPr>
        <w:t>4</w:t>
      </w:r>
      <w:r w:rsidRPr="00A52936">
        <w:rPr>
          <w:rFonts w:cs="Arial"/>
        </w:rPr>
        <w:t>.04</w:t>
      </w:r>
      <w:r w:rsidRPr="00A52936">
        <w:rPr>
          <w:rFonts w:cs="Arial"/>
        </w:rPr>
        <w:tab/>
        <w:t>At Practical Completion the Contractor shall issue to the Engineer three final copies of the Operating and Maintenance Manuals.  One set will be handed to the Employer and one set of the manual handed to the Planning Supervisor for inclusion with the Health and Safety document.</w:t>
      </w:r>
    </w:p>
    <w:p w14:paraId="32A51B86" w14:textId="031DB14F" w:rsidR="00C94A9B" w:rsidRDefault="00C94A9B" w:rsidP="00C94A9B">
      <w:pPr>
        <w:tabs>
          <w:tab w:val="left" w:pos="1080"/>
          <w:tab w:val="left" w:pos="1800"/>
        </w:tabs>
        <w:ind w:left="1080" w:hanging="1080"/>
        <w:rPr>
          <w:rFonts w:cs="Arial"/>
        </w:rPr>
      </w:pPr>
    </w:p>
    <w:p w14:paraId="2527DE12" w14:textId="62FA2172" w:rsidR="00C94A9B" w:rsidRPr="00C94A9B" w:rsidRDefault="00C94A9B" w:rsidP="00C94A9B">
      <w:pPr>
        <w:tabs>
          <w:tab w:val="left" w:pos="1080"/>
          <w:tab w:val="left" w:pos="1800"/>
        </w:tabs>
        <w:ind w:left="1080" w:hanging="1080"/>
        <w:rPr>
          <w:rFonts w:cs="Arial"/>
          <w:b/>
          <w:bCs/>
        </w:rPr>
      </w:pPr>
      <w:r w:rsidRPr="00C94A9B">
        <w:rPr>
          <w:rFonts w:cs="Arial"/>
          <w:b/>
          <w:bCs/>
        </w:rPr>
        <w:t>65.00</w:t>
      </w:r>
      <w:r w:rsidRPr="00C94A9B">
        <w:rPr>
          <w:rFonts w:cs="Arial"/>
          <w:b/>
          <w:bCs/>
        </w:rPr>
        <w:tab/>
      </w:r>
      <w:r w:rsidRPr="00C94A9B">
        <w:rPr>
          <w:rFonts w:cs="Arial"/>
          <w:b/>
          <w:bCs/>
          <w:u w:val="single"/>
        </w:rPr>
        <w:t>Submission of Design Calculations and Working Drawings</w:t>
      </w:r>
    </w:p>
    <w:p w14:paraId="78D9DD26" w14:textId="77777777" w:rsidR="00C94A9B" w:rsidRPr="00A52936" w:rsidRDefault="00C94A9B" w:rsidP="00C94A9B">
      <w:pPr>
        <w:tabs>
          <w:tab w:val="left" w:pos="1080"/>
          <w:tab w:val="left" w:pos="1800"/>
        </w:tabs>
        <w:ind w:left="1080" w:hanging="1080"/>
        <w:rPr>
          <w:rFonts w:cs="Arial"/>
          <w:b/>
        </w:rPr>
      </w:pPr>
    </w:p>
    <w:p w14:paraId="2047A99D" w14:textId="71014939" w:rsidR="00DD5937" w:rsidRPr="00A52936" w:rsidRDefault="00DD5937" w:rsidP="00DD5937">
      <w:pPr>
        <w:tabs>
          <w:tab w:val="left" w:pos="1080"/>
          <w:tab w:val="left" w:pos="1800"/>
        </w:tabs>
        <w:ind w:left="1080" w:hanging="1080"/>
        <w:rPr>
          <w:rFonts w:cs="Arial"/>
        </w:rPr>
      </w:pPr>
      <w:r w:rsidRPr="00A52936">
        <w:rPr>
          <w:rFonts w:cs="Arial"/>
        </w:rPr>
        <w:t>6</w:t>
      </w:r>
      <w:r w:rsidR="00362618">
        <w:rPr>
          <w:rFonts w:cs="Arial"/>
        </w:rPr>
        <w:t>5</w:t>
      </w:r>
      <w:r w:rsidRPr="00A52936">
        <w:rPr>
          <w:rFonts w:cs="Arial"/>
        </w:rPr>
        <w:t>.01</w:t>
      </w:r>
      <w:r w:rsidRPr="00A52936">
        <w:rPr>
          <w:rFonts w:cs="Arial"/>
        </w:rPr>
        <w:tab/>
        <w:t xml:space="preserve">Design outlet drawings, calculations and specifications shall be submitted to the employer’s representative for comment prior to the completion of the working drawings to a programme to be agreed.  Approval of calculations and drawings does not relieve the Contractor of his obligations, i.e., design responsibility, programming, checking dimensions, co-ordination, </w:t>
      </w:r>
      <w:proofErr w:type="spellStart"/>
      <w:r w:rsidRPr="00A52936">
        <w:rPr>
          <w:rFonts w:cs="Arial"/>
        </w:rPr>
        <w:t>affects</w:t>
      </w:r>
      <w:proofErr w:type="spellEnd"/>
      <w:r w:rsidRPr="00A52936">
        <w:rPr>
          <w:rFonts w:cs="Arial"/>
        </w:rPr>
        <w:t xml:space="preserve"> of other trade’s works etc. </w:t>
      </w:r>
    </w:p>
    <w:p w14:paraId="7842C113" w14:textId="77777777" w:rsidR="00DD5937" w:rsidRPr="00A52936" w:rsidRDefault="00DD5937" w:rsidP="00DD5937">
      <w:pPr>
        <w:tabs>
          <w:tab w:val="left" w:pos="1080"/>
          <w:tab w:val="left" w:pos="1418"/>
          <w:tab w:val="left" w:pos="2268"/>
          <w:tab w:val="left" w:pos="2835"/>
          <w:tab w:val="left" w:pos="3402"/>
          <w:tab w:val="left" w:pos="3969"/>
          <w:tab w:val="left" w:pos="4536"/>
          <w:tab w:val="left" w:pos="5103"/>
          <w:tab w:val="left" w:pos="6237"/>
          <w:tab w:val="left" w:pos="6804"/>
        </w:tabs>
        <w:rPr>
          <w:rFonts w:cs="Arial"/>
        </w:rPr>
      </w:pPr>
    </w:p>
    <w:p w14:paraId="33F5FC53" w14:textId="496BC3B3" w:rsidR="00DD5937" w:rsidRPr="00A52936" w:rsidRDefault="00DD5937" w:rsidP="00DD5937">
      <w:pPr>
        <w:tabs>
          <w:tab w:val="left" w:pos="1080"/>
          <w:tab w:val="left" w:pos="1800"/>
        </w:tabs>
        <w:ind w:left="1080" w:hanging="1080"/>
        <w:rPr>
          <w:rFonts w:cs="Arial"/>
        </w:rPr>
      </w:pPr>
      <w:r w:rsidRPr="00A52936">
        <w:rPr>
          <w:rFonts w:cs="Arial"/>
        </w:rPr>
        <w:t>6</w:t>
      </w:r>
      <w:r w:rsidR="00362618">
        <w:rPr>
          <w:rFonts w:cs="Arial"/>
        </w:rPr>
        <w:t>5</w:t>
      </w:r>
      <w:r w:rsidRPr="00A52936">
        <w:rPr>
          <w:rFonts w:cs="Arial"/>
        </w:rPr>
        <w:t>.02</w:t>
      </w:r>
      <w:r w:rsidRPr="00A52936">
        <w:rPr>
          <w:rFonts w:cs="Arial"/>
        </w:rPr>
        <w:tab/>
        <w:t>Working drawings and detailed specifications shall be submitted for approval prior to issue for construction.</w:t>
      </w:r>
    </w:p>
    <w:p w14:paraId="7EDDD0E5" w14:textId="77777777" w:rsidR="00DD5937" w:rsidRPr="00A52936" w:rsidRDefault="00DD5937" w:rsidP="00DD5937">
      <w:pPr>
        <w:tabs>
          <w:tab w:val="left" w:pos="1080"/>
          <w:tab w:val="left" w:pos="1418"/>
          <w:tab w:val="left" w:pos="2268"/>
          <w:tab w:val="left" w:pos="2835"/>
          <w:tab w:val="left" w:pos="3402"/>
          <w:tab w:val="left" w:pos="3969"/>
          <w:tab w:val="left" w:pos="4536"/>
          <w:tab w:val="left" w:pos="5103"/>
          <w:tab w:val="left" w:pos="6237"/>
          <w:tab w:val="left" w:pos="6804"/>
        </w:tabs>
        <w:rPr>
          <w:rFonts w:cs="Arial"/>
        </w:rPr>
      </w:pPr>
    </w:p>
    <w:p w14:paraId="1EA3CBBE" w14:textId="0B42E963" w:rsidR="00DD5937" w:rsidRPr="00A52936" w:rsidRDefault="00DD5937" w:rsidP="00DD5937">
      <w:pPr>
        <w:tabs>
          <w:tab w:val="left" w:pos="1080"/>
          <w:tab w:val="left" w:pos="1800"/>
        </w:tabs>
        <w:ind w:left="1080" w:hanging="1080"/>
        <w:rPr>
          <w:rFonts w:cs="Arial"/>
        </w:rPr>
      </w:pPr>
      <w:r w:rsidRPr="00A52936">
        <w:rPr>
          <w:rFonts w:cs="Arial"/>
        </w:rPr>
        <w:t>6</w:t>
      </w:r>
      <w:r w:rsidR="00362618">
        <w:rPr>
          <w:rFonts w:cs="Arial"/>
        </w:rPr>
        <w:t>5</w:t>
      </w:r>
      <w:r w:rsidRPr="00A52936">
        <w:rPr>
          <w:rFonts w:cs="Arial"/>
        </w:rPr>
        <w:t>.03</w:t>
      </w:r>
      <w:r w:rsidRPr="00A52936">
        <w:rPr>
          <w:rFonts w:cs="Arial"/>
        </w:rPr>
        <w:tab/>
        <w:t>All approved drawings shall be issued for construction at least three weeks prior to commencement of work on site.</w:t>
      </w:r>
    </w:p>
    <w:p w14:paraId="0CCBF6E4" w14:textId="77777777" w:rsidR="00DD5937" w:rsidRPr="00A52936" w:rsidRDefault="00DD5937" w:rsidP="00DD5937">
      <w:pPr>
        <w:tabs>
          <w:tab w:val="left" w:pos="1080"/>
          <w:tab w:val="left" w:pos="2268"/>
          <w:tab w:val="left" w:pos="2835"/>
          <w:tab w:val="left" w:pos="3402"/>
          <w:tab w:val="left" w:pos="3969"/>
          <w:tab w:val="left" w:pos="4536"/>
          <w:tab w:val="left" w:pos="5103"/>
          <w:tab w:val="left" w:pos="6237"/>
          <w:tab w:val="left" w:pos="6804"/>
        </w:tabs>
        <w:rPr>
          <w:rFonts w:cs="Arial"/>
        </w:rPr>
      </w:pPr>
    </w:p>
    <w:p w14:paraId="07CB4B85" w14:textId="20BA42F0" w:rsidR="00DD5937" w:rsidRPr="00A52936" w:rsidRDefault="00DD5937" w:rsidP="00DD5937">
      <w:pPr>
        <w:tabs>
          <w:tab w:val="left" w:pos="1080"/>
          <w:tab w:val="left" w:pos="1800"/>
        </w:tabs>
        <w:ind w:left="1080" w:hanging="1080"/>
        <w:rPr>
          <w:rFonts w:cs="Arial"/>
        </w:rPr>
      </w:pPr>
      <w:r w:rsidRPr="00A52936">
        <w:rPr>
          <w:rFonts w:cs="Arial"/>
        </w:rPr>
        <w:t>6</w:t>
      </w:r>
      <w:r w:rsidR="00362618">
        <w:rPr>
          <w:rFonts w:cs="Arial"/>
        </w:rPr>
        <w:t>5</w:t>
      </w:r>
      <w:r w:rsidRPr="00A52936">
        <w:rPr>
          <w:rFonts w:cs="Arial"/>
        </w:rPr>
        <w:t xml:space="preserve">.04 </w:t>
      </w:r>
      <w:r>
        <w:rPr>
          <w:rFonts w:cs="Arial"/>
        </w:rPr>
        <w:tab/>
      </w:r>
      <w:r w:rsidRPr="00A52936">
        <w:rPr>
          <w:rFonts w:cs="Arial"/>
        </w:rPr>
        <w:t>The employer’s representative and Project Architect/Client will consider the information submitted and comment where necessary within eight to ten working days.</w:t>
      </w:r>
    </w:p>
    <w:p w14:paraId="1D1CD3C2" w14:textId="77777777" w:rsidR="00DD5937" w:rsidRPr="00A52936" w:rsidRDefault="00DD5937" w:rsidP="00DD5937">
      <w:pPr>
        <w:tabs>
          <w:tab w:val="left" w:pos="1080"/>
          <w:tab w:val="left" w:pos="2268"/>
          <w:tab w:val="left" w:pos="2835"/>
          <w:tab w:val="left" w:pos="3402"/>
          <w:tab w:val="left" w:pos="3969"/>
          <w:tab w:val="left" w:pos="4536"/>
          <w:tab w:val="left" w:pos="5103"/>
          <w:tab w:val="left" w:pos="6237"/>
          <w:tab w:val="left" w:pos="6804"/>
        </w:tabs>
        <w:rPr>
          <w:rFonts w:cs="Arial"/>
        </w:rPr>
      </w:pPr>
    </w:p>
    <w:p w14:paraId="75F473EB" w14:textId="2B355AD5" w:rsidR="00DD5937" w:rsidRPr="00A52936" w:rsidRDefault="00DD5937" w:rsidP="00DD5937">
      <w:pPr>
        <w:tabs>
          <w:tab w:val="left" w:pos="1080"/>
          <w:tab w:val="left" w:pos="1800"/>
        </w:tabs>
        <w:ind w:left="1080" w:hanging="1080"/>
        <w:rPr>
          <w:rFonts w:cs="Arial"/>
        </w:rPr>
      </w:pPr>
      <w:r w:rsidRPr="00A52936">
        <w:rPr>
          <w:rFonts w:cs="Arial"/>
        </w:rPr>
        <w:t>6</w:t>
      </w:r>
      <w:r w:rsidR="00362618">
        <w:rPr>
          <w:rFonts w:cs="Arial"/>
        </w:rPr>
        <w:t>5</w:t>
      </w:r>
      <w:r w:rsidRPr="00A52936">
        <w:rPr>
          <w:rFonts w:cs="Arial"/>
        </w:rPr>
        <w:t>.05</w:t>
      </w:r>
      <w:r w:rsidRPr="00A52936">
        <w:rPr>
          <w:rFonts w:cs="Arial"/>
        </w:rPr>
        <w:tab/>
        <w:t xml:space="preserve">It may be necessary, </w:t>
      </w:r>
      <w:proofErr w:type="gramStart"/>
      <w:r w:rsidRPr="00A52936">
        <w:rPr>
          <w:rFonts w:cs="Arial"/>
        </w:rPr>
        <w:t>during the course of</w:t>
      </w:r>
      <w:proofErr w:type="gramEnd"/>
      <w:r w:rsidRPr="00A52936">
        <w:rPr>
          <w:rFonts w:cs="Arial"/>
        </w:rPr>
        <w:t xml:space="preserve"> the contract, for the Contractor to produce additional drawings and information to enhance that already included as part of the design drawings.  The Contractor shall be deemed to have made full allowance for these in his contract.</w:t>
      </w:r>
    </w:p>
    <w:p w14:paraId="3E0FF249" w14:textId="77777777" w:rsidR="00DD5937" w:rsidRPr="00A52936" w:rsidRDefault="00DD5937" w:rsidP="00DD5937">
      <w:pPr>
        <w:tabs>
          <w:tab w:val="left" w:pos="567"/>
          <w:tab w:val="left" w:pos="1080"/>
          <w:tab w:val="left" w:pos="1418"/>
          <w:tab w:val="left" w:pos="2268"/>
          <w:tab w:val="left" w:pos="2835"/>
          <w:tab w:val="left" w:pos="3402"/>
          <w:tab w:val="left" w:pos="3969"/>
          <w:tab w:val="left" w:pos="4536"/>
          <w:tab w:val="left" w:pos="5103"/>
          <w:tab w:val="left" w:pos="6237"/>
          <w:tab w:val="left" w:pos="6804"/>
        </w:tabs>
        <w:ind w:left="705" w:hanging="567"/>
        <w:rPr>
          <w:rFonts w:cs="Arial"/>
        </w:rPr>
      </w:pPr>
    </w:p>
    <w:p w14:paraId="04CEB45D" w14:textId="138DEC4E" w:rsidR="00DD5937" w:rsidRPr="00A52936" w:rsidRDefault="00DD5937" w:rsidP="00DD5937">
      <w:pPr>
        <w:tabs>
          <w:tab w:val="left" w:pos="1080"/>
          <w:tab w:val="left" w:pos="1800"/>
        </w:tabs>
        <w:ind w:left="1080" w:hanging="1080"/>
        <w:rPr>
          <w:rFonts w:cs="Arial"/>
        </w:rPr>
      </w:pPr>
      <w:proofErr w:type="gramStart"/>
      <w:r w:rsidRPr="00A52936">
        <w:rPr>
          <w:rFonts w:cs="Arial"/>
        </w:rPr>
        <w:t>6</w:t>
      </w:r>
      <w:r w:rsidR="00362618">
        <w:rPr>
          <w:rFonts w:cs="Arial"/>
        </w:rPr>
        <w:t>5</w:t>
      </w:r>
      <w:r w:rsidRPr="00A52936">
        <w:rPr>
          <w:rFonts w:cs="Arial"/>
        </w:rPr>
        <w:t xml:space="preserve">.06  </w:t>
      </w:r>
      <w:r w:rsidRPr="00A52936">
        <w:rPr>
          <w:rFonts w:cs="Arial"/>
        </w:rPr>
        <w:tab/>
      </w:r>
      <w:proofErr w:type="gramEnd"/>
      <w:r w:rsidRPr="00A52936">
        <w:rPr>
          <w:rFonts w:cs="Arial"/>
        </w:rPr>
        <w:t>All design calculations associated with the mechanical and electrical services installation shall be submitted to the employer’s representative in accordance with the computerised ‘</w:t>
      </w:r>
      <w:proofErr w:type="spellStart"/>
      <w:r w:rsidRPr="00A52936">
        <w:rPr>
          <w:rFonts w:cs="Arial"/>
        </w:rPr>
        <w:t>Hevacomp</w:t>
      </w:r>
      <w:proofErr w:type="spellEnd"/>
      <w:r w:rsidRPr="00A52936">
        <w:rPr>
          <w:rFonts w:cs="Arial"/>
        </w:rPr>
        <w:t>’ design software programmes or equal.</w:t>
      </w:r>
    </w:p>
    <w:p w14:paraId="08E9FF19" w14:textId="77777777" w:rsidR="00DD5937" w:rsidRPr="00A52936" w:rsidRDefault="00DD5937" w:rsidP="00DD5937">
      <w:pPr>
        <w:tabs>
          <w:tab w:val="left" w:pos="1080"/>
          <w:tab w:val="left" w:pos="1418"/>
          <w:tab w:val="left" w:pos="2268"/>
          <w:tab w:val="left" w:pos="2835"/>
          <w:tab w:val="left" w:pos="3402"/>
          <w:tab w:val="left" w:pos="3969"/>
          <w:tab w:val="left" w:pos="4536"/>
          <w:tab w:val="left" w:pos="5103"/>
          <w:tab w:val="left" w:pos="6237"/>
          <w:tab w:val="left" w:pos="6804"/>
        </w:tabs>
        <w:rPr>
          <w:rFonts w:cs="Arial"/>
        </w:rPr>
      </w:pPr>
    </w:p>
    <w:p w14:paraId="13EC151C" w14:textId="4B2734E9" w:rsidR="00DD5937" w:rsidRPr="00A52936" w:rsidRDefault="00DD5937" w:rsidP="00DD5937">
      <w:pPr>
        <w:tabs>
          <w:tab w:val="left" w:pos="1080"/>
          <w:tab w:val="left" w:pos="1800"/>
        </w:tabs>
        <w:ind w:left="1080" w:hanging="1080"/>
        <w:rPr>
          <w:rFonts w:cs="Arial"/>
        </w:rPr>
      </w:pPr>
      <w:r w:rsidRPr="00A52936">
        <w:rPr>
          <w:rFonts w:cs="Arial"/>
        </w:rPr>
        <w:t>6</w:t>
      </w:r>
      <w:r w:rsidR="00362618">
        <w:rPr>
          <w:rFonts w:cs="Arial"/>
        </w:rPr>
        <w:t>5</w:t>
      </w:r>
      <w:r w:rsidRPr="00A52936">
        <w:rPr>
          <w:rFonts w:cs="Arial"/>
        </w:rPr>
        <w:t>.07</w:t>
      </w:r>
      <w:r w:rsidRPr="00A52936">
        <w:rPr>
          <w:rFonts w:cs="Arial"/>
        </w:rPr>
        <w:tab/>
        <w:t>Any manual calculations submitted shall be presented in a clear and logical form fully in accordance with the CIBSE / IEE recommendations.</w:t>
      </w:r>
    </w:p>
    <w:p w14:paraId="62F2A165" w14:textId="77777777" w:rsidR="00DD5937" w:rsidRPr="00A52936" w:rsidRDefault="00DD5937" w:rsidP="00DD5937">
      <w:pPr>
        <w:tabs>
          <w:tab w:val="left" w:pos="1080"/>
          <w:tab w:val="left" w:pos="1418"/>
          <w:tab w:val="left" w:pos="2268"/>
          <w:tab w:val="left" w:pos="2835"/>
          <w:tab w:val="left" w:pos="3402"/>
          <w:tab w:val="left" w:pos="3969"/>
          <w:tab w:val="left" w:pos="4536"/>
          <w:tab w:val="left" w:pos="5103"/>
          <w:tab w:val="left" w:pos="6237"/>
          <w:tab w:val="left" w:pos="6804"/>
        </w:tabs>
        <w:rPr>
          <w:rFonts w:cs="Arial"/>
        </w:rPr>
      </w:pPr>
    </w:p>
    <w:p w14:paraId="112691CF" w14:textId="51C04E97" w:rsidR="00DD5937" w:rsidRPr="00A52936" w:rsidRDefault="00DD5937" w:rsidP="00DD5937">
      <w:pPr>
        <w:tabs>
          <w:tab w:val="left" w:pos="1080"/>
          <w:tab w:val="left" w:pos="1800"/>
        </w:tabs>
        <w:ind w:left="1080" w:hanging="1080"/>
        <w:rPr>
          <w:rFonts w:cs="Arial"/>
        </w:rPr>
      </w:pPr>
      <w:r>
        <w:rPr>
          <w:rFonts w:cs="Arial"/>
        </w:rPr>
        <w:t>6</w:t>
      </w:r>
      <w:r w:rsidR="00362618">
        <w:rPr>
          <w:rFonts w:cs="Arial"/>
        </w:rPr>
        <w:t>5</w:t>
      </w:r>
      <w:r>
        <w:rPr>
          <w:rFonts w:cs="Arial"/>
        </w:rPr>
        <w:t xml:space="preserve">.08 </w:t>
      </w:r>
      <w:r>
        <w:rPr>
          <w:rFonts w:cs="Arial"/>
        </w:rPr>
        <w:tab/>
      </w:r>
      <w:r w:rsidRPr="00A52936">
        <w:rPr>
          <w:rFonts w:cs="Arial"/>
        </w:rPr>
        <w:t>Comment or approval of the calculations and drawings does not relieve the Contractor of his design responsibilities or liabilities under this contract.</w:t>
      </w:r>
    </w:p>
    <w:p w14:paraId="0FB47E2E" w14:textId="77777777" w:rsidR="00DD5937" w:rsidRPr="00A52936" w:rsidRDefault="00DD5937" w:rsidP="00DD5937">
      <w:pPr>
        <w:tabs>
          <w:tab w:val="left" w:pos="1080"/>
          <w:tab w:val="left" w:pos="1418"/>
          <w:tab w:val="left" w:pos="2268"/>
          <w:tab w:val="left" w:pos="2835"/>
          <w:tab w:val="left" w:pos="3402"/>
          <w:tab w:val="left" w:pos="3969"/>
          <w:tab w:val="left" w:pos="4536"/>
          <w:tab w:val="left" w:pos="5103"/>
          <w:tab w:val="left" w:pos="6237"/>
          <w:tab w:val="left" w:pos="6804"/>
        </w:tabs>
        <w:rPr>
          <w:rFonts w:cs="Arial"/>
        </w:rPr>
      </w:pPr>
    </w:p>
    <w:p w14:paraId="1A59653C" w14:textId="49D672C7" w:rsidR="00DD5937" w:rsidRPr="00A52936" w:rsidRDefault="00DD5937" w:rsidP="00C94A9B">
      <w:pPr>
        <w:tabs>
          <w:tab w:val="left" w:pos="709"/>
          <w:tab w:val="left" w:pos="1080"/>
          <w:tab w:val="left" w:pos="2268"/>
          <w:tab w:val="left" w:pos="2835"/>
          <w:tab w:val="left" w:pos="3402"/>
          <w:tab w:val="left" w:pos="3969"/>
          <w:tab w:val="left" w:pos="4536"/>
        </w:tabs>
        <w:rPr>
          <w:rFonts w:cs="Arial"/>
          <w:b/>
          <w:u w:val="single"/>
        </w:rPr>
      </w:pPr>
      <w:r w:rsidRPr="00A52936">
        <w:rPr>
          <w:rFonts w:cs="Arial"/>
          <w:b/>
        </w:rPr>
        <w:t>6</w:t>
      </w:r>
      <w:r w:rsidR="00362618">
        <w:rPr>
          <w:rFonts w:cs="Arial"/>
          <w:b/>
        </w:rPr>
        <w:t>6</w:t>
      </w:r>
      <w:r w:rsidRPr="00A52936">
        <w:rPr>
          <w:rFonts w:cs="Arial"/>
          <w:b/>
        </w:rPr>
        <w:t>.00</w:t>
      </w:r>
      <w:r w:rsidRPr="00A52936">
        <w:rPr>
          <w:rFonts w:cs="Arial"/>
        </w:rPr>
        <w:tab/>
      </w:r>
      <w:r>
        <w:rPr>
          <w:rFonts w:cs="Arial"/>
        </w:rPr>
        <w:tab/>
      </w:r>
      <w:r w:rsidRPr="00A52936">
        <w:rPr>
          <w:rFonts w:cs="Arial"/>
          <w:b/>
          <w:u w:val="single"/>
        </w:rPr>
        <w:t xml:space="preserve">Co-Ordination </w:t>
      </w:r>
      <w:r>
        <w:rPr>
          <w:rFonts w:cs="Arial"/>
          <w:b/>
          <w:u w:val="single"/>
        </w:rPr>
        <w:t>w</w:t>
      </w:r>
      <w:r w:rsidRPr="00A52936">
        <w:rPr>
          <w:rFonts w:cs="Arial"/>
          <w:b/>
          <w:u w:val="single"/>
        </w:rPr>
        <w:t>ith Other Trades</w:t>
      </w:r>
    </w:p>
    <w:p w14:paraId="728D5CF3" w14:textId="77777777" w:rsidR="00DD5937" w:rsidRPr="00A52936" w:rsidRDefault="00DD5937" w:rsidP="00DD5937">
      <w:pPr>
        <w:tabs>
          <w:tab w:val="left" w:pos="1080"/>
          <w:tab w:val="left" w:pos="1418"/>
          <w:tab w:val="left" w:pos="2268"/>
          <w:tab w:val="left" w:pos="2835"/>
          <w:tab w:val="left" w:pos="3402"/>
          <w:tab w:val="left" w:pos="3969"/>
          <w:tab w:val="left" w:pos="4536"/>
        </w:tabs>
        <w:rPr>
          <w:rFonts w:cs="Arial"/>
          <w:b/>
        </w:rPr>
      </w:pPr>
    </w:p>
    <w:p w14:paraId="3433D249" w14:textId="4D22D560" w:rsidR="00DD5937" w:rsidRPr="00A52936" w:rsidRDefault="00DD5937" w:rsidP="00DD5937">
      <w:pPr>
        <w:tabs>
          <w:tab w:val="left" w:pos="1080"/>
          <w:tab w:val="left" w:pos="1800"/>
        </w:tabs>
        <w:ind w:left="1080" w:hanging="1080"/>
        <w:rPr>
          <w:rFonts w:cs="Arial"/>
        </w:rPr>
      </w:pPr>
      <w:r w:rsidRPr="00A52936">
        <w:rPr>
          <w:rFonts w:cs="Arial"/>
        </w:rPr>
        <w:t>6</w:t>
      </w:r>
      <w:r w:rsidR="00362618">
        <w:rPr>
          <w:rFonts w:cs="Arial"/>
        </w:rPr>
        <w:t>6</w:t>
      </w:r>
      <w:r w:rsidRPr="00A52936">
        <w:rPr>
          <w:rFonts w:cs="Arial"/>
        </w:rPr>
        <w:t>.0</w:t>
      </w:r>
      <w:r w:rsidR="00362618">
        <w:rPr>
          <w:rFonts w:cs="Arial"/>
        </w:rPr>
        <w:t>1</w:t>
      </w:r>
      <w:r w:rsidRPr="00A52936">
        <w:rPr>
          <w:rFonts w:cs="Arial"/>
          <w:b/>
        </w:rPr>
        <w:t xml:space="preserve"> </w:t>
      </w:r>
      <w:r>
        <w:rPr>
          <w:rFonts w:cs="Arial"/>
          <w:b/>
        </w:rPr>
        <w:tab/>
      </w:r>
      <w:r w:rsidRPr="00A52936">
        <w:rPr>
          <w:rFonts w:cs="Arial"/>
        </w:rPr>
        <w:t xml:space="preserve">The Contractor shall be responsible for issuing information and co-ordinating their services with all other disciplines to ensure that the overall mechanical and electrical service installations are fully co-ordinated with each other and the building structure.  Any costs arising from failure to comply with this requirement shall be borne by the Contractor.  </w:t>
      </w:r>
    </w:p>
    <w:p w14:paraId="431705AC" w14:textId="77777777" w:rsidR="00DD5937" w:rsidRPr="00A52936" w:rsidRDefault="00DD5937" w:rsidP="00DD5937">
      <w:pPr>
        <w:tabs>
          <w:tab w:val="left" w:pos="1080"/>
          <w:tab w:val="left" w:pos="1418"/>
          <w:tab w:val="left" w:pos="2268"/>
          <w:tab w:val="left" w:pos="2835"/>
          <w:tab w:val="left" w:pos="3402"/>
          <w:tab w:val="left" w:pos="3969"/>
          <w:tab w:val="left" w:pos="4536"/>
        </w:tabs>
        <w:rPr>
          <w:rFonts w:cs="Arial"/>
        </w:rPr>
      </w:pPr>
    </w:p>
    <w:p w14:paraId="65417871" w14:textId="31500A00" w:rsidR="00DD5937" w:rsidRPr="00A52936" w:rsidRDefault="00DD5937" w:rsidP="00C94A9B">
      <w:pPr>
        <w:tabs>
          <w:tab w:val="left" w:pos="709"/>
          <w:tab w:val="left" w:pos="1080"/>
          <w:tab w:val="left" w:pos="2268"/>
          <w:tab w:val="left" w:pos="2835"/>
          <w:tab w:val="left" w:pos="3402"/>
          <w:tab w:val="left" w:pos="3969"/>
          <w:tab w:val="left" w:pos="4536"/>
        </w:tabs>
        <w:rPr>
          <w:rFonts w:cs="Arial"/>
          <w:b/>
          <w:u w:val="single"/>
        </w:rPr>
      </w:pPr>
      <w:r w:rsidRPr="00A52936">
        <w:rPr>
          <w:rFonts w:cs="Arial"/>
          <w:b/>
        </w:rPr>
        <w:t>6</w:t>
      </w:r>
      <w:r w:rsidR="00362618">
        <w:rPr>
          <w:rFonts w:cs="Arial"/>
          <w:b/>
        </w:rPr>
        <w:t>7</w:t>
      </w:r>
      <w:r w:rsidRPr="00A52936">
        <w:rPr>
          <w:rFonts w:cs="Arial"/>
          <w:b/>
        </w:rPr>
        <w:t>.00</w:t>
      </w:r>
      <w:r w:rsidRPr="00A52936">
        <w:rPr>
          <w:rFonts w:cs="Arial"/>
          <w:b/>
        </w:rPr>
        <w:tab/>
      </w:r>
      <w:r>
        <w:rPr>
          <w:rFonts w:cs="Arial"/>
          <w:b/>
        </w:rPr>
        <w:tab/>
      </w:r>
      <w:r w:rsidRPr="00A52936">
        <w:rPr>
          <w:rFonts w:cs="Arial"/>
          <w:b/>
          <w:u w:val="single"/>
        </w:rPr>
        <w:t>Setting Out</w:t>
      </w:r>
    </w:p>
    <w:p w14:paraId="1BB6628A" w14:textId="77777777" w:rsidR="00DD5937" w:rsidRPr="00A52936" w:rsidRDefault="00DD5937" w:rsidP="00DD5937">
      <w:pPr>
        <w:tabs>
          <w:tab w:val="left" w:pos="1080"/>
          <w:tab w:val="left" w:pos="1418"/>
          <w:tab w:val="left" w:pos="2268"/>
          <w:tab w:val="left" w:pos="2835"/>
          <w:tab w:val="left" w:pos="3402"/>
          <w:tab w:val="left" w:pos="3969"/>
          <w:tab w:val="left" w:pos="4536"/>
        </w:tabs>
        <w:rPr>
          <w:rFonts w:cs="Arial"/>
          <w:b/>
        </w:rPr>
      </w:pPr>
    </w:p>
    <w:p w14:paraId="3EEF19A8" w14:textId="188D63B7" w:rsidR="00DD5937" w:rsidRPr="00A52936" w:rsidRDefault="00DD5937" w:rsidP="00DD5937">
      <w:pPr>
        <w:tabs>
          <w:tab w:val="left" w:pos="1080"/>
          <w:tab w:val="left" w:pos="1800"/>
        </w:tabs>
        <w:ind w:left="1080" w:hanging="1080"/>
        <w:rPr>
          <w:rFonts w:cs="Arial"/>
        </w:rPr>
      </w:pPr>
      <w:r w:rsidRPr="00A52936">
        <w:rPr>
          <w:rFonts w:cs="Arial"/>
        </w:rPr>
        <w:t>6</w:t>
      </w:r>
      <w:r w:rsidR="00362618">
        <w:rPr>
          <w:rFonts w:cs="Arial"/>
        </w:rPr>
        <w:t>7</w:t>
      </w:r>
      <w:r w:rsidRPr="00A52936">
        <w:rPr>
          <w:rFonts w:cs="Arial"/>
        </w:rPr>
        <w:t>.01</w:t>
      </w:r>
      <w:r w:rsidRPr="00A52936">
        <w:rPr>
          <w:rFonts w:cs="Arial"/>
        </w:rPr>
        <w:tab/>
        <w:t>The Contractor shall allow for setting out pipework</w:t>
      </w:r>
      <w:r w:rsidR="001F743D">
        <w:rPr>
          <w:rFonts w:cs="Arial"/>
        </w:rPr>
        <w:t xml:space="preserve"> and</w:t>
      </w:r>
      <w:r w:rsidRPr="00A52936">
        <w:rPr>
          <w:rFonts w:cs="Arial"/>
        </w:rPr>
        <w:t xml:space="preserve"> trunking</w:t>
      </w:r>
      <w:r w:rsidR="001F743D">
        <w:rPr>
          <w:rFonts w:cs="Arial"/>
        </w:rPr>
        <w:t>,</w:t>
      </w:r>
      <w:r w:rsidRPr="00A52936">
        <w:rPr>
          <w:rFonts w:cs="Arial"/>
        </w:rPr>
        <w:t xml:space="preserve"> around columns, </w:t>
      </w:r>
      <w:proofErr w:type="gramStart"/>
      <w:r w:rsidRPr="00A52936">
        <w:rPr>
          <w:rFonts w:cs="Arial"/>
        </w:rPr>
        <w:t>beams</w:t>
      </w:r>
      <w:proofErr w:type="gramEnd"/>
      <w:r w:rsidRPr="00A52936">
        <w:rPr>
          <w:rFonts w:cs="Arial"/>
        </w:rPr>
        <w:t xml:space="preserve"> and other obstructions and for co-ordinating with other services.  Services in visually exposed conditions shall be installed to have the neatest practicable finish.  Services generally shall follow the contour of the structure and vertical drops shall be plumb.</w:t>
      </w:r>
    </w:p>
    <w:p w14:paraId="75B80D7B" w14:textId="77777777" w:rsidR="00DD5937" w:rsidRPr="00A52936" w:rsidRDefault="00DD5937" w:rsidP="00C94A9B">
      <w:pPr>
        <w:tabs>
          <w:tab w:val="left" w:pos="1080"/>
          <w:tab w:val="left" w:pos="1418"/>
          <w:tab w:val="left" w:pos="2268"/>
          <w:tab w:val="left" w:pos="2835"/>
          <w:tab w:val="left" w:pos="3402"/>
          <w:tab w:val="left" w:pos="3969"/>
          <w:tab w:val="left" w:pos="4536"/>
        </w:tabs>
        <w:rPr>
          <w:rFonts w:cs="Arial"/>
        </w:rPr>
      </w:pPr>
    </w:p>
    <w:p w14:paraId="30EA2484" w14:textId="77389B7A" w:rsidR="00DD5937" w:rsidRPr="00A52936" w:rsidRDefault="00DD5937" w:rsidP="00C94A9B">
      <w:pPr>
        <w:tabs>
          <w:tab w:val="left" w:pos="1080"/>
          <w:tab w:val="left" w:pos="1800"/>
        </w:tabs>
        <w:ind w:left="1080" w:hanging="1080"/>
        <w:rPr>
          <w:rFonts w:cs="Arial"/>
        </w:rPr>
      </w:pPr>
      <w:r w:rsidRPr="00A52936">
        <w:rPr>
          <w:rFonts w:cs="Arial"/>
        </w:rPr>
        <w:t>6</w:t>
      </w:r>
      <w:r w:rsidR="00362618">
        <w:rPr>
          <w:rFonts w:cs="Arial"/>
        </w:rPr>
        <w:t>7</w:t>
      </w:r>
      <w:r w:rsidRPr="00A52936">
        <w:rPr>
          <w:rFonts w:cs="Arial"/>
        </w:rPr>
        <w:t xml:space="preserve">.02 </w:t>
      </w:r>
      <w:r w:rsidRPr="00A52936">
        <w:rPr>
          <w:rFonts w:cs="Arial"/>
        </w:rPr>
        <w:tab/>
        <w:t>All services shall be so fixed as to allow proper installation and maintenance.</w:t>
      </w:r>
    </w:p>
    <w:p w14:paraId="2187A71C" w14:textId="77777777" w:rsidR="00DD5937" w:rsidRPr="00A52936" w:rsidRDefault="00DD5937" w:rsidP="00C94A9B">
      <w:pPr>
        <w:tabs>
          <w:tab w:val="left" w:pos="1080"/>
          <w:tab w:val="left" w:pos="1418"/>
          <w:tab w:val="left" w:pos="2268"/>
          <w:tab w:val="left" w:pos="2835"/>
          <w:tab w:val="left" w:pos="3402"/>
          <w:tab w:val="left" w:pos="3969"/>
          <w:tab w:val="left" w:pos="4536"/>
        </w:tabs>
        <w:rPr>
          <w:rFonts w:cs="Arial"/>
        </w:rPr>
      </w:pPr>
    </w:p>
    <w:p w14:paraId="6C2297C3" w14:textId="25AFD11D" w:rsidR="00DD5937" w:rsidRPr="00A52936" w:rsidRDefault="00DD5937" w:rsidP="00C94A9B">
      <w:pPr>
        <w:tabs>
          <w:tab w:val="left" w:pos="709"/>
          <w:tab w:val="left" w:pos="1080"/>
          <w:tab w:val="left" w:pos="1418"/>
          <w:tab w:val="left" w:pos="2268"/>
          <w:tab w:val="left" w:pos="2835"/>
          <w:tab w:val="left" w:pos="3402"/>
          <w:tab w:val="left" w:pos="3969"/>
          <w:tab w:val="left" w:pos="4536"/>
          <w:tab w:val="left" w:pos="5103"/>
          <w:tab w:val="left" w:pos="6237"/>
          <w:tab w:val="left" w:pos="6804"/>
        </w:tabs>
        <w:rPr>
          <w:rFonts w:cs="Arial"/>
          <w:u w:val="single"/>
        </w:rPr>
      </w:pPr>
      <w:r w:rsidRPr="00A52936">
        <w:rPr>
          <w:rFonts w:cs="Arial"/>
          <w:b/>
        </w:rPr>
        <w:lastRenderedPageBreak/>
        <w:t>6</w:t>
      </w:r>
      <w:r w:rsidR="00362618">
        <w:rPr>
          <w:rFonts w:cs="Arial"/>
          <w:b/>
        </w:rPr>
        <w:t>8</w:t>
      </w:r>
      <w:r w:rsidRPr="00A52936">
        <w:rPr>
          <w:rFonts w:cs="Arial"/>
          <w:b/>
        </w:rPr>
        <w:t>.00</w:t>
      </w:r>
      <w:r w:rsidRPr="00A52936">
        <w:rPr>
          <w:rFonts w:cs="Arial"/>
        </w:rPr>
        <w:tab/>
      </w:r>
      <w:r>
        <w:rPr>
          <w:rFonts w:cs="Arial"/>
        </w:rPr>
        <w:tab/>
      </w:r>
      <w:r w:rsidRPr="00A52936">
        <w:rPr>
          <w:rFonts w:cs="Arial"/>
          <w:b/>
          <w:u w:val="single"/>
        </w:rPr>
        <w:t xml:space="preserve">Quality Assurance </w:t>
      </w:r>
      <w:proofErr w:type="gramStart"/>
      <w:r w:rsidRPr="00A52936">
        <w:rPr>
          <w:rFonts w:cs="Arial"/>
          <w:b/>
          <w:u w:val="single"/>
        </w:rPr>
        <w:t>And</w:t>
      </w:r>
      <w:proofErr w:type="gramEnd"/>
      <w:r w:rsidRPr="00A52936">
        <w:rPr>
          <w:rFonts w:cs="Arial"/>
          <w:b/>
          <w:u w:val="single"/>
        </w:rPr>
        <w:t xml:space="preserve"> Certification</w:t>
      </w:r>
    </w:p>
    <w:p w14:paraId="062515B2" w14:textId="77777777" w:rsidR="00DD5937" w:rsidRPr="00A52936" w:rsidRDefault="00DD5937" w:rsidP="00C94A9B">
      <w:pPr>
        <w:tabs>
          <w:tab w:val="left" w:pos="1080"/>
          <w:tab w:val="left" w:pos="1418"/>
          <w:tab w:val="left" w:pos="2268"/>
          <w:tab w:val="left" w:pos="2835"/>
          <w:tab w:val="left" w:pos="3402"/>
          <w:tab w:val="left" w:pos="3969"/>
          <w:tab w:val="left" w:pos="4536"/>
          <w:tab w:val="left" w:pos="5103"/>
          <w:tab w:val="left" w:pos="6237"/>
          <w:tab w:val="left" w:pos="6804"/>
        </w:tabs>
        <w:rPr>
          <w:rFonts w:cs="Arial"/>
          <w:u w:val="single"/>
        </w:rPr>
      </w:pPr>
    </w:p>
    <w:p w14:paraId="171850F1" w14:textId="4F9A6901" w:rsidR="002D20D2" w:rsidRDefault="00DD5937" w:rsidP="00C94A9B">
      <w:pPr>
        <w:tabs>
          <w:tab w:val="left" w:pos="1080"/>
          <w:tab w:val="left" w:pos="1800"/>
        </w:tabs>
        <w:ind w:left="1080" w:hanging="1080"/>
        <w:rPr>
          <w:rFonts w:cs="Arial"/>
        </w:rPr>
      </w:pPr>
      <w:r w:rsidRPr="00A52936">
        <w:rPr>
          <w:rFonts w:cs="Arial"/>
        </w:rPr>
        <w:t>6</w:t>
      </w:r>
      <w:r w:rsidR="00362618">
        <w:rPr>
          <w:rFonts w:cs="Arial"/>
        </w:rPr>
        <w:t>8</w:t>
      </w:r>
      <w:r w:rsidRPr="00A52936">
        <w:rPr>
          <w:rFonts w:cs="Arial"/>
        </w:rPr>
        <w:t xml:space="preserve">.01 </w:t>
      </w:r>
      <w:r w:rsidRPr="00A52936">
        <w:rPr>
          <w:rFonts w:cs="Arial"/>
        </w:rPr>
        <w:tab/>
        <w:t xml:space="preserve">The use of Quality Assured sub-contractors and suppliers shall be </w:t>
      </w:r>
      <w:proofErr w:type="gramStart"/>
      <w:r w:rsidRPr="00A52936">
        <w:rPr>
          <w:rFonts w:cs="Arial"/>
        </w:rPr>
        <w:t>undertaken at all times</w:t>
      </w:r>
      <w:proofErr w:type="gramEnd"/>
      <w:r w:rsidRPr="00A52936">
        <w:rPr>
          <w:rFonts w:cs="Arial"/>
        </w:rPr>
        <w:t>.  Products and materials should have Product Conformity Certification (</w:t>
      </w:r>
      <w:proofErr w:type="gramStart"/>
      <w:r w:rsidRPr="00A52936">
        <w:rPr>
          <w:rFonts w:cs="Arial"/>
        </w:rPr>
        <w:t>e.g.</w:t>
      </w:r>
      <w:proofErr w:type="gramEnd"/>
      <w:r w:rsidRPr="00A52936">
        <w:rPr>
          <w:rFonts w:cs="Arial"/>
        </w:rPr>
        <w:t xml:space="preserve"> BSI kitemark, BFI Safety Mark), or EU mark or Product Approval (e.g. British Board of Agreement Certificate).</w:t>
      </w:r>
    </w:p>
    <w:p w14:paraId="03943193" w14:textId="77777777" w:rsidR="002D20D2" w:rsidRDefault="002D20D2" w:rsidP="00C94A9B">
      <w:pPr>
        <w:tabs>
          <w:tab w:val="left" w:pos="1080"/>
          <w:tab w:val="left" w:pos="1800"/>
        </w:tabs>
        <w:ind w:left="1080" w:hanging="1080"/>
        <w:rPr>
          <w:rFonts w:cs="Arial"/>
        </w:rPr>
      </w:pPr>
    </w:p>
    <w:p w14:paraId="2C75862B" w14:textId="36608D1A" w:rsidR="00DD5937" w:rsidRPr="00A52936" w:rsidRDefault="00DD5937" w:rsidP="00C94A9B">
      <w:pPr>
        <w:tabs>
          <w:tab w:val="left" w:pos="1080"/>
          <w:tab w:val="left" w:pos="1800"/>
        </w:tabs>
        <w:ind w:left="1080" w:hanging="1080"/>
        <w:rPr>
          <w:rFonts w:cs="Arial"/>
          <w:b/>
          <w:u w:val="single"/>
        </w:rPr>
      </w:pPr>
      <w:r w:rsidRPr="00A52936">
        <w:rPr>
          <w:rFonts w:cs="Arial"/>
          <w:b/>
        </w:rPr>
        <w:t>6</w:t>
      </w:r>
      <w:r w:rsidR="00362618">
        <w:rPr>
          <w:rFonts w:cs="Arial"/>
          <w:b/>
        </w:rPr>
        <w:t>9</w:t>
      </w:r>
      <w:r w:rsidRPr="00A52936">
        <w:rPr>
          <w:rFonts w:cs="Arial"/>
          <w:b/>
        </w:rPr>
        <w:t>.00</w:t>
      </w:r>
      <w:r w:rsidRPr="00A52936">
        <w:rPr>
          <w:rFonts w:cs="Arial"/>
          <w:b/>
        </w:rPr>
        <w:tab/>
      </w:r>
      <w:r w:rsidRPr="00A52936">
        <w:rPr>
          <w:rFonts w:cs="Arial"/>
          <w:b/>
          <w:u w:val="single"/>
        </w:rPr>
        <w:t>Related Standards</w:t>
      </w:r>
    </w:p>
    <w:p w14:paraId="33A8EB00" w14:textId="77777777" w:rsidR="00DD5937" w:rsidRPr="00A52936" w:rsidRDefault="00DD5937" w:rsidP="00C94A9B">
      <w:pPr>
        <w:tabs>
          <w:tab w:val="left" w:pos="1080"/>
          <w:tab w:val="left" w:pos="1418"/>
          <w:tab w:val="left" w:pos="2268"/>
          <w:tab w:val="left" w:pos="2835"/>
          <w:tab w:val="left" w:pos="3402"/>
          <w:tab w:val="left" w:pos="3969"/>
          <w:tab w:val="left" w:pos="4536"/>
          <w:tab w:val="left" w:pos="5103"/>
          <w:tab w:val="left" w:pos="6237"/>
          <w:tab w:val="left" w:pos="6804"/>
        </w:tabs>
        <w:rPr>
          <w:rFonts w:cs="Arial"/>
          <w:b/>
          <w:u w:val="single"/>
        </w:rPr>
      </w:pPr>
    </w:p>
    <w:p w14:paraId="724C2E7F" w14:textId="19971862" w:rsidR="00DD5937" w:rsidRPr="00A52936" w:rsidRDefault="00DD5937" w:rsidP="00C94A9B">
      <w:pPr>
        <w:tabs>
          <w:tab w:val="left" w:pos="1080"/>
          <w:tab w:val="left" w:pos="1800"/>
        </w:tabs>
        <w:ind w:left="1080" w:hanging="1080"/>
        <w:rPr>
          <w:rFonts w:cs="Arial"/>
        </w:rPr>
      </w:pPr>
      <w:r w:rsidRPr="00A52936">
        <w:rPr>
          <w:rFonts w:cs="Arial"/>
        </w:rPr>
        <w:t>6</w:t>
      </w:r>
      <w:r w:rsidR="00362618">
        <w:rPr>
          <w:rFonts w:cs="Arial"/>
        </w:rPr>
        <w:t>9</w:t>
      </w:r>
      <w:r w:rsidRPr="00A52936">
        <w:rPr>
          <w:rFonts w:cs="Arial"/>
        </w:rPr>
        <w:t>.01</w:t>
      </w:r>
      <w:r w:rsidRPr="00A52936">
        <w:rPr>
          <w:rFonts w:cs="Arial"/>
        </w:rPr>
        <w:tab/>
        <w:t>The Contractor shall note in addition to the requirements in respect of compliance to the regulations that design standards, calculations, methods of construction, standards of workmanship, materials, components and the testing and commissioning of components and systems should, as a minimum, be in accordance with the recommendations set out in the latest edition of the following:</w:t>
      </w:r>
    </w:p>
    <w:p w14:paraId="6FA0B39F" w14:textId="77777777" w:rsidR="00DD5937" w:rsidRPr="00A52936" w:rsidRDefault="00DD5937" w:rsidP="00C94A9B">
      <w:pPr>
        <w:tabs>
          <w:tab w:val="left" w:pos="709"/>
          <w:tab w:val="left" w:pos="1080"/>
          <w:tab w:val="left" w:pos="2268"/>
          <w:tab w:val="left" w:pos="2835"/>
          <w:tab w:val="left" w:pos="3402"/>
          <w:tab w:val="left" w:pos="3969"/>
          <w:tab w:val="left" w:pos="4536"/>
          <w:tab w:val="left" w:pos="5103"/>
          <w:tab w:val="left" w:pos="6237"/>
          <w:tab w:val="left" w:pos="6804"/>
        </w:tabs>
        <w:rPr>
          <w:rFonts w:cs="Arial"/>
        </w:rPr>
      </w:pPr>
    </w:p>
    <w:p w14:paraId="0317D3C6" w14:textId="77777777" w:rsidR="00DD5937" w:rsidRPr="00A52936" w:rsidRDefault="00DD5937" w:rsidP="00C94A9B">
      <w:pPr>
        <w:tabs>
          <w:tab w:val="left" w:pos="709"/>
          <w:tab w:val="left" w:pos="1080"/>
          <w:tab w:val="left" w:pos="1440"/>
          <w:tab w:val="left" w:pos="3402"/>
          <w:tab w:val="left" w:pos="3969"/>
          <w:tab w:val="left" w:pos="4536"/>
          <w:tab w:val="left" w:pos="5103"/>
          <w:tab w:val="left" w:pos="6237"/>
          <w:tab w:val="left" w:pos="6804"/>
        </w:tabs>
        <w:ind w:left="1800" w:hanging="1080"/>
        <w:rPr>
          <w:rFonts w:cs="Arial"/>
        </w:rPr>
      </w:pPr>
      <w:r w:rsidRPr="00A52936">
        <w:rPr>
          <w:rFonts w:cs="Arial"/>
        </w:rPr>
        <w:tab/>
        <w:t>a)</w:t>
      </w:r>
      <w:r w:rsidRPr="00A52936">
        <w:rPr>
          <w:rFonts w:cs="Arial"/>
        </w:rPr>
        <w:tab/>
      </w:r>
      <w:r>
        <w:rPr>
          <w:rFonts w:cs="Arial"/>
        </w:rPr>
        <w:tab/>
      </w:r>
      <w:r w:rsidRPr="00A52936">
        <w:rPr>
          <w:rFonts w:cs="Arial"/>
        </w:rPr>
        <w:t>British Standard Specification and Codes of Practice</w:t>
      </w:r>
    </w:p>
    <w:p w14:paraId="442413E5" w14:textId="77777777" w:rsidR="00DD5937" w:rsidRPr="00A52936" w:rsidRDefault="00DD5937" w:rsidP="00C94A9B">
      <w:pPr>
        <w:tabs>
          <w:tab w:val="left" w:pos="709"/>
          <w:tab w:val="left" w:pos="1080"/>
          <w:tab w:val="left" w:pos="1440"/>
          <w:tab w:val="left" w:pos="3402"/>
          <w:tab w:val="left" w:pos="3969"/>
          <w:tab w:val="left" w:pos="4536"/>
          <w:tab w:val="left" w:pos="5103"/>
          <w:tab w:val="left" w:pos="6237"/>
          <w:tab w:val="left" w:pos="6804"/>
        </w:tabs>
        <w:ind w:left="1800" w:hanging="1080"/>
        <w:rPr>
          <w:rFonts w:cs="Arial"/>
        </w:rPr>
      </w:pPr>
      <w:r w:rsidRPr="00A52936">
        <w:rPr>
          <w:rFonts w:cs="Arial"/>
        </w:rPr>
        <w:tab/>
        <w:t>b)</w:t>
      </w:r>
      <w:r w:rsidRPr="00A52936">
        <w:rPr>
          <w:rFonts w:cs="Arial"/>
        </w:rPr>
        <w:tab/>
      </w:r>
      <w:r>
        <w:rPr>
          <w:rFonts w:cs="Arial"/>
        </w:rPr>
        <w:tab/>
      </w:r>
      <w:r w:rsidRPr="00A52936">
        <w:rPr>
          <w:rFonts w:cs="Arial"/>
        </w:rPr>
        <w:t>The CIBSE Guides, Codes and Technical Memoranda</w:t>
      </w:r>
    </w:p>
    <w:p w14:paraId="371BFE2D" w14:textId="77777777" w:rsidR="00DD5937" w:rsidRPr="00A52936" w:rsidRDefault="00DD5937" w:rsidP="00C94A9B">
      <w:pPr>
        <w:tabs>
          <w:tab w:val="left" w:pos="709"/>
          <w:tab w:val="left" w:pos="1080"/>
          <w:tab w:val="left" w:pos="1440"/>
          <w:tab w:val="left" w:pos="3402"/>
          <w:tab w:val="left" w:pos="3969"/>
          <w:tab w:val="left" w:pos="4536"/>
          <w:tab w:val="left" w:pos="5103"/>
          <w:tab w:val="left" w:pos="6237"/>
          <w:tab w:val="left" w:pos="6804"/>
        </w:tabs>
        <w:ind w:left="1800" w:hanging="1080"/>
        <w:rPr>
          <w:rFonts w:cs="Arial"/>
        </w:rPr>
      </w:pPr>
      <w:r w:rsidRPr="00A52936">
        <w:rPr>
          <w:rFonts w:cs="Arial"/>
        </w:rPr>
        <w:tab/>
        <w:t>c)         Construction, Design and Management Regulations (CDM).</w:t>
      </w:r>
    </w:p>
    <w:p w14:paraId="47F2E7DA" w14:textId="77777777" w:rsidR="00DD5937" w:rsidRPr="00A52936" w:rsidRDefault="00DD5937" w:rsidP="00C94A9B">
      <w:pPr>
        <w:tabs>
          <w:tab w:val="left" w:pos="709"/>
          <w:tab w:val="left" w:pos="1080"/>
          <w:tab w:val="left" w:pos="1440"/>
          <w:tab w:val="left" w:pos="3402"/>
          <w:tab w:val="left" w:pos="3969"/>
          <w:tab w:val="left" w:pos="4536"/>
          <w:tab w:val="left" w:pos="5103"/>
          <w:tab w:val="left" w:pos="6237"/>
          <w:tab w:val="left" w:pos="6804"/>
        </w:tabs>
        <w:ind w:left="1800" w:hanging="1080"/>
        <w:rPr>
          <w:rFonts w:cs="Arial"/>
        </w:rPr>
      </w:pPr>
      <w:r>
        <w:rPr>
          <w:rFonts w:cs="Arial"/>
        </w:rPr>
        <w:tab/>
        <w:t>d)</w:t>
      </w:r>
      <w:r>
        <w:rPr>
          <w:rFonts w:cs="Arial"/>
        </w:rPr>
        <w:tab/>
      </w:r>
      <w:r>
        <w:rPr>
          <w:rFonts w:cs="Arial"/>
        </w:rPr>
        <w:tab/>
      </w:r>
      <w:r w:rsidRPr="00A52936">
        <w:rPr>
          <w:rFonts w:cs="Arial"/>
        </w:rPr>
        <w:t xml:space="preserve">Building Regulations </w:t>
      </w:r>
    </w:p>
    <w:p w14:paraId="4CB5786D" w14:textId="77777777" w:rsidR="00DD5937" w:rsidRPr="00A52936" w:rsidRDefault="00DD5937" w:rsidP="00C94A9B">
      <w:pPr>
        <w:tabs>
          <w:tab w:val="left" w:pos="709"/>
          <w:tab w:val="left" w:pos="1080"/>
          <w:tab w:val="left" w:pos="1440"/>
          <w:tab w:val="left" w:pos="3402"/>
          <w:tab w:val="left" w:pos="3969"/>
          <w:tab w:val="left" w:pos="4536"/>
          <w:tab w:val="left" w:pos="5103"/>
          <w:tab w:val="left" w:pos="6237"/>
          <w:tab w:val="left" w:pos="6804"/>
        </w:tabs>
        <w:ind w:left="1800" w:hanging="1080"/>
        <w:rPr>
          <w:rFonts w:cs="Arial"/>
        </w:rPr>
      </w:pPr>
      <w:r>
        <w:rPr>
          <w:rFonts w:cs="Arial"/>
        </w:rPr>
        <w:tab/>
        <w:t>e)</w:t>
      </w:r>
      <w:r>
        <w:rPr>
          <w:rFonts w:cs="Arial"/>
        </w:rPr>
        <w:tab/>
      </w:r>
      <w:r>
        <w:rPr>
          <w:rFonts w:cs="Arial"/>
        </w:rPr>
        <w:tab/>
      </w:r>
      <w:r w:rsidRPr="00A52936">
        <w:rPr>
          <w:rFonts w:cs="Arial"/>
        </w:rPr>
        <w:t>The Water Regulations</w:t>
      </w:r>
    </w:p>
    <w:p w14:paraId="68D9CC74" w14:textId="77777777" w:rsidR="00DD5937" w:rsidRPr="00A52936" w:rsidRDefault="00DD5937" w:rsidP="00C94A9B">
      <w:pPr>
        <w:tabs>
          <w:tab w:val="left" w:pos="709"/>
          <w:tab w:val="left" w:pos="1080"/>
          <w:tab w:val="left" w:pos="1440"/>
          <w:tab w:val="left" w:pos="3402"/>
          <w:tab w:val="left" w:pos="3969"/>
          <w:tab w:val="left" w:pos="4536"/>
          <w:tab w:val="left" w:pos="5103"/>
          <w:tab w:val="left" w:pos="6237"/>
          <w:tab w:val="left" w:pos="6804"/>
        </w:tabs>
        <w:ind w:left="1800" w:hanging="1080"/>
        <w:rPr>
          <w:rFonts w:cs="Arial"/>
        </w:rPr>
      </w:pPr>
      <w:r>
        <w:rPr>
          <w:rFonts w:cs="Arial"/>
        </w:rPr>
        <w:tab/>
        <w:t>f)</w:t>
      </w:r>
      <w:r>
        <w:rPr>
          <w:rFonts w:cs="Arial"/>
        </w:rPr>
        <w:tab/>
      </w:r>
      <w:r>
        <w:rPr>
          <w:rFonts w:cs="Arial"/>
        </w:rPr>
        <w:tab/>
      </w:r>
      <w:r w:rsidRPr="00A52936">
        <w:rPr>
          <w:rFonts w:cs="Arial"/>
        </w:rPr>
        <w:t>Institute of Plumbers Design Guide</w:t>
      </w:r>
    </w:p>
    <w:p w14:paraId="06857CB3" w14:textId="77777777" w:rsidR="00DD5937" w:rsidRPr="00A52936" w:rsidRDefault="00DD5937" w:rsidP="00C94A9B">
      <w:pPr>
        <w:tabs>
          <w:tab w:val="left" w:pos="709"/>
          <w:tab w:val="left" w:pos="1080"/>
          <w:tab w:val="left" w:pos="1440"/>
          <w:tab w:val="left" w:pos="3402"/>
          <w:tab w:val="left" w:pos="3969"/>
          <w:tab w:val="left" w:pos="4536"/>
          <w:tab w:val="left" w:pos="5103"/>
          <w:tab w:val="left" w:pos="6237"/>
          <w:tab w:val="left" w:pos="6804"/>
        </w:tabs>
        <w:ind w:left="1800" w:hanging="1080"/>
        <w:rPr>
          <w:rFonts w:cs="Arial"/>
        </w:rPr>
      </w:pPr>
      <w:r>
        <w:rPr>
          <w:rFonts w:cs="Arial"/>
        </w:rPr>
        <w:tab/>
        <w:t>g)</w:t>
      </w:r>
      <w:r>
        <w:rPr>
          <w:rFonts w:cs="Arial"/>
        </w:rPr>
        <w:tab/>
      </w:r>
      <w:r>
        <w:rPr>
          <w:rFonts w:cs="Arial"/>
        </w:rPr>
        <w:tab/>
      </w:r>
      <w:r w:rsidRPr="00A52936">
        <w:rPr>
          <w:rFonts w:cs="Arial"/>
        </w:rPr>
        <w:t>All BSRIA Application Guide AG2/93</w:t>
      </w:r>
    </w:p>
    <w:p w14:paraId="4A0D8A7C" w14:textId="77777777" w:rsidR="00DD5937" w:rsidRPr="00A52936" w:rsidRDefault="00DD5937" w:rsidP="00C94A9B">
      <w:pPr>
        <w:tabs>
          <w:tab w:val="left" w:pos="709"/>
          <w:tab w:val="left" w:pos="1080"/>
          <w:tab w:val="left" w:pos="1440"/>
          <w:tab w:val="left" w:pos="3402"/>
          <w:tab w:val="left" w:pos="3969"/>
          <w:tab w:val="left" w:pos="4536"/>
          <w:tab w:val="left" w:pos="5103"/>
          <w:tab w:val="left" w:pos="6237"/>
          <w:tab w:val="left" w:pos="6804"/>
        </w:tabs>
        <w:ind w:left="1800" w:hanging="1080"/>
        <w:rPr>
          <w:rFonts w:cs="Arial"/>
        </w:rPr>
      </w:pPr>
      <w:r>
        <w:rPr>
          <w:rFonts w:cs="Arial"/>
        </w:rPr>
        <w:tab/>
        <w:t>h)</w:t>
      </w:r>
      <w:r>
        <w:rPr>
          <w:rFonts w:cs="Arial"/>
        </w:rPr>
        <w:tab/>
      </w:r>
      <w:r>
        <w:rPr>
          <w:rFonts w:cs="Arial"/>
        </w:rPr>
        <w:tab/>
      </w:r>
      <w:r w:rsidRPr="00A52936">
        <w:rPr>
          <w:rFonts w:cs="Arial"/>
        </w:rPr>
        <w:t>HVCA DW144 and TR17</w:t>
      </w:r>
    </w:p>
    <w:p w14:paraId="04869E60" w14:textId="77777777" w:rsidR="00DD5937" w:rsidRPr="00A52936" w:rsidRDefault="00DD5937" w:rsidP="00C94A9B">
      <w:pPr>
        <w:tabs>
          <w:tab w:val="left" w:pos="709"/>
          <w:tab w:val="left" w:pos="1080"/>
          <w:tab w:val="left" w:pos="2268"/>
          <w:tab w:val="left" w:pos="2835"/>
          <w:tab w:val="left" w:pos="3402"/>
          <w:tab w:val="left" w:pos="3969"/>
          <w:tab w:val="left" w:pos="4536"/>
          <w:tab w:val="left" w:pos="5103"/>
          <w:tab w:val="left" w:pos="6237"/>
          <w:tab w:val="left" w:pos="6804"/>
        </w:tabs>
        <w:rPr>
          <w:rFonts w:cs="Arial"/>
        </w:rPr>
      </w:pPr>
    </w:p>
    <w:p w14:paraId="3B768EDC" w14:textId="13D77FDE" w:rsidR="00DD5937" w:rsidRPr="00A52936" w:rsidRDefault="00DD5937" w:rsidP="00C94A9B">
      <w:pPr>
        <w:tabs>
          <w:tab w:val="left" w:pos="1080"/>
          <w:tab w:val="left" w:pos="1800"/>
        </w:tabs>
        <w:ind w:left="1080" w:hanging="1080"/>
        <w:rPr>
          <w:rFonts w:cs="Arial"/>
        </w:rPr>
      </w:pPr>
      <w:r w:rsidRPr="00A52936">
        <w:rPr>
          <w:rFonts w:cs="Arial"/>
        </w:rPr>
        <w:t>6</w:t>
      </w:r>
      <w:r w:rsidR="00362618">
        <w:rPr>
          <w:rFonts w:cs="Arial"/>
        </w:rPr>
        <w:t>9</w:t>
      </w:r>
      <w:r w:rsidRPr="00A52936">
        <w:rPr>
          <w:rFonts w:cs="Arial"/>
        </w:rPr>
        <w:t>.02</w:t>
      </w:r>
      <w:r w:rsidRPr="00A52936">
        <w:rPr>
          <w:rFonts w:cs="Arial"/>
        </w:rPr>
        <w:tab/>
        <w:t>The detailed requirements identified in subsequent sections do not generally refer specifically to the above documents but there are exceptions where either a choice of standards exists, and Health &amp; Safety requirements need to be emphasised or where mention of a specific standard avoids the need for detailed description.</w:t>
      </w:r>
    </w:p>
    <w:p w14:paraId="4E535A6C" w14:textId="77777777" w:rsidR="00DD5937" w:rsidRPr="00A52936" w:rsidRDefault="00DD5937" w:rsidP="00C94A9B">
      <w:pPr>
        <w:tabs>
          <w:tab w:val="left" w:pos="709"/>
          <w:tab w:val="left" w:pos="1080"/>
          <w:tab w:val="left" w:pos="2268"/>
          <w:tab w:val="left" w:pos="2835"/>
          <w:tab w:val="left" w:pos="3402"/>
          <w:tab w:val="left" w:pos="3969"/>
          <w:tab w:val="left" w:pos="4536"/>
          <w:tab w:val="left" w:pos="5103"/>
          <w:tab w:val="left" w:pos="6237"/>
          <w:tab w:val="left" w:pos="6804"/>
        </w:tabs>
        <w:rPr>
          <w:rFonts w:cs="Arial"/>
        </w:rPr>
      </w:pPr>
    </w:p>
    <w:p w14:paraId="6EC0CC87" w14:textId="3D8A1547" w:rsidR="00DD5937" w:rsidRPr="00A52936" w:rsidRDefault="00DD5937" w:rsidP="00C94A9B">
      <w:pPr>
        <w:tabs>
          <w:tab w:val="left" w:pos="1080"/>
          <w:tab w:val="left" w:pos="1800"/>
        </w:tabs>
        <w:ind w:left="1080" w:hanging="1080"/>
        <w:rPr>
          <w:rFonts w:cs="Arial"/>
        </w:rPr>
      </w:pPr>
      <w:r w:rsidRPr="00A52936">
        <w:rPr>
          <w:rFonts w:cs="Arial"/>
        </w:rPr>
        <w:t>6</w:t>
      </w:r>
      <w:r w:rsidR="00362618">
        <w:rPr>
          <w:rFonts w:cs="Arial"/>
        </w:rPr>
        <w:t>9</w:t>
      </w:r>
      <w:r w:rsidRPr="00A52936">
        <w:rPr>
          <w:rFonts w:cs="Arial"/>
        </w:rPr>
        <w:t>.03</w:t>
      </w:r>
      <w:r w:rsidRPr="00A52936">
        <w:rPr>
          <w:rFonts w:cs="Arial"/>
        </w:rPr>
        <w:tab/>
        <w:t>The detailed requirements identified in subsequent sections are, in all cases, additional to the minimum requirements of the above standards.</w:t>
      </w:r>
      <w:r w:rsidRPr="00A52936">
        <w:rPr>
          <w:rFonts w:cs="Arial"/>
        </w:rPr>
        <w:tab/>
      </w:r>
    </w:p>
    <w:p w14:paraId="095F82AE" w14:textId="77777777" w:rsidR="00DD5937" w:rsidRPr="00A52936" w:rsidRDefault="00DD5937" w:rsidP="00C94A9B">
      <w:pPr>
        <w:pStyle w:val="BodyTextIndent"/>
        <w:tabs>
          <w:tab w:val="left" w:pos="1080"/>
        </w:tabs>
        <w:rPr>
          <w:rFonts w:ascii="Arial" w:hAnsi="Arial" w:cs="Arial"/>
          <w:sz w:val="22"/>
          <w:szCs w:val="22"/>
        </w:rPr>
      </w:pPr>
    </w:p>
    <w:p w14:paraId="302505DC" w14:textId="5C638751" w:rsidR="00DD5937" w:rsidRPr="00A52936" w:rsidRDefault="00DD5937" w:rsidP="00C94A9B">
      <w:pPr>
        <w:tabs>
          <w:tab w:val="left" w:pos="709"/>
          <w:tab w:val="left" w:pos="1080"/>
        </w:tabs>
        <w:rPr>
          <w:rFonts w:cs="Arial"/>
          <w:b/>
          <w:u w:val="single"/>
        </w:rPr>
      </w:pPr>
      <w:r w:rsidRPr="00A52936">
        <w:rPr>
          <w:rFonts w:cs="Arial"/>
          <w:b/>
        </w:rPr>
        <w:t>7</w:t>
      </w:r>
      <w:r w:rsidR="00362618">
        <w:rPr>
          <w:rFonts w:cs="Arial"/>
          <w:b/>
        </w:rPr>
        <w:t>0</w:t>
      </w:r>
      <w:r w:rsidRPr="00A52936">
        <w:rPr>
          <w:rFonts w:cs="Arial"/>
          <w:b/>
        </w:rPr>
        <w:t>.00</w:t>
      </w:r>
      <w:r w:rsidRPr="00A52936">
        <w:rPr>
          <w:rFonts w:cs="Arial"/>
        </w:rPr>
        <w:tab/>
      </w:r>
      <w:r>
        <w:rPr>
          <w:rFonts w:cs="Arial"/>
        </w:rPr>
        <w:tab/>
      </w:r>
      <w:r w:rsidRPr="00A52936">
        <w:rPr>
          <w:rFonts w:cs="Arial"/>
          <w:b/>
          <w:u w:val="single"/>
        </w:rPr>
        <w:t>Domestic Water Services Installation</w:t>
      </w:r>
    </w:p>
    <w:p w14:paraId="175E88B0" w14:textId="77777777" w:rsidR="00DD5937" w:rsidRPr="00A52936" w:rsidRDefault="00DD5937" w:rsidP="00C94A9B">
      <w:pPr>
        <w:tabs>
          <w:tab w:val="left" w:pos="1080"/>
          <w:tab w:val="left" w:pos="1418"/>
        </w:tabs>
        <w:rPr>
          <w:rFonts w:cs="Arial"/>
          <w:u w:val="single"/>
        </w:rPr>
      </w:pPr>
    </w:p>
    <w:p w14:paraId="20AE9185" w14:textId="683DD6B7" w:rsidR="00DD5937" w:rsidRPr="00A52936" w:rsidRDefault="00DD5937" w:rsidP="00C94A9B">
      <w:pPr>
        <w:tabs>
          <w:tab w:val="left" w:pos="1080"/>
          <w:tab w:val="left" w:pos="1800"/>
        </w:tabs>
        <w:ind w:left="1080" w:hanging="1080"/>
        <w:rPr>
          <w:rFonts w:cs="Arial"/>
        </w:rPr>
      </w:pPr>
      <w:r w:rsidRPr="00A52936">
        <w:rPr>
          <w:rFonts w:cs="Arial"/>
        </w:rPr>
        <w:t>7</w:t>
      </w:r>
      <w:r w:rsidR="00362618">
        <w:rPr>
          <w:rFonts w:cs="Arial"/>
        </w:rPr>
        <w:t>0</w:t>
      </w:r>
      <w:r w:rsidRPr="00A52936">
        <w:rPr>
          <w:rFonts w:cs="Arial"/>
        </w:rPr>
        <w:t>.0</w:t>
      </w:r>
      <w:r>
        <w:rPr>
          <w:rFonts w:cs="Arial"/>
        </w:rPr>
        <w:t>1</w:t>
      </w:r>
      <w:r w:rsidRPr="00A52936">
        <w:rPr>
          <w:rFonts w:cs="Arial"/>
        </w:rPr>
        <w:tab/>
        <w:t xml:space="preserve">The Contractor shall design, supply, install the complete </w:t>
      </w:r>
      <w:proofErr w:type="gramStart"/>
      <w:r w:rsidRPr="00A52936">
        <w:rPr>
          <w:rFonts w:cs="Arial"/>
        </w:rPr>
        <w:t>cold water</w:t>
      </w:r>
      <w:proofErr w:type="gramEnd"/>
      <w:r w:rsidRPr="00A52936">
        <w:rPr>
          <w:rFonts w:cs="Arial"/>
        </w:rPr>
        <w:t xml:space="preserve"> </w:t>
      </w:r>
      <w:r w:rsidR="00E05EAA">
        <w:rPr>
          <w:rFonts w:cs="Arial"/>
        </w:rPr>
        <w:t xml:space="preserve">services, capped at the appropriate locations as </w:t>
      </w:r>
      <w:r w:rsidRPr="00A52936">
        <w:rPr>
          <w:rFonts w:cs="Arial"/>
        </w:rPr>
        <w:t>described in this Specification to serve all sanitary appliances/outlets indicated on the Architectural drawings.</w:t>
      </w:r>
    </w:p>
    <w:p w14:paraId="64115D07" w14:textId="77777777" w:rsidR="00DD5937" w:rsidRPr="00A52936" w:rsidRDefault="00DD5937" w:rsidP="00C94A9B">
      <w:pPr>
        <w:tabs>
          <w:tab w:val="left" w:pos="709"/>
          <w:tab w:val="left" w:pos="1080"/>
        </w:tabs>
        <w:rPr>
          <w:rFonts w:cs="Arial"/>
          <w:b/>
        </w:rPr>
      </w:pPr>
    </w:p>
    <w:p w14:paraId="092ABADA" w14:textId="207AE37E" w:rsidR="00DD5937" w:rsidRPr="00A52936" w:rsidRDefault="00DD5937" w:rsidP="00C94A9B">
      <w:pPr>
        <w:tabs>
          <w:tab w:val="left" w:pos="709"/>
          <w:tab w:val="left" w:pos="1080"/>
        </w:tabs>
        <w:rPr>
          <w:rFonts w:cs="Arial"/>
          <w:b/>
        </w:rPr>
      </w:pPr>
      <w:r w:rsidRPr="00A52936">
        <w:rPr>
          <w:rFonts w:cs="Arial"/>
          <w:b/>
        </w:rPr>
        <w:t>7</w:t>
      </w:r>
      <w:r w:rsidR="00362618">
        <w:rPr>
          <w:rFonts w:cs="Arial"/>
          <w:b/>
        </w:rPr>
        <w:t>1</w:t>
      </w:r>
      <w:r w:rsidRPr="00A52936">
        <w:rPr>
          <w:rFonts w:cs="Arial"/>
          <w:b/>
        </w:rPr>
        <w:t>.00</w:t>
      </w:r>
      <w:r w:rsidRPr="00A52936">
        <w:rPr>
          <w:rFonts w:cs="Arial"/>
        </w:rPr>
        <w:tab/>
      </w:r>
      <w:r>
        <w:rPr>
          <w:rFonts w:cs="Arial"/>
        </w:rPr>
        <w:tab/>
      </w:r>
      <w:r w:rsidRPr="00A52936">
        <w:rPr>
          <w:rFonts w:cs="Arial"/>
          <w:b/>
          <w:u w:val="single"/>
        </w:rPr>
        <w:t>Pipework</w:t>
      </w:r>
    </w:p>
    <w:p w14:paraId="474EE07D" w14:textId="77777777" w:rsidR="00DD5937" w:rsidRPr="00A52936" w:rsidRDefault="00DD5937" w:rsidP="00C94A9B">
      <w:pPr>
        <w:tabs>
          <w:tab w:val="left" w:pos="1080"/>
          <w:tab w:val="left" w:pos="1418"/>
        </w:tabs>
        <w:rPr>
          <w:rFonts w:cs="Arial"/>
        </w:rPr>
      </w:pPr>
    </w:p>
    <w:p w14:paraId="3806E417" w14:textId="3F6CE625" w:rsidR="00DD5937" w:rsidRPr="00A52936" w:rsidRDefault="00DD5937" w:rsidP="00C94A9B">
      <w:pPr>
        <w:tabs>
          <w:tab w:val="left" w:pos="1080"/>
          <w:tab w:val="left" w:pos="1800"/>
        </w:tabs>
        <w:ind w:left="1080" w:hanging="1080"/>
        <w:rPr>
          <w:rFonts w:cs="Arial"/>
        </w:rPr>
      </w:pPr>
      <w:r w:rsidRPr="00A52936">
        <w:rPr>
          <w:rFonts w:cs="Arial"/>
        </w:rPr>
        <w:t>7</w:t>
      </w:r>
      <w:r w:rsidR="00362618">
        <w:rPr>
          <w:rFonts w:cs="Arial"/>
        </w:rPr>
        <w:t>1</w:t>
      </w:r>
      <w:r w:rsidRPr="00A52936">
        <w:rPr>
          <w:rFonts w:cs="Arial"/>
        </w:rPr>
        <w:t>.01</w:t>
      </w:r>
      <w:r w:rsidRPr="00A52936">
        <w:rPr>
          <w:rFonts w:cs="Arial"/>
        </w:rPr>
        <w:tab/>
        <w:t xml:space="preserve">The internal </w:t>
      </w:r>
      <w:r w:rsidR="00E05EAA" w:rsidRPr="00A52936">
        <w:rPr>
          <w:rFonts w:cs="Arial"/>
        </w:rPr>
        <w:t>cold-water</w:t>
      </w:r>
      <w:r w:rsidRPr="00A52936">
        <w:rPr>
          <w:rFonts w:cs="Arial"/>
        </w:rPr>
        <w:t xml:space="preserve"> services installation shall be carried out in copper tube to BS EN 1057-R250, as detailed within the standard pipework specification. Soldering to all fittings used shall be lead free to BS EN 1245-1-1998.  End feed fittings will not be accepted.  The Contractor shall give care and attention to the routing and location of all pipework drops throughout the building. </w:t>
      </w:r>
    </w:p>
    <w:p w14:paraId="7B692789" w14:textId="77777777" w:rsidR="00DD5937" w:rsidRPr="00A52936" w:rsidRDefault="00DD5937" w:rsidP="00C94A9B">
      <w:pPr>
        <w:tabs>
          <w:tab w:val="left" w:pos="1080"/>
          <w:tab w:val="left" w:pos="1418"/>
        </w:tabs>
        <w:rPr>
          <w:rFonts w:cs="Arial"/>
        </w:rPr>
      </w:pPr>
    </w:p>
    <w:p w14:paraId="21160E33" w14:textId="1F368011" w:rsidR="00D713BD" w:rsidRDefault="00DD5937" w:rsidP="00C94A9B">
      <w:pPr>
        <w:tabs>
          <w:tab w:val="left" w:pos="1080"/>
          <w:tab w:val="left" w:pos="1800"/>
        </w:tabs>
        <w:ind w:left="1080" w:hanging="1080"/>
        <w:rPr>
          <w:rFonts w:cs="Arial"/>
        </w:rPr>
      </w:pPr>
      <w:r w:rsidRPr="00A52936">
        <w:rPr>
          <w:rFonts w:cs="Arial"/>
        </w:rPr>
        <w:t>7</w:t>
      </w:r>
      <w:r w:rsidR="00362618">
        <w:rPr>
          <w:rFonts w:cs="Arial"/>
        </w:rPr>
        <w:t>1</w:t>
      </w:r>
      <w:r w:rsidRPr="00A52936">
        <w:rPr>
          <w:rFonts w:cs="Arial"/>
        </w:rPr>
        <w:t>.0</w:t>
      </w:r>
      <w:r w:rsidR="00362618">
        <w:rPr>
          <w:rFonts w:cs="Arial"/>
        </w:rPr>
        <w:t>2</w:t>
      </w:r>
      <w:r w:rsidRPr="00A52936">
        <w:rPr>
          <w:rFonts w:cs="Arial"/>
        </w:rPr>
        <w:tab/>
        <w:t>Only metal pipe clips will be accepted and under no circumstances shall plastic clips be used.  Drain cocks will be fitted to all system low points.</w:t>
      </w:r>
    </w:p>
    <w:p w14:paraId="303853B6" w14:textId="77777777" w:rsidR="00D713BD" w:rsidRDefault="00D713BD" w:rsidP="00C94A9B">
      <w:pPr>
        <w:tabs>
          <w:tab w:val="left" w:pos="1080"/>
          <w:tab w:val="left" w:pos="1800"/>
        </w:tabs>
        <w:ind w:left="1080" w:hanging="1080"/>
        <w:rPr>
          <w:rFonts w:cs="Arial"/>
        </w:rPr>
      </w:pPr>
    </w:p>
    <w:p w14:paraId="3214979F" w14:textId="77777777" w:rsidR="00961C2F" w:rsidRDefault="00961C2F" w:rsidP="00C94A9B">
      <w:pPr>
        <w:tabs>
          <w:tab w:val="left" w:pos="1080"/>
          <w:tab w:val="left" w:pos="1800"/>
        </w:tabs>
        <w:ind w:left="1080" w:hanging="1080"/>
        <w:rPr>
          <w:rFonts w:cs="Arial"/>
          <w:b/>
        </w:rPr>
      </w:pPr>
    </w:p>
    <w:p w14:paraId="1609E1CB" w14:textId="77777777" w:rsidR="00961C2F" w:rsidRDefault="00961C2F" w:rsidP="00C94A9B">
      <w:pPr>
        <w:tabs>
          <w:tab w:val="left" w:pos="1080"/>
          <w:tab w:val="left" w:pos="1800"/>
        </w:tabs>
        <w:ind w:left="1080" w:hanging="1080"/>
        <w:rPr>
          <w:rFonts w:cs="Arial"/>
          <w:b/>
        </w:rPr>
      </w:pPr>
    </w:p>
    <w:p w14:paraId="5C8256FA" w14:textId="77777777" w:rsidR="00961C2F" w:rsidRDefault="00961C2F" w:rsidP="00C94A9B">
      <w:pPr>
        <w:tabs>
          <w:tab w:val="left" w:pos="1080"/>
          <w:tab w:val="left" w:pos="1800"/>
        </w:tabs>
        <w:ind w:left="1080" w:hanging="1080"/>
        <w:rPr>
          <w:rFonts w:cs="Arial"/>
          <w:b/>
        </w:rPr>
      </w:pPr>
    </w:p>
    <w:p w14:paraId="79DBBE2B" w14:textId="77777777" w:rsidR="00961C2F" w:rsidRDefault="00961C2F" w:rsidP="00C94A9B">
      <w:pPr>
        <w:tabs>
          <w:tab w:val="left" w:pos="1080"/>
          <w:tab w:val="left" w:pos="1800"/>
        </w:tabs>
        <w:ind w:left="1080" w:hanging="1080"/>
        <w:rPr>
          <w:rFonts w:cs="Arial"/>
          <w:b/>
        </w:rPr>
      </w:pPr>
    </w:p>
    <w:p w14:paraId="56B04210" w14:textId="0F4F8CDD" w:rsidR="00DD5937" w:rsidRPr="00A52936" w:rsidRDefault="00DD5937" w:rsidP="00C94A9B">
      <w:pPr>
        <w:tabs>
          <w:tab w:val="left" w:pos="1080"/>
          <w:tab w:val="left" w:pos="1800"/>
        </w:tabs>
        <w:ind w:left="1080" w:hanging="1080"/>
        <w:rPr>
          <w:rFonts w:cs="Arial"/>
          <w:b/>
        </w:rPr>
      </w:pPr>
      <w:r w:rsidRPr="00A52936">
        <w:rPr>
          <w:rFonts w:cs="Arial"/>
          <w:b/>
        </w:rPr>
        <w:lastRenderedPageBreak/>
        <w:t>7</w:t>
      </w:r>
      <w:r w:rsidR="00362618">
        <w:rPr>
          <w:rFonts w:cs="Arial"/>
          <w:b/>
        </w:rPr>
        <w:t>2</w:t>
      </w:r>
      <w:r w:rsidRPr="00A52936">
        <w:rPr>
          <w:rFonts w:cs="Arial"/>
          <w:b/>
        </w:rPr>
        <w:t>.00</w:t>
      </w:r>
      <w:r w:rsidRPr="00A52936">
        <w:rPr>
          <w:rFonts w:cs="Arial"/>
          <w:b/>
        </w:rPr>
        <w:tab/>
      </w:r>
      <w:r w:rsidRPr="00A52936">
        <w:rPr>
          <w:rFonts w:cs="Arial"/>
          <w:b/>
          <w:u w:val="single"/>
        </w:rPr>
        <w:t>Valves</w:t>
      </w:r>
    </w:p>
    <w:p w14:paraId="42E355C0" w14:textId="77777777" w:rsidR="00DD5937" w:rsidRPr="00A52936" w:rsidRDefault="00DD5937" w:rsidP="00C94A9B">
      <w:pPr>
        <w:tabs>
          <w:tab w:val="left" w:pos="1080"/>
          <w:tab w:val="left" w:pos="1418"/>
        </w:tabs>
        <w:rPr>
          <w:rFonts w:cs="Arial"/>
        </w:rPr>
      </w:pPr>
    </w:p>
    <w:p w14:paraId="144A3D5F" w14:textId="595D1F30" w:rsidR="00DD5937" w:rsidRDefault="00DD5937" w:rsidP="00C94A9B">
      <w:pPr>
        <w:tabs>
          <w:tab w:val="left" w:pos="1080"/>
          <w:tab w:val="left" w:pos="1800"/>
        </w:tabs>
        <w:ind w:left="1080" w:hanging="1080"/>
        <w:rPr>
          <w:rFonts w:cs="Arial"/>
        </w:rPr>
      </w:pPr>
      <w:r w:rsidRPr="00A52936">
        <w:rPr>
          <w:rFonts w:cs="Arial"/>
        </w:rPr>
        <w:t>7</w:t>
      </w:r>
      <w:r w:rsidR="00CA766E">
        <w:rPr>
          <w:rFonts w:cs="Arial"/>
        </w:rPr>
        <w:t>2</w:t>
      </w:r>
      <w:r w:rsidRPr="00A52936">
        <w:rPr>
          <w:rFonts w:cs="Arial"/>
        </w:rPr>
        <w:t>.01</w:t>
      </w:r>
      <w:r w:rsidRPr="00A52936">
        <w:rPr>
          <w:rFonts w:cs="Arial"/>
        </w:rPr>
        <w:tab/>
        <w:t>Valves shall be fitted in pipework lines</w:t>
      </w:r>
      <w:r w:rsidR="005A1B9E">
        <w:rPr>
          <w:rFonts w:cs="Arial"/>
        </w:rPr>
        <w:t>,</w:t>
      </w:r>
      <w:r w:rsidRPr="00A52936">
        <w:rPr>
          <w:rFonts w:cs="Arial"/>
        </w:rPr>
        <w:t xml:space="preserve"> within main runs</w:t>
      </w:r>
      <w:r w:rsidR="005A1B9E">
        <w:rPr>
          <w:rFonts w:cs="Arial"/>
        </w:rPr>
        <w:t xml:space="preserve"> and</w:t>
      </w:r>
      <w:r w:rsidRPr="00A52936">
        <w:rPr>
          <w:rFonts w:cs="Arial"/>
        </w:rPr>
        <w:t xml:space="preserve"> branches from mains.  The valves shall be fully in accordance with the Standard Specification, be WRC approved and installed in accordance with the local water bylaws.</w:t>
      </w:r>
    </w:p>
    <w:p w14:paraId="64826A00" w14:textId="36B12616" w:rsidR="00C94A9B" w:rsidRDefault="00C94A9B" w:rsidP="00C94A9B">
      <w:pPr>
        <w:tabs>
          <w:tab w:val="left" w:pos="1080"/>
          <w:tab w:val="left" w:pos="1800"/>
        </w:tabs>
        <w:ind w:left="1080" w:hanging="1080"/>
        <w:rPr>
          <w:rFonts w:cs="Arial"/>
        </w:rPr>
      </w:pPr>
    </w:p>
    <w:p w14:paraId="450EEE10" w14:textId="27E5EE10" w:rsidR="00C94A9B" w:rsidRPr="00C94A9B" w:rsidRDefault="00C94A9B" w:rsidP="00C94A9B">
      <w:pPr>
        <w:tabs>
          <w:tab w:val="left" w:pos="1080"/>
          <w:tab w:val="left" w:pos="1800"/>
        </w:tabs>
        <w:ind w:left="1080" w:hanging="1080"/>
        <w:rPr>
          <w:rFonts w:cs="Arial"/>
          <w:b/>
          <w:bCs/>
        </w:rPr>
      </w:pPr>
      <w:r w:rsidRPr="00C94A9B">
        <w:rPr>
          <w:rFonts w:cs="Arial"/>
          <w:b/>
          <w:bCs/>
        </w:rPr>
        <w:t xml:space="preserve">73.00 </w:t>
      </w:r>
      <w:r w:rsidRPr="00C94A9B">
        <w:rPr>
          <w:rFonts w:cs="Arial"/>
          <w:b/>
          <w:bCs/>
        </w:rPr>
        <w:tab/>
      </w:r>
      <w:r w:rsidRPr="00C94A9B">
        <w:rPr>
          <w:rFonts w:cs="Arial"/>
          <w:b/>
          <w:bCs/>
          <w:u w:val="single"/>
        </w:rPr>
        <w:t>Insulation</w:t>
      </w:r>
    </w:p>
    <w:p w14:paraId="1FAC792B" w14:textId="77777777" w:rsidR="00C94A9B" w:rsidRPr="00A52936" w:rsidRDefault="00C94A9B" w:rsidP="00C94A9B">
      <w:pPr>
        <w:tabs>
          <w:tab w:val="left" w:pos="1080"/>
          <w:tab w:val="left" w:pos="1800"/>
        </w:tabs>
        <w:ind w:left="1080" w:hanging="1080"/>
        <w:rPr>
          <w:rFonts w:cs="Arial"/>
        </w:rPr>
      </w:pPr>
    </w:p>
    <w:p w14:paraId="77186C7A" w14:textId="21780BCA" w:rsidR="00DD5937" w:rsidRPr="00A52936" w:rsidRDefault="00DD5937" w:rsidP="00C94A9B">
      <w:pPr>
        <w:tabs>
          <w:tab w:val="left" w:pos="1080"/>
          <w:tab w:val="left" w:pos="1800"/>
        </w:tabs>
        <w:ind w:left="1080" w:hanging="1080"/>
        <w:rPr>
          <w:rFonts w:cs="Arial"/>
        </w:rPr>
      </w:pPr>
      <w:r w:rsidRPr="00A52936">
        <w:rPr>
          <w:rFonts w:cs="Arial"/>
        </w:rPr>
        <w:t>7</w:t>
      </w:r>
      <w:r w:rsidR="00CA766E">
        <w:rPr>
          <w:rFonts w:cs="Arial"/>
        </w:rPr>
        <w:t>3</w:t>
      </w:r>
      <w:r w:rsidRPr="00A52936">
        <w:rPr>
          <w:rFonts w:cs="Arial"/>
        </w:rPr>
        <w:t>.01</w:t>
      </w:r>
      <w:r w:rsidRPr="00A52936">
        <w:rPr>
          <w:rFonts w:cs="Arial"/>
        </w:rPr>
        <w:tab/>
        <w:t xml:space="preserve">All cold-water services pipework shall be thermally insulated using Rockwool </w:t>
      </w:r>
      <w:proofErr w:type="spellStart"/>
      <w:r w:rsidRPr="00A52936">
        <w:rPr>
          <w:rFonts w:cs="Arial"/>
        </w:rPr>
        <w:t>Rocklap</w:t>
      </w:r>
      <w:proofErr w:type="spellEnd"/>
      <w:r w:rsidRPr="00A52936">
        <w:rPr>
          <w:rFonts w:cs="Arial"/>
        </w:rPr>
        <w:t xml:space="preserve"> 800 H &amp; V pipe sections, having a nominal density not less than 120 kg/m3 with a factory applied facing which is a laminate of close mesh reinforcement between two layers of foil including integral lap for fixing.  The whole to comply with BS5422 (Table 1) and BS5970 water vapour </w:t>
      </w:r>
      <w:proofErr w:type="spellStart"/>
      <w:r w:rsidRPr="00A52936">
        <w:rPr>
          <w:rFonts w:cs="Arial"/>
        </w:rPr>
        <w:t>permenance</w:t>
      </w:r>
      <w:proofErr w:type="spellEnd"/>
      <w:r w:rsidRPr="00A52936">
        <w:rPr>
          <w:rFonts w:cs="Arial"/>
        </w:rPr>
        <w:t xml:space="preserve"> and Building Regulations Class O definition.</w:t>
      </w:r>
    </w:p>
    <w:p w14:paraId="7F0676A8" w14:textId="77777777" w:rsidR="00DD5937" w:rsidRPr="00A52936" w:rsidRDefault="00DD5937" w:rsidP="00C94A9B">
      <w:pPr>
        <w:tabs>
          <w:tab w:val="left" w:pos="709"/>
          <w:tab w:val="left" w:pos="1080"/>
        </w:tabs>
        <w:rPr>
          <w:rFonts w:cs="Arial"/>
        </w:rPr>
      </w:pPr>
    </w:p>
    <w:p w14:paraId="3603126D" w14:textId="79CDE400" w:rsidR="00DD5937" w:rsidRPr="00A52936" w:rsidRDefault="00DD5937" w:rsidP="00C94A9B">
      <w:pPr>
        <w:tabs>
          <w:tab w:val="left" w:pos="1080"/>
          <w:tab w:val="left" w:pos="1800"/>
        </w:tabs>
        <w:ind w:left="1080" w:hanging="1080"/>
        <w:rPr>
          <w:rFonts w:cs="Arial"/>
        </w:rPr>
      </w:pPr>
      <w:r w:rsidRPr="00A52936">
        <w:rPr>
          <w:rFonts w:cs="Arial"/>
        </w:rPr>
        <w:t>7</w:t>
      </w:r>
      <w:r w:rsidR="00CA766E">
        <w:rPr>
          <w:rFonts w:cs="Arial"/>
        </w:rPr>
        <w:t>3</w:t>
      </w:r>
      <w:r w:rsidRPr="00A52936">
        <w:rPr>
          <w:rFonts w:cs="Arial"/>
        </w:rPr>
        <w:t>.02</w:t>
      </w:r>
      <w:r w:rsidRPr="00A52936">
        <w:rPr>
          <w:rFonts w:cs="Arial"/>
        </w:rPr>
        <w:tab/>
        <w:t>Thermal conductivity at 50°C mean temperature shall be at least 0.037w/</w:t>
      </w:r>
      <w:proofErr w:type="spellStart"/>
      <w:r w:rsidRPr="00A52936">
        <w:rPr>
          <w:rFonts w:cs="Arial"/>
        </w:rPr>
        <w:t>mK.</w:t>
      </w:r>
      <w:proofErr w:type="spellEnd"/>
    </w:p>
    <w:p w14:paraId="2EE6C221" w14:textId="77777777" w:rsidR="00DD5937" w:rsidRPr="00A52936" w:rsidRDefault="00DD5937" w:rsidP="00C94A9B">
      <w:pPr>
        <w:tabs>
          <w:tab w:val="left" w:pos="709"/>
          <w:tab w:val="left" w:pos="1080"/>
        </w:tabs>
        <w:rPr>
          <w:rFonts w:cs="Arial"/>
        </w:rPr>
      </w:pPr>
    </w:p>
    <w:p w14:paraId="65B2405B" w14:textId="1C50E612" w:rsidR="00DD5937" w:rsidRPr="00A52936" w:rsidRDefault="00DD5937" w:rsidP="00C94A9B">
      <w:pPr>
        <w:tabs>
          <w:tab w:val="left" w:pos="1080"/>
          <w:tab w:val="left" w:pos="1800"/>
        </w:tabs>
        <w:ind w:left="1080" w:hanging="1080"/>
        <w:rPr>
          <w:rFonts w:cs="Arial"/>
        </w:rPr>
      </w:pPr>
      <w:r w:rsidRPr="00A52936">
        <w:rPr>
          <w:rFonts w:cs="Arial"/>
        </w:rPr>
        <w:t>7</w:t>
      </w:r>
      <w:r w:rsidR="00CA766E">
        <w:rPr>
          <w:rFonts w:cs="Arial"/>
        </w:rPr>
        <w:t>3</w:t>
      </w:r>
      <w:r w:rsidRPr="00A52936">
        <w:rPr>
          <w:rFonts w:cs="Arial"/>
        </w:rPr>
        <w:t>.03</w:t>
      </w:r>
      <w:r w:rsidRPr="00A52936">
        <w:rPr>
          <w:rFonts w:cs="Arial"/>
        </w:rPr>
        <w:tab/>
        <w:t>Thermal insulation shall be installed in strict accordance with the manufacturer’s recommendations, thickness of insulation being in accordance with Section 3 of this Specification.</w:t>
      </w:r>
    </w:p>
    <w:p w14:paraId="3C471AF1" w14:textId="77777777" w:rsidR="00DD5937" w:rsidRPr="00A52936" w:rsidRDefault="00DD5937" w:rsidP="00C94A9B">
      <w:pPr>
        <w:tabs>
          <w:tab w:val="left" w:pos="1080"/>
        </w:tabs>
        <w:rPr>
          <w:rFonts w:cs="Arial"/>
        </w:rPr>
      </w:pPr>
    </w:p>
    <w:p w14:paraId="0EE1516B" w14:textId="4C0741FD" w:rsidR="00DD5937" w:rsidRPr="00A52936" w:rsidRDefault="00DD5937" w:rsidP="00C94A9B">
      <w:pPr>
        <w:tabs>
          <w:tab w:val="left" w:pos="1080"/>
        </w:tabs>
        <w:rPr>
          <w:rFonts w:cs="Arial"/>
          <w:b/>
        </w:rPr>
      </w:pPr>
      <w:r w:rsidRPr="00A52936">
        <w:rPr>
          <w:rFonts w:cs="Arial"/>
          <w:b/>
        </w:rPr>
        <w:t>7</w:t>
      </w:r>
      <w:r w:rsidR="00CA766E">
        <w:rPr>
          <w:rFonts w:cs="Arial"/>
          <w:b/>
        </w:rPr>
        <w:t>4</w:t>
      </w:r>
      <w:r w:rsidRPr="00A52936">
        <w:rPr>
          <w:rFonts w:cs="Arial"/>
          <w:b/>
        </w:rPr>
        <w:t>.00</w:t>
      </w:r>
      <w:r w:rsidRPr="00A52936">
        <w:rPr>
          <w:rFonts w:cs="Arial"/>
        </w:rPr>
        <w:tab/>
      </w:r>
      <w:r w:rsidRPr="00A52936">
        <w:rPr>
          <w:rFonts w:cs="Arial"/>
          <w:b/>
          <w:u w:val="single"/>
        </w:rPr>
        <w:t>Mains Cold Water Supply</w:t>
      </w:r>
    </w:p>
    <w:p w14:paraId="74FD1C62" w14:textId="77777777" w:rsidR="00DD5937" w:rsidRPr="00A52936" w:rsidRDefault="00DD5937" w:rsidP="00C94A9B">
      <w:pPr>
        <w:tabs>
          <w:tab w:val="left" w:pos="1080"/>
        </w:tabs>
        <w:rPr>
          <w:rFonts w:cs="Arial"/>
        </w:rPr>
      </w:pPr>
    </w:p>
    <w:p w14:paraId="2D36C361" w14:textId="14187672" w:rsidR="00DD5937" w:rsidRPr="00A52936" w:rsidRDefault="00DD5937" w:rsidP="00C94A9B">
      <w:pPr>
        <w:tabs>
          <w:tab w:val="left" w:pos="1080"/>
          <w:tab w:val="left" w:pos="1800"/>
        </w:tabs>
        <w:ind w:left="1080" w:hanging="1080"/>
        <w:rPr>
          <w:rFonts w:cs="Arial"/>
        </w:rPr>
      </w:pPr>
      <w:r w:rsidRPr="00A52936">
        <w:rPr>
          <w:rFonts w:cs="Arial"/>
        </w:rPr>
        <w:t>7</w:t>
      </w:r>
      <w:r w:rsidR="00CA766E">
        <w:rPr>
          <w:rFonts w:cs="Arial"/>
        </w:rPr>
        <w:t>4</w:t>
      </w:r>
      <w:r w:rsidRPr="00A52936">
        <w:rPr>
          <w:rFonts w:cs="Arial"/>
        </w:rPr>
        <w:t>.01</w:t>
      </w:r>
      <w:r w:rsidRPr="00A52936">
        <w:rPr>
          <w:rFonts w:cs="Arial"/>
        </w:rPr>
        <w:tab/>
        <w:t xml:space="preserve">A mains cold-water service shall be extended from the external meter position at the site boundary and routed underground in Blue MDPE, if suitable for use in the ground conditions, to the intake point of the building currently proposed within the central core area of the offices.  Marker tape to be installed above all services.  All fittings, valves, plant/equipment utilised on the water services system shall be WRC Approved.  </w:t>
      </w:r>
    </w:p>
    <w:p w14:paraId="28F229BF" w14:textId="77777777" w:rsidR="00DD5937" w:rsidRPr="00A52936" w:rsidRDefault="00DD5937" w:rsidP="00C94A9B">
      <w:pPr>
        <w:tabs>
          <w:tab w:val="left" w:pos="1080"/>
        </w:tabs>
        <w:rPr>
          <w:rFonts w:cs="Arial"/>
        </w:rPr>
      </w:pPr>
    </w:p>
    <w:p w14:paraId="4DB3054F" w14:textId="4470030E" w:rsidR="006B6C8D" w:rsidRDefault="00DD5937" w:rsidP="00C94A9B">
      <w:pPr>
        <w:tabs>
          <w:tab w:val="left" w:pos="1080"/>
          <w:tab w:val="left" w:pos="1800"/>
        </w:tabs>
        <w:ind w:left="1080" w:hanging="1080"/>
        <w:rPr>
          <w:rFonts w:cs="Arial"/>
        </w:rPr>
      </w:pPr>
      <w:r w:rsidRPr="00A52936">
        <w:rPr>
          <w:rFonts w:cs="Arial"/>
        </w:rPr>
        <w:t>7</w:t>
      </w:r>
      <w:r w:rsidR="00CA766E">
        <w:rPr>
          <w:rFonts w:cs="Arial"/>
        </w:rPr>
        <w:t>4</w:t>
      </w:r>
      <w:r w:rsidRPr="00A52936">
        <w:rPr>
          <w:rFonts w:cs="Arial"/>
        </w:rPr>
        <w:t>.02</w:t>
      </w:r>
      <w:r w:rsidRPr="00A52936">
        <w:rPr>
          <w:rFonts w:cs="Arial"/>
        </w:rPr>
        <w:tab/>
        <w:t xml:space="preserve">The copper pipework shall be connected to the MDPE internally and routed to </w:t>
      </w:r>
      <w:r w:rsidR="007229A7">
        <w:rPr>
          <w:rFonts w:cs="Arial"/>
        </w:rPr>
        <w:t>WC locations</w:t>
      </w:r>
      <w:r w:rsidR="006B6C8D">
        <w:rPr>
          <w:rFonts w:cs="Arial"/>
        </w:rPr>
        <w:t xml:space="preserve"> and via risers to provide one point of connection to office floor plates each side of the core. </w:t>
      </w:r>
      <w:r w:rsidRPr="00A52936">
        <w:rPr>
          <w:rFonts w:cs="Arial"/>
        </w:rPr>
        <w:t xml:space="preserve">  </w:t>
      </w:r>
    </w:p>
    <w:p w14:paraId="0290B2CB" w14:textId="77777777" w:rsidR="006B6C8D" w:rsidRDefault="006B6C8D" w:rsidP="00C94A9B">
      <w:pPr>
        <w:tabs>
          <w:tab w:val="left" w:pos="1080"/>
          <w:tab w:val="left" w:pos="1800"/>
        </w:tabs>
        <w:ind w:left="1080" w:hanging="1080"/>
        <w:rPr>
          <w:rFonts w:cs="Arial"/>
        </w:rPr>
      </w:pPr>
    </w:p>
    <w:p w14:paraId="5FC7B1DC" w14:textId="53FE2BE5" w:rsidR="00DD5937" w:rsidRPr="00A52936" w:rsidRDefault="00DD5937" w:rsidP="00C94A9B">
      <w:pPr>
        <w:tabs>
          <w:tab w:val="left" w:pos="1080"/>
          <w:tab w:val="left" w:pos="1800"/>
        </w:tabs>
        <w:ind w:left="1080" w:hanging="1080"/>
        <w:rPr>
          <w:rFonts w:cs="Arial"/>
        </w:rPr>
      </w:pPr>
      <w:r w:rsidRPr="00A52936">
        <w:rPr>
          <w:rFonts w:cs="Arial"/>
        </w:rPr>
        <w:t>7</w:t>
      </w:r>
      <w:r w:rsidR="00CA766E">
        <w:rPr>
          <w:rFonts w:cs="Arial"/>
        </w:rPr>
        <w:t>4</w:t>
      </w:r>
      <w:r w:rsidRPr="00A52936">
        <w:rPr>
          <w:rFonts w:cs="Arial"/>
        </w:rPr>
        <w:t>.03</w:t>
      </w:r>
      <w:r w:rsidRPr="00A52936">
        <w:rPr>
          <w:rFonts w:cs="Arial"/>
        </w:rPr>
        <w:tab/>
        <w:t>Cold water storage shall only be provided if dictated by the local water authority inspector.  If deemed necessary, then the tank shall be installed fully in accordance with the Water Regulations 1999.</w:t>
      </w:r>
    </w:p>
    <w:p w14:paraId="0AFF3E76" w14:textId="77777777" w:rsidR="00DD5937" w:rsidRPr="00A52936" w:rsidRDefault="00DD5937" w:rsidP="00C94A9B">
      <w:pPr>
        <w:tabs>
          <w:tab w:val="left" w:pos="1080"/>
          <w:tab w:val="left" w:pos="1418"/>
        </w:tabs>
        <w:rPr>
          <w:rFonts w:cs="Arial"/>
        </w:rPr>
      </w:pPr>
    </w:p>
    <w:p w14:paraId="7D0BD9CE" w14:textId="2C879C8C" w:rsidR="00DD5937" w:rsidRPr="00A52936" w:rsidRDefault="00DD5937" w:rsidP="00C94A9B">
      <w:pPr>
        <w:tabs>
          <w:tab w:val="left" w:pos="1080"/>
          <w:tab w:val="left" w:pos="1800"/>
        </w:tabs>
        <w:ind w:left="1080" w:hanging="1080"/>
        <w:rPr>
          <w:rFonts w:cs="Arial"/>
        </w:rPr>
      </w:pPr>
      <w:r w:rsidRPr="00A52936">
        <w:rPr>
          <w:rFonts w:cs="Arial"/>
        </w:rPr>
        <w:t>7</w:t>
      </w:r>
      <w:r w:rsidR="00CA766E">
        <w:rPr>
          <w:rFonts w:cs="Arial"/>
        </w:rPr>
        <w:t>4</w:t>
      </w:r>
      <w:r w:rsidRPr="00A52936">
        <w:rPr>
          <w:rFonts w:cs="Arial"/>
        </w:rPr>
        <w:t>.04</w:t>
      </w:r>
      <w:r w:rsidRPr="00A52936">
        <w:rPr>
          <w:rFonts w:cs="Arial"/>
        </w:rPr>
        <w:tab/>
        <w:t xml:space="preserve">At the point of entry to the building, the Contractor shall install a stopcock and double check valve/drain facility. </w:t>
      </w:r>
    </w:p>
    <w:p w14:paraId="4AAFA2BB" w14:textId="77777777" w:rsidR="00DD5937" w:rsidRPr="00A52936" w:rsidRDefault="00DD5937" w:rsidP="00C94A9B">
      <w:pPr>
        <w:tabs>
          <w:tab w:val="left" w:pos="567"/>
          <w:tab w:val="left" w:pos="709"/>
          <w:tab w:val="left" w:pos="1080"/>
        </w:tabs>
        <w:rPr>
          <w:rFonts w:cs="Arial"/>
        </w:rPr>
      </w:pPr>
    </w:p>
    <w:p w14:paraId="4F02B32E" w14:textId="74FF3FA7" w:rsidR="00DD5937" w:rsidRPr="00A52936" w:rsidRDefault="00DD5937" w:rsidP="00C94A9B">
      <w:pPr>
        <w:tabs>
          <w:tab w:val="left" w:pos="1080"/>
          <w:tab w:val="left" w:pos="1800"/>
        </w:tabs>
        <w:ind w:left="1080" w:hanging="1080"/>
        <w:rPr>
          <w:rFonts w:cs="Arial"/>
        </w:rPr>
      </w:pPr>
      <w:r>
        <w:rPr>
          <w:rFonts w:cs="Arial"/>
        </w:rPr>
        <w:t>7</w:t>
      </w:r>
      <w:r w:rsidR="00CA766E">
        <w:rPr>
          <w:rFonts w:cs="Arial"/>
        </w:rPr>
        <w:t>4</w:t>
      </w:r>
      <w:r>
        <w:rPr>
          <w:rFonts w:cs="Arial"/>
        </w:rPr>
        <w:t>.05</w:t>
      </w:r>
      <w:r>
        <w:rPr>
          <w:rFonts w:cs="Arial"/>
        </w:rPr>
        <w:tab/>
      </w:r>
      <w:r w:rsidRPr="00A52936">
        <w:rPr>
          <w:rFonts w:cs="Arial"/>
        </w:rPr>
        <w:t>The Contractor shall allow for all attendance and liaison with the Main Contractor and statutory authority as required ensuring a co-ordinated installation is carried out to the satisfaction of the employer’s representative.</w:t>
      </w:r>
    </w:p>
    <w:p w14:paraId="35A0BDFC" w14:textId="77777777" w:rsidR="00DD5937" w:rsidRPr="00A52936" w:rsidRDefault="00DD5937" w:rsidP="00C94A9B">
      <w:pPr>
        <w:tabs>
          <w:tab w:val="left" w:pos="709"/>
          <w:tab w:val="left" w:pos="1080"/>
        </w:tabs>
        <w:rPr>
          <w:rFonts w:cs="Arial"/>
        </w:rPr>
      </w:pPr>
    </w:p>
    <w:p w14:paraId="72A530F4" w14:textId="6AA5CF00" w:rsidR="00DD5937" w:rsidRPr="00A52936" w:rsidRDefault="00DD5937" w:rsidP="00C94A9B">
      <w:pPr>
        <w:tabs>
          <w:tab w:val="left" w:pos="1080"/>
          <w:tab w:val="left" w:pos="1800"/>
        </w:tabs>
        <w:ind w:left="1080" w:hanging="1080"/>
        <w:rPr>
          <w:rFonts w:cs="Arial"/>
        </w:rPr>
      </w:pPr>
      <w:r w:rsidRPr="00A52936">
        <w:rPr>
          <w:rFonts w:cs="Arial"/>
        </w:rPr>
        <w:t>7</w:t>
      </w:r>
      <w:r w:rsidR="00CA766E">
        <w:rPr>
          <w:rFonts w:cs="Arial"/>
        </w:rPr>
        <w:t>4</w:t>
      </w:r>
      <w:r w:rsidRPr="00A52936">
        <w:rPr>
          <w:rFonts w:cs="Arial"/>
        </w:rPr>
        <w:t>.06</w:t>
      </w:r>
      <w:r w:rsidRPr="00A52936">
        <w:rPr>
          <w:rFonts w:cs="Arial"/>
        </w:rPr>
        <w:tab/>
        <w:t xml:space="preserve">The Contractor is to allow for a suitable watering point to be provided at a convenient location for watering the external landscaped areas. </w:t>
      </w:r>
    </w:p>
    <w:p w14:paraId="4653FAA0" w14:textId="77777777" w:rsidR="00DD5937" w:rsidRPr="00A52936" w:rsidRDefault="00DD5937" w:rsidP="00C94A9B">
      <w:pPr>
        <w:tabs>
          <w:tab w:val="left" w:pos="709"/>
          <w:tab w:val="left" w:pos="1080"/>
        </w:tabs>
        <w:rPr>
          <w:rFonts w:cs="Arial"/>
        </w:rPr>
      </w:pPr>
    </w:p>
    <w:p w14:paraId="50A44BD9" w14:textId="2478611D" w:rsidR="00DD5937" w:rsidRPr="00A52936" w:rsidRDefault="00CA766E" w:rsidP="00C94A9B">
      <w:pPr>
        <w:tabs>
          <w:tab w:val="left" w:pos="567"/>
          <w:tab w:val="left" w:pos="709"/>
          <w:tab w:val="left" w:pos="1080"/>
        </w:tabs>
        <w:rPr>
          <w:rFonts w:cs="Arial"/>
          <w:b/>
        </w:rPr>
      </w:pPr>
      <w:r>
        <w:rPr>
          <w:rFonts w:cs="Arial"/>
          <w:b/>
        </w:rPr>
        <w:t>75</w:t>
      </w:r>
      <w:r w:rsidR="00DD5937" w:rsidRPr="00A52936">
        <w:rPr>
          <w:rFonts w:cs="Arial"/>
          <w:b/>
        </w:rPr>
        <w:t>.00</w:t>
      </w:r>
      <w:r w:rsidR="00DD5937" w:rsidRPr="00A52936">
        <w:rPr>
          <w:rFonts w:cs="Arial"/>
        </w:rPr>
        <w:tab/>
      </w:r>
      <w:r w:rsidR="00DD5937" w:rsidRPr="00A52936">
        <w:rPr>
          <w:rFonts w:cs="Arial"/>
        </w:rPr>
        <w:tab/>
      </w:r>
      <w:r w:rsidR="00DD5937">
        <w:rPr>
          <w:rFonts w:cs="Arial"/>
        </w:rPr>
        <w:tab/>
      </w:r>
      <w:r w:rsidR="00DD5937" w:rsidRPr="00A52936">
        <w:rPr>
          <w:rFonts w:cs="Arial"/>
          <w:b/>
          <w:u w:val="single"/>
        </w:rPr>
        <w:t>Chlorination</w:t>
      </w:r>
    </w:p>
    <w:p w14:paraId="49FEA58A" w14:textId="77777777" w:rsidR="00DD5937" w:rsidRPr="00A52936" w:rsidRDefault="00DD5937" w:rsidP="00C94A9B">
      <w:pPr>
        <w:tabs>
          <w:tab w:val="left" w:pos="567"/>
          <w:tab w:val="left" w:pos="1080"/>
          <w:tab w:val="left" w:pos="1418"/>
        </w:tabs>
        <w:rPr>
          <w:rFonts w:cs="Arial"/>
        </w:rPr>
      </w:pPr>
    </w:p>
    <w:p w14:paraId="49217394" w14:textId="4024B3B3" w:rsidR="00DD5937" w:rsidRPr="00A52936" w:rsidRDefault="00CA766E" w:rsidP="00C94A9B">
      <w:pPr>
        <w:tabs>
          <w:tab w:val="left" w:pos="1080"/>
          <w:tab w:val="left" w:pos="1800"/>
        </w:tabs>
        <w:ind w:left="1080" w:hanging="1080"/>
        <w:rPr>
          <w:rFonts w:cs="Arial"/>
        </w:rPr>
      </w:pPr>
      <w:r>
        <w:rPr>
          <w:rFonts w:cs="Arial"/>
        </w:rPr>
        <w:t>75</w:t>
      </w:r>
      <w:r w:rsidR="00DD5937">
        <w:rPr>
          <w:rFonts w:cs="Arial"/>
        </w:rPr>
        <w:t>.01</w:t>
      </w:r>
      <w:r w:rsidR="00DD5937">
        <w:rPr>
          <w:rFonts w:cs="Arial"/>
        </w:rPr>
        <w:tab/>
      </w:r>
      <w:r w:rsidR="00D713BD">
        <w:rPr>
          <w:rFonts w:cs="Arial"/>
        </w:rPr>
        <w:t>Due to the limited shell and core fit out, t</w:t>
      </w:r>
      <w:r w:rsidR="00DD5937" w:rsidRPr="00A52936">
        <w:rPr>
          <w:rFonts w:cs="Arial"/>
        </w:rPr>
        <w:t xml:space="preserve">he chlorination of the domestic water systems shall be carried </w:t>
      </w:r>
      <w:r w:rsidR="00D713BD">
        <w:rPr>
          <w:rFonts w:cs="Arial"/>
        </w:rPr>
        <w:t xml:space="preserve">out by the future occupier as part of their fit out works </w:t>
      </w:r>
      <w:r w:rsidR="00DD5937" w:rsidRPr="00A52936">
        <w:rPr>
          <w:rFonts w:cs="Arial"/>
        </w:rPr>
        <w:t>in accordance with HS G (70) and BS6700.</w:t>
      </w:r>
    </w:p>
    <w:p w14:paraId="0BEBBC1B" w14:textId="222C6FA5" w:rsidR="00DD5937" w:rsidRPr="00A52936" w:rsidRDefault="00DD5937" w:rsidP="00C94A9B">
      <w:pPr>
        <w:tabs>
          <w:tab w:val="left" w:pos="1080"/>
          <w:tab w:val="left" w:pos="1800"/>
        </w:tabs>
        <w:rPr>
          <w:rFonts w:cs="Arial"/>
          <w:caps/>
        </w:rPr>
      </w:pPr>
    </w:p>
    <w:p w14:paraId="6D9C1B64" w14:textId="7203397F" w:rsidR="00DD5937" w:rsidRPr="00A52936" w:rsidRDefault="00CA766E" w:rsidP="00C94A9B">
      <w:pPr>
        <w:tabs>
          <w:tab w:val="left" w:pos="1080"/>
          <w:tab w:val="left" w:pos="1800"/>
        </w:tabs>
        <w:ind w:left="1080" w:hanging="1080"/>
        <w:rPr>
          <w:rFonts w:cs="Arial"/>
        </w:rPr>
      </w:pPr>
      <w:r>
        <w:rPr>
          <w:rFonts w:cs="Arial"/>
          <w:caps/>
        </w:rPr>
        <w:lastRenderedPageBreak/>
        <w:t>75</w:t>
      </w:r>
      <w:r w:rsidR="00DD5937" w:rsidRPr="00A52936">
        <w:rPr>
          <w:rFonts w:cs="Arial"/>
          <w:caps/>
        </w:rPr>
        <w:t>.0</w:t>
      </w:r>
      <w:r w:rsidR="00566D95">
        <w:rPr>
          <w:rFonts w:cs="Arial"/>
          <w:caps/>
        </w:rPr>
        <w:t>2</w:t>
      </w:r>
      <w:r w:rsidR="00DD5937" w:rsidRPr="00A52936">
        <w:rPr>
          <w:rFonts w:cs="Arial"/>
          <w:caps/>
        </w:rPr>
        <w:tab/>
      </w:r>
      <w:r w:rsidR="00566D95">
        <w:rPr>
          <w:rFonts w:cs="Arial"/>
          <w:caps/>
        </w:rPr>
        <w:t>O</w:t>
      </w:r>
      <w:r w:rsidR="00566D95">
        <w:rPr>
          <w:rFonts w:cs="Arial"/>
        </w:rPr>
        <w:t>peration and maintenance information should detail the requirement for future sterilisation and a ‘clean water</w:t>
      </w:r>
      <w:r w:rsidR="00DD5937" w:rsidRPr="00A52936">
        <w:rPr>
          <w:rFonts w:cs="Arial"/>
        </w:rPr>
        <w:t xml:space="preserve">’ certificate to be </w:t>
      </w:r>
      <w:r w:rsidR="00566D95">
        <w:rPr>
          <w:rFonts w:cs="Arial"/>
        </w:rPr>
        <w:t xml:space="preserve">obtained by the occupier as part of their fit out works. </w:t>
      </w:r>
    </w:p>
    <w:p w14:paraId="18D3C564" w14:textId="77777777" w:rsidR="00DD5937" w:rsidRPr="00A52936" w:rsidRDefault="00DD5937" w:rsidP="00C94A9B">
      <w:pPr>
        <w:tabs>
          <w:tab w:val="left" w:pos="567"/>
          <w:tab w:val="left" w:pos="1080"/>
          <w:tab w:val="left" w:pos="1418"/>
        </w:tabs>
        <w:rPr>
          <w:rFonts w:cs="Arial"/>
        </w:rPr>
      </w:pPr>
    </w:p>
    <w:p w14:paraId="0F483CC3" w14:textId="1E38CCD4" w:rsidR="00DD5937" w:rsidRPr="00A52936" w:rsidRDefault="00CA766E" w:rsidP="00C94A9B">
      <w:pPr>
        <w:tabs>
          <w:tab w:val="left" w:pos="709"/>
          <w:tab w:val="left" w:pos="1080"/>
          <w:tab w:val="left" w:pos="1418"/>
        </w:tabs>
        <w:rPr>
          <w:rFonts w:cs="Arial"/>
          <w:b/>
        </w:rPr>
      </w:pPr>
      <w:r>
        <w:rPr>
          <w:rFonts w:cs="Arial"/>
          <w:b/>
        </w:rPr>
        <w:t>76</w:t>
      </w:r>
      <w:r w:rsidR="00DD5937" w:rsidRPr="00A52936">
        <w:rPr>
          <w:rFonts w:cs="Arial"/>
          <w:b/>
        </w:rPr>
        <w:t>.00</w:t>
      </w:r>
      <w:r w:rsidR="00DD5937" w:rsidRPr="00A52936">
        <w:rPr>
          <w:rFonts w:cs="Arial"/>
        </w:rPr>
        <w:tab/>
      </w:r>
      <w:r w:rsidR="00DD5937">
        <w:rPr>
          <w:rFonts w:cs="Arial"/>
        </w:rPr>
        <w:tab/>
      </w:r>
      <w:r w:rsidR="00DD5937" w:rsidRPr="00A52936">
        <w:rPr>
          <w:rFonts w:cs="Arial"/>
          <w:b/>
          <w:u w:val="single"/>
        </w:rPr>
        <w:t>Testing and Commissioning</w:t>
      </w:r>
    </w:p>
    <w:p w14:paraId="614FB77D" w14:textId="77777777" w:rsidR="00DD5937" w:rsidRPr="00A52936" w:rsidRDefault="00DD5937" w:rsidP="00C94A9B">
      <w:pPr>
        <w:tabs>
          <w:tab w:val="left" w:pos="567"/>
          <w:tab w:val="left" w:pos="1080"/>
          <w:tab w:val="left" w:pos="1418"/>
        </w:tabs>
        <w:rPr>
          <w:rFonts w:cs="Arial"/>
        </w:rPr>
      </w:pPr>
    </w:p>
    <w:p w14:paraId="4A3F2E85" w14:textId="0FB494B4" w:rsidR="00DD5937" w:rsidRPr="00A52936" w:rsidRDefault="00CA766E" w:rsidP="00C94A9B">
      <w:pPr>
        <w:tabs>
          <w:tab w:val="left" w:pos="1080"/>
          <w:tab w:val="left" w:pos="1800"/>
        </w:tabs>
        <w:ind w:left="1080" w:hanging="1080"/>
        <w:rPr>
          <w:rFonts w:cs="Arial"/>
        </w:rPr>
      </w:pPr>
      <w:r>
        <w:rPr>
          <w:rFonts w:cs="Arial"/>
        </w:rPr>
        <w:t>76</w:t>
      </w:r>
      <w:r w:rsidR="00DD5937" w:rsidRPr="00A52936">
        <w:rPr>
          <w:rFonts w:cs="Arial"/>
        </w:rPr>
        <w:t>.01</w:t>
      </w:r>
      <w:r w:rsidR="00DD5937" w:rsidRPr="00A52936">
        <w:rPr>
          <w:rFonts w:cs="Arial"/>
        </w:rPr>
        <w:tab/>
        <w:t>The Contractor shall allow for the testing and commissioning of the whole domestic water services installation fully in accordance with the CIBSE Commissioning Code W for Water Distribution Systems and the standard parts of this specification.</w:t>
      </w:r>
    </w:p>
    <w:p w14:paraId="55B1A002" w14:textId="77777777" w:rsidR="00DD5937" w:rsidRPr="00A52936" w:rsidRDefault="00DD5937" w:rsidP="00C94A9B">
      <w:pPr>
        <w:tabs>
          <w:tab w:val="left" w:pos="1080"/>
        </w:tabs>
        <w:rPr>
          <w:rFonts w:cs="Arial"/>
          <w:b/>
        </w:rPr>
      </w:pPr>
    </w:p>
    <w:p w14:paraId="1A545674" w14:textId="241E1E56" w:rsidR="00DD5937" w:rsidRPr="00A52936" w:rsidRDefault="00CA766E" w:rsidP="00C94A9B">
      <w:pPr>
        <w:tabs>
          <w:tab w:val="left" w:pos="1080"/>
        </w:tabs>
        <w:rPr>
          <w:rFonts w:cs="Arial"/>
        </w:rPr>
      </w:pPr>
      <w:r>
        <w:rPr>
          <w:rFonts w:cs="Arial"/>
          <w:b/>
        </w:rPr>
        <w:t>77</w:t>
      </w:r>
      <w:r w:rsidR="00DD5937" w:rsidRPr="00A52936">
        <w:rPr>
          <w:rFonts w:cs="Arial"/>
          <w:b/>
        </w:rPr>
        <w:t>.00</w:t>
      </w:r>
      <w:r w:rsidR="00DD5937" w:rsidRPr="00A52936">
        <w:rPr>
          <w:rFonts w:cs="Arial"/>
          <w:b/>
        </w:rPr>
        <w:tab/>
      </w:r>
      <w:r w:rsidR="00DD5937" w:rsidRPr="00A52936">
        <w:rPr>
          <w:rFonts w:cs="Arial"/>
          <w:b/>
          <w:u w:val="single"/>
        </w:rPr>
        <w:t>Electrical Services Installation</w:t>
      </w:r>
    </w:p>
    <w:p w14:paraId="30855EEF" w14:textId="77777777" w:rsidR="00DD5937" w:rsidRPr="00A52936" w:rsidRDefault="00DD5937" w:rsidP="00C94A9B">
      <w:pPr>
        <w:tabs>
          <w:tab w:val="left" w:pos="1080"/>
        </w:tabs>
        <w:rPr>
          <w:rFonts w:cs="Arial"/>
        </w:rPr>
      </w:pPr>
    </w:p>
    <w:p w14:paraId="0797B28C" w14:textId="5253E728" w:rsidR="00DD5937" w:rsidRPr="00A52936" w:rsidRDefault="00CA766E" w:rsidP="00C94A9B">
      <w:pPr>
        <w:tabs>
          <w:tab w:val="left" w:pos="720"/>
          <w:tab w:val="left" w:pos="1080"/>
          <w:tab w:val="left" w:pos="1800"/>
        </w:tabs>
        <w:ind w:left="1080" w:hanging="1080"/>
        <w:rPr>
          <w:rFonts w:cs="Arial"/>
        </w:rPr>
      </w:pPr>
      <w:r>
        <w:rPr>
          <w:rFonts w:cs="Arial"/>
        </w:rPr>
        <w:t>77</w:t>
      </w:r>
      <w:r w:rsidR="00DD5937" w:rsidRPr="00A52936">
        <w:rPr>
          <w:rFonts w:cs="Arial"/>
        </w:rPr>
        <w:t>.0</w:t>
      </w:r>
      <w:r w:rsidR="00DD5937">
        <w:rPr>
          <w:rFonts w:cs="Arial"/>
        </w:rPr>
        <w:t>1</w:t>
      </w:r>
      <w:r w:rsidR="00DD5937" w:rsidRPr="00A52936">
        <w:rPr>
          <w:rFonts w:cs="Arial"/>
        </w:rPr>
        <w:tab/>
      </w:r>
      <w:r w:rsidR="00DD5937">
        <w:rPr>
          <w:rFonts w:cs="Arial"/>
        </w:rPr>
        <w:tab/>
      </w:r>
      <w:r w:rsidR="00DD5937" w:rsidRPr="00A52936">
        <w:rPr>
          <w:rFonts w:cs="Arial"/>
        </w:rPr>
        <w:t xml:space="preserve">The electrical services installation will be designed and installed in compliance with the recommendations of the </w:t>
      </w:r>
      <w:r w:rsidR="00A46F04">
        <w:rPr>
          <w:rFonts w:cs="Arial"/>
        </w:rPr>
        <w:t>eighteenth</w:t>
      </w:r>
      <w:r w:rsidR="00DD5937" w:rsidRPr="00A52936">
        <w:rPr>
          <w:rFonts w:cs="Arial"/>
        </w:rPr>
        <w:t xml:space="preserve"> edition of the IEE Wiring Regulations BS 7671 incorporating all latest amendments, current and relevant British Standards, Building regulations, CIBSE Guides, Local Fire Officer’s Requirements, the Electricity Supply Act, the offices shops and railway premises act, the factories act, the Health and safety at Work act and the construction ( design and management ) regulations </w:t>
      </w:r>
      <w:r w:rsidR="00A46F04">
        <w:rPr>
          <w:rFonts w:cs="Arial"/>
        </w:rPr>
        <w:t>2015</w:t>
      </w:r>
      <w:r w:rsidR="00DD5937" w:rsidRPr="00A52936">
        <w:rPr>
          <w:rFonts w:cs="Arial"/>
        </w:rPr>
        <w:t xml:space="preserve">. </w:t>
      </w:r>
    </w:p>
    <w:p w14:paraId="61A94F6B" w14:textId="77777777" w:rsidR="00DD5937" w:rsidRPr="00A52936" w:rsidRDefault="00DD5937" w:rsidP="00C94A9B">
      <w:pPr>
        <w:tabs>
          <w:tab w:val="left" w:pos="1080"/>
        </w:tabs>
        <w:rPr>
          <w:rFonts w:cs="Arial"/>
        </w:rPr>
      </w:pPr>
    </w:p>
    <w:p w14:paraId="37589C4E" w14:textId="2ABC1AE9" w:rsidR="00DD5937" w:rsidRPr="00A52936" w:rsidRDefault="00CA766E" w:rsidP="00C94A9B">
      <w:pPr>
        <w:tabs>
          <w:tab w:val="left" w:pos="1080"/>
        </w:tabs>
        <w:rPr>
          <w:rFonts w:cs="Arial"/>
          <w:u w:val="single"/>
        </w:rPr>
      </w:pPr>
      <w:r>
        <w:rPr>
          <w:rFonts w:cs="Arial"/>
          <w:b/>
        </w:rPr>
        <w:t>78</w:t>
      </w:r>
      <w:r w:rsidR="00DD5937" w:rsidRPr="00A52936">
        <w:rPr>
          <w:rFonts w:cs="Arial"/>
          <w:b/>
        </w:rPr>
        <w:t>.00</w:t>
      </w:r>
      <w:r w:rsidR="00DD5937" w:rsidRPr="00A52936">
        <w:rPr>
          <w:rFonts w:cs="Arial"/>
        </w:rPr>
        <w:tab/>
      </w:r>
      <w:r w:rsidR="00DD5937" w:rsidRPr="00A52936">
        <w:rPr>
          <w:rFonts w:cs="Arial"/>
          <w:b/>
          <w:u w:val="single"/>
        </w:rPr>
        <w:t>Contractor Supplied Information</w:t>
      </w:r>
    </w:p>
    <w:p w14:paraId="5D712D68" w14:textId="77777777" w:rsidR="00DD5937" w:rsidRPr="00A52936" w:rsidRDefault="00DD5937" w:rsidP="00C94A9B">
      <w:pPr>
        <w:tabs>
          <w:tab w:val="left" w:pos="1080"/>
        </w:tabs>
        <w:rPr>
          <w:rFonts w:cs="Arial"/>
        </w:rPr>
      </w:pPr>
    </w:p>
    <w:p w14:paraId="59E7DD26" w14:textId="1215B267" w:rsidR="00DD5937" w:rsidRPr="00A52936" w:rsidRDefault="00CA766E" w:rsidP="00C94A9B">
      <w:pPr>
        <w:tabs>
          <w:tab w:val="left" w:pos="720"/>
          <w:tab w:val="left" w:pos="1080"/>
          <w:tab w:val="left" w:pos="1800"/>
        </w:tabs>
        <w:ind w:left="1080" w:hanging="1080"/>
        <w:rPr>
          <w:rFonts w:cs="Arial"/>
        </w:rPr>
      </w:pPr>
      <w:r>
        <w:rPr>
          <w:rFonts w:cs="Arial"/>
        </w:rPr>
        <w:t>78</w:t>
      </w:r>
      <w:r w:rsidR="00DD5937" w:rsidRPr="00A52936">
        <w:rPr>
          <w:rFonts w:cs="Arial"/>
        </w:rPr>
        <w:t>.01</w:t>
      </w:r>
      <w:r w:rsidR="00DD5937" w:rsidRPr="00A52936">
        <w:rPr>
          <w:rFonts w:cs="Arial"/>
        </w:rPr>
        <w:tab/>
      </w:r>
      <w:r w:rsidR="00DD5937">
        <w:rPr>
          <w:rFonts w:cs="Arial"/>
        </w:rPr>
        <w:tab/>
      </w:r>
      <w:r w:rsidR="00DD5937" w:rsidRPr="00A52936">
        <w:rPr>
          <w:rFonts w:cs="Arial"/>
        </w:rPr>
        <w:t xml:space="preserve">The Contractor shall supply the following information at the design stage of the </w:t>
      </w:r>
      <w:proofErr w:type="gramStart"/>
      <w:r w:rsidR="00DD5937" w:rsidRPr="00A52936">
        <w:rPr>
          <w:rFonts w:cs="Arial"/>
        </w:rPr>
        <w:t>project :</w:t>
      </w:r>
      <w:proofErr w:type="gramEnd"/>
    </w:p>
    <w:p w14:paraId="2F1BEA00" w14:textId="77777777" w:rsidR="00DD5937" w:rsidRPr="00A52936" w:rsidRDefault="00DD5937" w:rsidP="00C94A9B">
      <w:pPr>
        <w:tabs>
          <w:tab w:val="left" w:pos="1080"/>
        </w:tabs>
        <w:rPr>
          <w:rFonts w:cs="Arial"/>
        </w:rPr>
      </w:pPr>
    </w:p>
    <w:p w14:paraId="5CECCAC1" w14:textId="77777777" w:rsidR="00DD5937" w:rsidRPr="00A52936" w:rsidRDefault="00DD5937" w:rsidP="00C94A9B">
      <w:pPr>
        <w:tabs>
          <w:tab w:val="left" w:pos="1080"/>
        </w:tabs>
        <w:ind w:left="1800" w:hanging="720"/>
        <w:rPr>
          <w:rFonts w:cs="Arial"/>
        </w:rPr>
      </w:pPr>
      <w:r>
        <w:rPr>
          <w:rFonts w:cs="Arial"/>
        </w:rPr>
        <w:t>a)</w:t>
      </w:r>
      <w:r>
        <w:rPr>
          <w:rFonts w:cs="Arial"/>
        </w:rPr>
        <w:tab/>
      </w:r>
      <w:r w:rsidRPr="00A52936">
        <w:rPr>
          <w:rFonts w:cs="Arial"/>
        </w:rPr>
        <w:t>List of all Equipment proposed including manufacturers.</w:t>
      </w:r>
    </w:p>
    <w:p w14:paraId="032B3645" w14:textId="77777777" w:rsidR="00DD5937" w:rsidRPr="00A52936" w:rsidRDefault="00DD5937" w:rsidP="00C94A9B">
      <w:pPr>
        <w:tabs>
          <w:tab w:val="left" w:pos="1080"/>
        </w:tabs>
        <w:ind w:left="1800" w:hanging="720"/>
        <w:rPr>
          <w:rFonts w:cs="Arial"/>
        </w:rPr>
      </w:pPr>
      <w:r w:rsidRPr="00A52936">
        <w:rPr>
          <w:rFonts w:cs="Arial"/>
        </w:rPr>
        <w:t>b)</w:t>
      </w:r>
      <w:r w:rsidRPr="00A52936">
        <w:rPr>
          <w:rFonts w:cs="Arial"/>
        </w:rPr>
        <w:tab/>
        <w:t xml:space="preserve">Typical Services Layout </w:t>
      </w:r>
      <w:r>
        <w:rPr>
          <w:rFonts w:cs="Arial"/>
        </w:rPr>
        <w:t>drawings of the following as a m</w:t>
      </w:r>
      <w:r w:rsidRPr="00A52936">
        <w:rPr>
          <w:rFonts w:cs="Arial"/>
        </w:rPr>
        <w:t>inimum:</w:t>
      </w:r>
    </w:p>
    <w:p w14:paraId="2BCD949D" w14:textId="77777777" w:rsidR="00DD5937" w:rsidRPr="00A52936" w:rsidRDefault="00DD5937" w:rsidP="00C94A9B">
      <w:pPr>
        <w:pStyle w:val="BodyTextIndent3"/>
        <w:tabs>
          <w:tab w:val="left" w:pos="1080"/>
        </w:tabs>
        <w:ind w:left="0" w:firstLine="0"/>
        <w:rPr>
          <w:rFonts w:ascii="Arial" w:hAnsi="Arial" w:cs="Arial"/>
          <w:sz w:val="22"/>
          <w:szCs w:val="22"/>
        </w:rPr>
      </w:pPr>
    </w:p>
    <w:p w14:paraId="08CB1093" w14:textId="77777777" w:rsidR="00DD5937" w:rsidRPr="00A52936" w:rsidRDefault="00DD5937" w:rsidP="00C94A9B">
      <w:pPr>
        <w:numPr>
          <w:ilvl w:val="0"/>
          <w:numId w:val="15"/>
        </w:numPr>
        <w:tabs>
          <w:tab w:val="clear" w:pos="360"/>
          <w:tab w:val="left" w:pos="1080"/>
        </w:tabs>
        <w:ind w:left="2520" w:hanging="720"/>
        <w:rPr>
          <w:rFonts w:cs="Arial"/>
        </w:rPr>
      </w:pPr>
      <w:r w:rsidRPr="00A52936">
        <w:rPr>
          <w:rFonts w:cs="Arial"/>
        </w:rPr>
        <w:tab/>
        <w:t>Full electrical services design calculations, as detailed</w:t>
      </w:r>
    </w:p>
    <w:p w14:paraId="71479118" w14:textId="77777777" w:rsidR="00DD5937" w:rsidRPr="00A52936" w:rsidRDefault="00DD5937" w:rsidP="00C94A9B">
      <w:pPr>
        <w:numPr>
          <w:ilvl w:val="0"/>
          <w:numId w:val="15"/>
        </w:numPr>
        <w:tabs>
          <w:tab w:val="clear" w:pos="360"/>
          <w:tab w:val="left" w:pos="1080"/>
        </w:tabs>
        <w:ind w:left="2520" w:hanging="720"/>
        <w:rPr>
          <w:rFonts w:cs="Arial"/>
        </w:rPr>
      </w:pPr>
      <w:r w:rsidRPr="00A52936">
        <w:rPr>
          <w:rFonts w:cs="Arial"/>
        </w:rPr>
        <w:tab/>
        <w:t>Schematic Mains Distribution diagram</w:t>
      </w:r>
    </w:p>
    <w:p w14:paraId="619640AD" w14:textId="77777777" w:rsidR="00DD5937" w:rsidRPr="00A52936" w:rsidRDefault="00DD5937" w:rsidP="00C94A9B">
      <w:pPr>
        <w:numPr>
          <w:ilvl w:val="0"/>
          <w:numId w:val="15"/>
        </w:numPr>
        <w:tabs>
          <w:tab w:val="clear" w:pos="360"/>
          <w:tab w:val="left" w:pos="1080"/>
        </w:tabs>
        <w:ind w:left="2520" w:hanging="720"/>
        <w:rPr>
          <w:rFonts w:cs="Arial"/>
        </w:rPr>
      </w:pPr>
      <w:r w:rsidRPr="00A52936">
        <w:rPr>
          <w:rFonts w:cs="Arial"/>
        </w:rPr>
        <w:tab/>
        <w:t xml:space="preserve">External Cable Routes </w:t>
      </w:r>
    </w:p>
    <w:p w14:paraId="5C3C0988" w14:textId="77777777" w:rsidR="00DD5937" w:rsidRPr="00A52936" w:rsidRDefault="00DD5937" w:rsidP="00C94A9B">
      <w:pPr>
        <w:numPr>
          <w:ilvl w:val="0"/>
          <w:numId w:val="15"/>
        </w:numPr>
        <w:tabs>
          <w:tab w:val="clear" w:pos="360"/>
          <w:tab w:val="left" w:pos="1080"/>
        </w:tabs>
        <w:ind w:left="2520" w:hanging="720"/>
        <w:rPr>
          <w:rFonts w:cs="Arial"/>
        </w:rPr>
      </w:pPr>
      <w:r w:rsidRPr="00A52936">
        <w:rPr>
          <w:rFonts w:cs="Arial"/>
        </w:rPr>
        <w:tab/>
        <w:t>External Lighting</w:t>
      </w:r>
    </w:p>
    <w:p w14:paraId="06469AB3" w14:textId="77777777" w:rsidR="00DD5937" w:rsidRPr="00A52936" w:rsidRDefault="00DD5937" w:rsidP="00C94A9B">
      <w:pPr>
        <w:numPr>
          <w:ilvl w:val="0"/>
          <w:numId w:val="15"/>
        </w:numPr>
        <w:tabs>
          <w:tab w:val="clear" w:pos="360"/>
          <w:tab w:val="left" w:pos="1080"/>
        </w:tabs>
        <w:ind w:left="2520" w:hanging="720"/>
        <w:rPr>
          <w:rFonts w:cs="Arial"/>
        </w:rPr>
      </w:pPr>
      <w:r w:rsidRPr="00A52936">
        <w:rPr>
          <w:rFonts w:cs="Arial"/>
        </w:rPr>
        <w:tab/>
        <w:t>Lighting including emergency lighting</w:t>
      </w:r>
    </w:p>
    <w:p w14:paraId="5DA974E8" w14:textId="77777777" w:rsidR="00DD5937" w:rsidRPr="00A52936" w:rsidRDefault="00DD5937" w:rsidP="00C94A9B">
      <w:pPr>
        <w:numPr>
          <w:ilvl w:val="0"/>
          <w:numId w:val="15"/>
        </w:numPr>
        <w:tabs>
          <w:tab w:val="clear" w:pos="360"/>
          <w:tab w:val="left" w:pos="1080"/>
        </w:tabs>
        <w:ind w:left="2520" w:hanging="720"/>
        <w:rPr>
          <w:rFonts w:cs="Arial"/>
        </w:rPr>
      </w:pPr>
      <w:r w:rsidRPr="00A52936">
        <w:rPr>
          <w:rFonts w:cs="Arial"/>
        </w:rPr>
        <w:tab/>
        <w:t>Power and ancillary services</w:t>
      </w:r>
    </w:p>
    <w:p w14:paraId="48F6C4BE" w14:textId="77777777" w:rsidR="00DD5937" w:rsidRPr="00A52936" w:rsidRDefault="00DD5937" w:rsidP="00C94A9B">
      <w:pPr>
        <w:numPr>
          <w:ilvl w:val="0"/>
          <w:numId w:val="15"/>
        </w:numPr>
        <w:tabs>
          <w:tab w:val="clear" w:pos="360"/>
          <w:tab w:val="left" w:pos="1080"/>
        </w:tabs>
        <w:ind w:left="2520" w:hanging="720"/>
        <w:rPr>
          <w:rFonts w:cs="Arial"/>
        </w:rPr>
      </w:pPr>
      <w:r w:rsidRPr="00A52936">
        <w:rPr>
          <w:rFonts w:cs="Arial"/>
        </w:rPr>
        <w:tab/>
        <w:t>Ceiling located cable trunking and cable tray routes</w:t>
      </w:r>
    </w:p>
    <w:p w14:paraId="3DE68C68" w14:textId="77777777" w:rsidR="00DD5937" w:rsidRPr="00A52936" w:rsidRDefault="00DD5937" w:rsidP="00C94A9B">
      <w:pPr>
        <w:numPr>
          <w:ilvl w:val="0"/>
          <w:numId w:val="15"/>
        </w:numPr>
        <w:tabs>
          <w:tab w:val="clear" w:pos="360"/>
          <w:tab w:val="left" w:pos="1080"/>
        </w:tabs>
        <w:ind w:left="2520" w:hanging="720"/>
        <w:rPr>
          <w:rFonts w:cs="Arial"/>
        </w:rPr>
      </w:pPr>
      <w:r w:rsidRPr="00A52936">
        <w:rPr>
          <w:rFonts w:cs="Arial"/>
        </w:rPr>
        <w:tab/>
        <w:t>Fire alarm and Intruder alarm system layouts</w:t>
      </w:r>
    </w:p>
    <w:p w14:paraId="50A55463" w14:textId="77777777" w:rsidR="00DD5937" w:rsidRPr="00A52936" w:rsidRDefault="00DD5937" w:rsidP="00C94A9B">
      <w:pPr>
        <w:tabs>
          <w:tab w:val="left" w:pos="1080"/>
        </w:tabs>
        <w:rPr>
          <w:rFonts w:cs="Arial"/>
        </w:rPr>
      </w:pPr>
    </w:p>
    <w:p w14:paraId="405FAFFF" w14:textId="5AACBA33" w:rsidR="00A46F04" w:rsidRDefault="00CA766E" w:rsidP="00C94A9B">
      <w:pPr>
        <w:tabs>
          <w:tab w:val="left" w:pos="720"/>
          <w:tab w:val="left" w:pos="1080"/>
          <w:tab w:val="left" w:pos="1800"/>
        </w:tabs>
        <w:ind w:left="1080" w:hanging="1080"/>
        <w:rPr>
          <w:rFonts w:cs="Arial"/>
        </w:rPr>
      </w:pPr>
      <w:r>
        <w:rPr>
          <w:rFonts w:cs="Arial"/>
        </w:rPr>
        <w:t>78</w:t>
      </w:r>
      <w:r w:rsidR="00DD5937" w:rsidRPr="00A52936">
        <w:rPr>
          <w:rFonts w:cs="Arial"/>
        </w:rPr>
        <w:t>.02</w:t>
      </w:r>
      <w:r w:rsidR="00DD5937" w:rsidRPr="00A52936">
        <w:rPr>
          <w:rFonts w:cs="Arial"/>
        </w:rPr>
        <w:tab/>
      </w:r>
      <w:r w:rsidR="00DD5937">
        <w:rPr>
          <w:rFonts w:cs="Arial"/>
        </w:rPr>
        <w:tab/>
      </w:r>
      <w:r w:rsidR="00DD5937" w:rsidRPr="00A52936">
        <w:rPr>
          <w:rFonts w:cs="Arial"/>
        </w:rPr>
        <w:t>Electrical supplies to Mechanical Services and control wiring including any appropriate wiring diagrams.</w:t>
      </w:r>
    </w:p>
    <w:p w14:paraId="4FB02464" w14:textId="77777777" w:rsidR="00A46F04" w:rsidRDefault="00A46F04" w:rsidP="00C94A9B">
      <w:pPr>
        <w:tabs>
          <w:tab w:val="left" w:pos="720"/>
          <w:tab w:val="left" w:pos="1080"/>
          <w:tab w:val="left" w:pos="1800"/>
        </w:tabs>
        <w:ind w:left="1080" w:hanging="1080"/>
        <w:rPr>
          <w:rFonts w:cs="Arial"/>
        </w:rPr>
      </w:pPr>
    </w:p>
    <w:p w14:paraId="7ACBC553" w14:textId="77777777" w:rsidR="00CA766E" w:rsidRDefault="00CA766E" w:rsidP="00C94A9B">
      <w:pPr>
        <w:tabs>
          <w:tab w:val="left" w:pos="720"/>
          <w:tab w:val="left" w:pos="1080"/>
          <w:tab w:val="left" w:pos="1800"/>
        </w:tabs>
        <w:ind w:left="1080" w:hanging="1080"/>
        <w:rPr>
          <w:rFonts w:cs="Arial"/>
          <w:b/>
        </w:rPr>
      </w:pPr>
    </w:p>
    <w:p w14:paraId="56699594" w14:textId="5E835724" w:rsidR="00DD5937" w:rsidRPr="00A52936" w:rsidRDefault="008E7D3E" w:rsidP="00C94A9B">
      <w:pPr>
        <w:tabs>
          <w:tab w:val="left" w:pos="720"/>
          <w:tab w:val="left" w:pos="1080"/>
          <w:tab w:val="left" w:pos="1800"/>
        </w:tabs>
        <w:ind w:left="1080" w:hanging="1080"/>
        <w:rPr>
          <w:rFonts w:cs="Arial"/>
          <w:u w:val="single"/>
        </w:rPr>
      </w:pPr>
      <w:r>
        <w:rPr>
          <w:rFonts w:cs="Arial"/>
          <w:b/>
        </w:rPr>
        <w:t>79</w:t>
      </w:r>
      <w:r w:rsidR="00DD5937" w:rsidRPr="00A52936">
        <w:rPr>
          <w:rFonts w:cs="Arial"/>
          <w:b/>
        </w:rPr>
        <w:t>.00</w:t>
      </w:r>
      <w:r w:rsidR="00DD5937" w:rsidRPr="00A52936">
        <w:rPr>
          <w:rFonts w:cs="Arial"/>
          <w:b/>
        </w:rPr>
        <w:tab/>
      </w:r>
      <w:r w:rsidR="00A46F04">
        <w:rPr>
          <w:rFonts w:cs="Arial"/>
          <w:b/>
        </w:rPr>
        <w:tab/>
      </w:r>
      <w:r w:rsidR="00DD5937" w:rsidRPr="00A52936">
        <w:rPr>
          <w:rFonts w:cs="Arial"/>
          <w:b/>
          <w:u w:val="single"/>
        </w:rPr>
        <w:t xml:space="preserve">Labels, Charts </w:t>
      </w:r>
      <w:r w:rsidR="00DD5937">
        <w:rPr>
          <w:rFonts w:cs="Arial"/>
          <w:b/>
          <w:u w:val="single"/>
        </w:rPr>
        <w:t>a</w:t>
      </w:r>
      <w:r w:rsidR="00DD5937" w:rsidRPr="00A52936">
        <w:rPr>
          <w:rFonts w:cs="Arial"/>
          <w:b/>
          <w:u w:val="single"/>
        </w:rPr>
        <w:t>nd Notices</w:t>
      </w:r>
    </w:p>
    <w:p w14:paraId="2B9C326C" w14:textId="77777777" w:rsidR="00DD5937" w:rsidRPr="00A52936" w:rsidRDefault="00DD5937" w:rsidP="00C94A9B">
      <w:pPr>
        <w:tabs>
          <w:tab w:val="left" w:pos="1080"/>
        </w:tabs>
        <w:rPr>
          <w:rFonts w:cs="Arial"/>
          <w:u w:val="single"/>
        </w:rPr>
      </w:pPr>
    </w:p>
    <w:p w14:paraId="2247230A" w14:textId="6D1E8A1A" w:rsidR="00DD5937" w:rsidRPr="00A52936" w:rsidRDefault="008E7D3E" w:rsidP="00C94A9B">
      <w:pPr>
        <w:tabs>
          <w:tab w:val="left" w:pos="720"/>
          <w:tab w:val="left" w:pos="1080"/>
          <w:tab w:val="left" w:pos="1800"/>
        </w:tabs>
        <w:ind w:left="1080" w:hanging="1080"/>
        <w:rPr>
          <w:rFonts w:cs="Arial"/>
        </w:rPr>
      </w:pPr>
      <w:r>
        <w:rPr>
          <w:rFonts w:cs="Arial"/>
        </w:rPr>
        <w:t>79</w:t>
      </w:r>
      <w:r w:rsidR="00DD5937" w:rsidRPr="00A52936">
        <w:rPr>
          <w:rFonts w:cs="Arial"/>
        </w:rPr>
        <w:t>.01</w:t>
      </w:r>
      <w:r w:rsidR="00DD5937" w:rsidRPr="00A52936">
        <w:rPr>
          <w:rFonts w:cs="Arial"/>
        </w:rPr>
        <w:tab/>
      </w:r>
      <w:r w:rsidR="00DD5937">
        <w:rPr>
          <w:rFonts w:cs="Arial"/>
        </w:rPr>
        <w:tab/>
      </w:r>
      <w:r w:rsidR="00DD5937" w:rsidRPr="00A52936">
        <w:rPr>
          <w:rFonts w:cs="Arial"/>
        </w:rPr>
        <w:t xml:space="preserve">All </w:t>
      </w:r>
      <w:proofErr w:type="gramStart"/>
      <w:r w:rsidR="00DD5937" w:rsidRPr="00A52936">
        <w:rPr>
          <w:rFonts w:cs="Arial"/>
        </w:rPr>
        <w:t>labels</w:t>
      </w:r>
      <w:proofErr w:type="gramEnd"/>
      <w:r w:rsidR="00DD5937" w:rsidRPr="00A52936">
        <w:rPr>
          <w:rFonts w:cs="Arial"/>
        </w:rPr>
        <w:t xml:space="preserve"> charts and notices shall be provided in accordance with this Specification and all Health and Safety requirements.  They shall be submitted to the Engineer for approval prior to their installation.  Labels on the outside of switchgear shall be laminated plastic with black characters on a white background.  Character for labels fitted to isolators and at the origins of installation shall be 10mm high and 1.5mm thick.  All other labels shall be 4mm high and 0.5mm thick.</w:t>
      </w:r>
    </w:p>
    <w:p w14:paraId="1E180D41" w14:textId="77777777" w:rsidR="00DD5937" w:rsidRPr="00A52936" w:rsidRDefault="00DD5937" w:rsidP="00C94A9B">
      <w:pPr>
        <w:tabs>
          <w:tab w:val="left" w:pos="1080"/>
        </w:tabs>
        <w:rPr>
          <w:rFonts w:cs="Arial"/>
        </w:rPr>
      </w:pPr>
    </w:p>
    <w:p w14:paraId="1BC12931" w14:textId="79AF0DC4" w:rsidR="00DD5937" w:rsidRPr="00A52936" w:rsidRDefault="008E7D3E" w:rsidP="00C94A9B">
      <w:pPr>
        <w:tabs>
          <w:tab w:val="left" w:pos="720"/>
          <w:tab w:val="left" w:pos="1080"/>
          <w:tab w:val="left" w:pos="1800"/>
        </w:tabs>
        <w:ind w:left="1080" w:hanging="1080"/>
        <w:rPr>
          <w:rFonts w:cs="Arial"/>
        </w:rPr>
      </w:pPr>
      <w:r>
        <w:rPr>
          <w:rFonts w:cs="Arial"/>
        </w:rPr>
        <w:t>79</w:t>
      </w:r>
      <w:r w:rsidR="00DD5937" w:rsidRPr="00A52936">
        <w:rPr>
          <w:rFonts w:cs="Arial"/>
        </w:rPr>
        <w:t>.02</w:t>
      </w:r>
      <w:r w:rsidR="00DD5937" w:rsidRPr="00A52936">
        <w:rPr>
          <w:rFonts w:cs="Arial"/>
        </w:rPr>
        <w:tab/>
      </w:r>
      <w:r w:rsidR="00DD5937">
        <w:rPr>
          <w:rFonts w:cs="Arial"/>
        </w:rPr>
        <w:tab/>
      </w:r>
      <w:r w:rsidR="00DD5937" w:rsidRPr="00A52936">
        <w:rPr>
          <w:rFonts w:cs="Arial"/>
        </w:rPr>
        <w:t>Labels on single-phase equipment as part of a three-phase installation shall be indicated to which phase they are connected.</w:t>
      </w:r>
    </w:p>
    <w:p w14:paraId="5C560794" w14:textId="77777777" w:rsidR="00DD5937" w:rsidRPr="00A52936" w:rsidRDefault="00DD5937" w:rsidP="00C94A9B">
      <w:pPr>
        <w:tabs>
          <w:tab w:val="left" w:pos="1080"/>
        </w:tabs>
        <w:rPr>
          <w:rFonts w:cs="Arial"/>
        </w:rPr>
      </w:pPr>
    </w:p>
    <w:p w14:paraId="6B6D9D3E" w14:textId="09C628A4" w:rsidR="00DD5937" w:rsidRPr="00A52936" w:rsidRDefault="008E7D3E" w:rsidP="00C94A9B">
      <w:pPr>
        <w:tabs>
          <w:tab w:val="left" w:pos="1080"/>
        </w:tabs>
        <w:rPr>
          <w:rFonts w:cs="Arial"/>
        </w:rPr>
      </w:pPr>
      <w:r>
        <w:rPr>
          <w:rFonts w:cs="Arial"/>
        </w:rPr>
        <w:t>79</w:t>
      </w:r>
      <w:r w:rsidR="00DD5937" w:rsidRPr="00A52936">
        <w:rPr>
          <w:rFonts w:cs="Arial"/>
        </w:rPr>
        <w:t>.03</w:t>
      </w:r>
      <w:r w:rsidR="00DD5937" w:rsidRPr="00A52936">
        <w:rPr>
          <w:rFonts w:cs="Arial"/>
        </w:rPr>
        <w:tab/>
        <w:t xml:space="preserve">Labels shall be fixed using self-tapping screws, </w:t>
      </w:r>
      <w:r w:rsidR="00DD5937" w:rsidRPr="00A52936">
        <w:rPr>
          <w:rFonts w:cs="Arial"/>
          <w:u w:val="single"/>
        </w:rPr>
        <w:t>not</w:t>
      </w:r>
      <w:r w:rsidR="00DD5937" w:rsidRPr="00A52936">
        <w:rPr>
          <w:rFonts w:cs="Arial"/>
        </w:rPr>
        <w:t xml:space="preserve"> adhesive.</w:t>
      </w:r>
    </w:p>
    <w:p w14:paraId="6736439D" w14:textId="77777777" w:rsidR="00DD5937" w:rsidRPr="00A52936" w:rsidRDefault="00DD5937" w:rsidP="00C94A9B">
      <w:pPr>
        <w:tabs>
          <w:tab w:val="left" w:pos="1080"/>
        </w:tabs>
        <w:rPr>
          <w:rFonts w:cs="Arial"/>
        </w:rPr>
      </w:pPr>
    </w:p>
    <w:p w14:paraId="27CCD40D" w14:textId="10DC1ED7" w:rsidR="00DD5937" w:rsidRPr="00A52936" w:rsidRDefault="00CA766E" w:rsidP="00C94A9B">
      <w:pPr>
        <w:tabs>
          <w:tab w:val="left" w:pos="1080"/>
        </w:tabs>
        <w:rPr>
          <w:rFonts w:cs="Arial"/>
          <w:b/>
        </w:rPr>
      </w:pPr>
      <w:r>
        <w:rPr>
          <w:rFonts w:cs="Arial"/>
          <w:b/>
        </w:rPr>
        <w:lastRenderedPageBreak/>
        <w:t>80</w:t>
      </w:r>
      <w:r w:rsidR="00DD5937" w:rsidRPr="00A52936">
        <w:rPr>
          <w:rFonts w:cs="Arial"/>
          <w:b/>
        </w:rPr>
        <w:t>.00</w:t>
      </w:r>
      <w:r w:rsidR="00DD5937" w:rsidRPr="00A52936">
        <w:rPr>
          <w:rFonts w:cs="Arial"/>
          <w:b/>
        </w:rPr>
        <w:tab/>
      </w:r>
      <w:r w:rsidR="00DD5937" w:rsidRPr="00A52936">
        <w:rPr>
          <w:rFonts w:cs="Arial"/>
          <w:b/>
          <w:u w:val="single"/>
        </w:rPr>
        <w:t xml:space="preserve">Earthing </w:t>
      </w:r>
      <w:r w:rsidR="00DD5937">
        <w:rPr>
          <w:rFonts w:cs="Arial"/>
          <w:b/>
          <w:u w:val="single"/>
        </w:rPr>
        <w:t>a</w:t>
      </w:r>
      <w:r w:rsidR="00DD5937" w:rsidRPr="00A52936">
        <w:rPr>
          <w:rFonts w:cs="Arial"/>
          <w:b/>
          <w:u w:val="single"/>
        </w:rPr>
        <w:t>nd Bonding</w:t>
      </w:r>
    </w:p>
    <w:p w14:paraId="77EFAD6B" w14:textId="77777777" w:rsidR="00DD5937" w:rsidRPr="00A52936" w:rsidRDefault="00DD5937" w:rsidP="00C94A9B">
      <w:pPr>
        <w:tabs>
          <w:tab w:val="left" w:pos="1080"/>
          <w:tab w:val="left" w:pos="1418"/>
        </w:tabs>
        <w:overflowPunct w:val="0"/>
        <w:autoSpaceDE w:val="0"/>
        <w:autoSpaceDN w:val="0"/>
        <w:adjustRightInd w:val="0"/>
        <w:rPr>
          <w:rFonts w:cs="Arial"/>
          <w:u w:val="single"/>
        </w:rPr>
      </w:pPr>
    </w:p>
    <w:p w14:paraId="40DCD2A3" w14:textId="2549EB46" w:rsidR="00DD5937" w:rsidRPr="00A52936" w:rsidRDefault="00CA766E" w:rsidP="00C94A9B">
      <w:pPr>
        <w:tabs>
          <w:tab w:val="left" w:pos="720"/>
          <w:tab w:val="left" w:pos="1080"/>
          <w:tab w:val="left" w:pos="1800"/>
        </w:tabs>
        <w:ind w:left="1080" w:hanging="1080"/>
        <w:rPr>
          <w:rFonts w:cs="Arial"/>
        </w:rPr>
      </w:pPr>
      <w:r>
        <w:rPr>
          <w:rFonts w:cs="Arial"/>
        </w:rPr>
        <w:t>80</w:t>
      </w:r>
      <w:r w:rsidR="00DD5937" w:rsidRPr="00A52936">
        <w:rPr>
          <w:rFonts w:cs="Arial"/>
        </w:rPr>
        <w:t>.0</w:t>
      </w:r>
      <w:r w:rsidR="00DD5937">
        <w:rPr>
          <w:rFonts w:cs="Arial"/>
        </w:rPr>
        <w:t>1</w:t>
      </w:r>
      <w:r w:rsidR="00DD5937" w:rsidRPr="00A52936">
        <w:rPr>
          <w:rFonts w:cs="Arial"/>
        </w:rPr>
        <w:tab/>
      </w:r>
      <w:r w:rsidR="00DD5937">
        <w:rPr>
          <w:rFonts w:cs="Arial"/>
        </w:rPr>
        <w:tab/>
      </w:r>
      <w:r w:rsidR="00DD5937" w:rsidRPr="00A52936">
        <w:rPr>
          <w:rFonts w:cs="Arial"/>
        </w:rPr>
        <w:t xml:space="preserve">The Contractor shall design, supply, install and test the earthing of the complete electrical installation in accordance with BS7671 (the IEE Regulations </w:t>
      </w:r>
      <w:r w:rsidR="00A46F04">
        <w:rPr>
          <w:rFonts w:cs="Arial"/>
        </w:rPr>
        <w:t>eighteenth</w:t>
      </w:r>
      <w:r w:rsidR="00DD5937" w:rsidRPr="00A52936">
        <w:rPr>
          <w:rFonts w:cs="Arial"/>
        </w:rPr>
        <w:t xml:space="preserve"> Edition with all amendments).</w:t>
      </w:r>
    </w:p>
    <w:p w14:paraId="72899F4A" w14:textId="77777777" w:rsidR="00DD5937" w:rsidRPr="00A52936" w:rsidRDefault="00DD5937" w:rsidP="00C94A9B">
      <w:pPr>
        <w:tabs>
          <w:tab w:val="left" w:pos="1080"/>
        </w:tabs>
        <w:overflowPunct w:val="0"/>
        <w:autoSpaceDE w:val="0"/>
        <w:autoSpaceDN w:val="0"/>
        <w:adjustRightInd w:val="0"/>
        <w:rPr>
          <w:rFonts w:cs="Arial"/>
        </w:rPr>
      </w:pPr>
    </w:p>
    <w:p w14:paraId="24B0BF30" w14:textId="3BD4F2DB" w:rsidR="00DD5937" w:rsidRPr="00A52936" w:rsidRDefault="00CA766E" w:rsidP="00C94A9B">
      <w:pPr>
        <w:tabs>
          <w:tab w:val="left" w:pos="720"/>
          <w:tab w:val="left" w:pos="1080"/>
          <w:tab w:val="left" w:pos="1800"/>
        </w:tabs>
        <w:ind w:left="1080" w:hanging="1080"/>
        <w:rPr>
          <w:rFonts w:cs="Arial"/>
        </w:rPr>
      </w:pPr>
      <w:r>
        <w:rPr>
          <w:rFonts w:cs="Arial"/>
        </w:rPr>
        <w:t>80</w:t>
      </w:r>
      <w:r w:rsidR="00DD5937" w:rsidRPr="00A52936">
        <w:rPr>
          <w:rFonts w:cs="Arial"/>
        </w:rPr>
        <w:t>.0</w:t>
      </w:r>
      <w:r w:rsidR="00DD5937">
        <w:rPr>
          <w:rFonts w:cs="Arial"/>
        </w:rPr>
        <w:t>2</w:t>
      </w:r>
      <w:r w:rsidR="00DD5937" w:rsidRPr="00A52936">
        <w:rPr>
          <w:rFonts w:cs="Arial"/>
        </w:rPr>
        <w:tab/>
      </w:r>
      <w:r w:rsidR="00DD5937">
        <w:rPr>
          <w:rFonts w:cs="Arial"/>
        </w:rPr>
        <w:tab/>
      </w:r>
      <w:r w:rsidR="00DD5937" w:rsidRPr="00A52936">
        <w:rPr>
          <w:rFonts w:cs="Arial"/>
        </w:rPr>
        <w:t>The contractor shall include for new main equipotential bonding conductors to the incoming water, structural steel and lightning protection all derived from a new earth bar which shall be located adjacent to new main Distribution board position.</w:t>
      </w:r>
    </w:p>
    <w:p w14:paraId="2BA35E18" w14:textId="77777777" w:rsidR="00DD5937" w:rsidRPr="00A52936" w:rsidRDefault="00DD5937" w:rsidP="00C94A9B">
      <w:pPr>
        <w:tabs>
          <w:tab w:val="left" w:pos="1080"/>
        </w:tabs>
        <w:overflowPunct w:val="0"/>
        <w:autoSpaceDE w:val="0"/>
        <w:autoSpaceDN w:val="0"/>
        <w:adjustRightInd w:val="0"/>
        <w:rPr>
          <w:rFonts w:cs="Arial"/>
        </w:rPr>
      </w:pPr>
    </w:p>
    <w:p w14:paraId="355D8766" w14:textId="29E07B50" w:rsidR="00DD5937" w:rsidRPr="00A52936" w:rsidRDefault="00CA766E" w:rsidP="00C94A9B">
      <w:pPr>
        <w:tabs>
          <w:tab w:val="left" w:pos="720"/>
          <w:tab w:val="left" w:pos="1080"/>
          <w:tab w:val="left" w:pos="1800"/>
        </w:tabs>
        <w:ind w:left="1080" w:hanging="1080"/>
        <w:rPr>
          <w:rFonts w:cs="Arial"/>
        </w:rPr>
      </w:pPr>
      <w:r>
        <w:rPr>
          <w:rFonts w:cs="Arial"/>
        </w:rPr>
        <w:t>80</w:t>
      </w:r>
      <w:r w:rsidR="00DD5937" w:rsidRPr="00A52936">
        <w:rPr>
          <w:rFonts w:cs="Arial"/>
        </w:rPr>
        <w:t>.0</w:t>
      </w:r>
      <w:r w:rsidR="00DD5937">
        <w:rPr>
          <w:rFonts w:cs="Arial"/>
        </w:rPr>
        <w:t>3</w:t>
      </w:r>
      <w:r w:rsidR="00DD5937" w:rsidRPr="00A52936">
        <w:rPr>
          <w:rFonts w:cs="Arial"/>
        </w:rPr>
        <w:tab/>
      </w:r>
      <w:r w:rsidR="00DD5937">
        <w:rPr>
          <w:rFonts w:cs="Arial"/>
        </w:rPr>
        <w:tab/>
      </w:r>
      <w:r w:rsidR="00DD5937" w:rsidRPr="00A52936">
        <w:rPr>
          <w:rFonts w:cs="Arial"/>
        </w:rPr>
        <w:t xml:space="preserve">The Contractor shall be responsible for ensuring that the complete system of exposed conducting parts, including conduit, trunking, etc, together with all accessories shall have sufficient metallic connection to ensure earth continuity of negligible </w:t>
      </w:r>
      <w:proofErr w:type="gramStart"/>
      <w:r w:rsidR="00DD5937" w:rsidRPr="00A52936">
        <w:rPr>
          <w:rFonts w:cs="Arial"/>
        </w:rPr>
        <w:t>impedance’s</w:t>
      </w:r>
      <w:proofErr w:type="gramEnd"/>
      <w:r w:rsidR="00DD5937" w:rsidRPr="00A52936">
        <w:rPr>
          <w:rFonts w:cs="Arial"/>
        </w:rPr>
        <w:t xml:space="preserve"> throughout the entire installation.  All final sub-circuits shall be provided with separate circuit protective conductors.</w:t>
      </w:r>
    </w:p>
    <w:p w14:paraId="6020353C" w14:textId="77777777" w:rsidR="00DD5937" w:rsidRPr="00A52936" w:rsidRDefault="00DD5937" w:rsidP="00C94A9B">
      <w:pPr>
        <w:tabs>
          <w:tab w:val="left" w:pos="1080"/>
        </w:tabs>
        <w:overflowPunct w:val="0"/>
        <w:autoSpaceDE w:val="0"/>
        <w:autoSpaceDN w:val="0"/>
        <w:adjustRightInd w:val="0"/>
        <w:rPr>
          <w:rFonts w:cs="Arial"/>
        </w:rPr>
      </w:pPr>
    </w:p>
    <w:p w14:paraId="4EA72F30" w14:textId="40B2B243" w:rsidR="00DD5937" w:rsidRPr="00A52936" w:rsidRDefault="00CA766E" w:rsidP="00C94A9B">
      <w:pPr>
        <w:tabs>
          <w:tab w:val="left" w:pos="1080"/>
        </w:tabs>
        <w:overflowPunct w:val="0"/>
        <w:autoSpaceDE w:val="0"/>
        <w:autoSpaceDN w:val="0"/>
        <w:adjustRightInd w:val="0"/>
        <w:rPr>
          <w:rFonts w:cs="Arial"/>
        </w:rPr>
      </w:pPr>
      <w:r>
        <w:rPr>
          <w:rFonts w:cs="Arial"/>
        </w:rPr>
        <w:t>80</w:t>
      </w:r>
      <w:r w:rsidR="00DD5937" w:rsidRPr="00A52936">
        <w:rPr>
          <w:rFonts w:cs="Arial"/>
        </w:rPr>
        <w:t>.0</w:t>
      </w:r>
      <w:r w:rsidR="00DD5937">
        <w:rPr>
          <w:rFonts w:cs="Arial"/>
        </w:rPr>
        <w:t>4</w:t>
      </w:r>
      <w:r w:rsidR="00DD5937" w:rsidRPr="00A52936">
        <w:rPr>
          <w:rFonts w:cs="Arial"/>
        </w:rPr>
        <w:tab/>
        <w:t xml:space="preserve">The new earth bar shall be designated as “equipotential earthing conductors”. </w:t>
      </w:r>
    </w:p>
    <w:p w14:paraId="7ECA2FF5" w14:textId="77777777" w:rsidR="00DD5937" w:rsidRPr="00A52936" w:rsidRDefault="00DD5937" w:rsidP="00C94A9B">
      <w:pPr>
        <w:tabs>
          <w:tab w:val="left" w:pos="1080"/>
        </w:tabs>
        <w:overflowPunct w:val="0"/>
        <w:autoSpaceDE w:val="0"/>
        <w:autoSpaceDN w:val="0"/>
        <w:adjustRightInd w:val="0"/>
        <w:rPr>
          <w:rFonts w:cs="Arial"/>
        </w:rPr>
      </w:pPr>
      <w:r w:rsidRPr="00A52936">
        <w:rPr>
          <w:rFonts w:cs="Arial"/>
        </w:rPr>
        <w:tab/>
      </w:r>
    </w:p>
    <w:p w14:paraId="2D9EBCF2" w14:textId="3D2A272A" w:rsidR="00DD5937" w:rsidRPr="00A52936" w:rsidRDefault="00CA766E" w:rsidP="00C94A9B">
      <w:pPr>
        <w:tabs>
          <w:tab w:val="left" w:pos="720"/>
          <w:tab w:val="left" w:pos="1080"/>
          <w:tab w:val="left" w:pos="1800"/>
        </w:tabs>
        <w:ind w:left="1080" w:hanging="1080"/>
        <w:rPr>
          <w:rFonts w:cs="Arial"/>
        </w:rPr>
      </w:pPr>
      <w:r>
        <w:rPr>
          <w:rFonts w:cs="Arial"/>
        </w:rPr>
        <w:t>80</w:t>
      </w:r>
      <w:r w:rsidR="00DD5937" w:rsidRPr="00A52936">
        <w:rPr>
          <w:rFonts w:cs="Arial"/>
        </w:rPr>
        <w:t>.0</w:t>
      </w:r>
      <w:r w:rsidR="00DD5937">
        <w:rPr>
          <w:rFonts w:cs="Arial"/>
        </w:rPr>
        <w:t>5</w:t>
      </w:r>
      <w:r w:rsidR="00DD5937" w:rsidRPr="00A52936">
        <w:rPr>
          <w:rFonts w:cs="Arial"/>
        </w:rPr>
        <w:tab/>
      </w:r>
      <w:r w:rsidR="00DD5937">
        <w:rPr>
          <w:rFonts w:cs="Arial"/>
        </w:rPr>
        <w:tab/>
      </w:r>
      <w:r w:rsidR="00DD5937" w:rsidRPr="00A52936">
        <w:rPr>
          <w:rFonts w:cs="Arial"/>
        </w:rPr>
        <w:t xml:space="preserve">The earth bar shall be 50mm x 6mm hard drawn copper bar 600 mm in length and mounted on 3 post insulators. The earth bar shall be provided with 5mm </w:t>
      </w:r>
      <w:proofErr w:type="spellStart"/>
      <w:r w:rsidR="00DD5937" w:rsidRPr="00A52936">
        <w:rPr>
          <w:rFonts w:cs="Arial"/>
        </w:rPr>
        <w:t>dia</w:t>
      </w:r>
      <w:proofErr w:type="spellEnd"/>
      <w:r w:rsidR="00DD5937" w:rsidRPr="00A52936">
        <w:rPr>
          <w:rFonts w:cs="Arial"/>
        </w:rPr>
        <w:t xml:space="preserve"> holes drilled at 50mm centres and each cable termination shall be suitably labelled with its purpose </w:t>
      </w:r>
      <w:proofErr w:type="gramStart"/>
      <w:r w:rsidR="00DD5937" w:rsidRPr="00A52936">
        <w:rPr>
          <w:rFonts w:cs="Arial"/>
        </w:rPr>
        <w:t>i.e.</w:t>
      </w:r>
      <w:proofErr w:type="gramEnd"/>
      <w:r w:rsidR="00DD5937" w:rsidRPr="00A52936">
        <w:rPr>
          <w:rFonts w:cs="Arial"/>
        </w:rPr>
        <w:t xml:space="preserve"> WATER and its size i.e. 10mm</w:t>
      </w:r>
      <w:r w:rsidR="00DD5937" w:rsidRPr="00A52936">
        <w:rPr>
          <w:rFonts w:cs="Arial"/>
          <w:vertAlign w:val="superscript"/>
        </w:rPr>
        <w:t>2</w:t>
      </w:r>
      <w:r w:rsidR="00DD5937" w:rsidRPr="00A52936">
        <w:rPr>
          <w:rFonts w:cs="Arial"/>
        </w:rPr>
        <w:t>.</w:t>
      </w:r>
    </w:p>
    <w:p w14:paraId="3DC35BF7" w14:textId="77777777" w:rsidR="00DD5937" w:rsidRPr="00A52936" w:rsidRDefault="00DD5937" w:rsidP="00C94A9B">
      <w:pPr>
        <w:tabs>
          <w:tab w:val="left" w:pos="1080"/>
        </w:tabs>
        <w:overflowPunct w:val="0"/>
        <w:autoSpaceDE w:val="0"/>
        <w:autoSpaceDN w:val="0"/>
        <w:adjustRightInd w:val="0"/>
        <w:rPr>
          <w:rFonts w:cs="Arial"/>
        </w:rPr>
      </w:pPr>
    </w:p>
    <w:p w14:paraId="0AABFA96" w14:textId="2F359269" w:rsidR="00DD5937" w:rsidRPr="00A52936" w:rsidRDefault="00CA766E" w:rsidP="00C94A9B">
      <w:pPr>
        <w:tabs>
          <w:tab w:val="left" w:pos="720"/>
          <w:tab w:val="left" w:pos="1080"/>
          <w:tab w:val="left" w:pos="1800"/>
        </w:tabs>
        <w:ind w:left="1080" w:hanging="1080"/>
        <w:rPr>
          <w:rFonts w:cs="Arial"/>
        </w:rPr>
      </w:pPr>
      <w:r>
        <w:rPr>
          <w:rFonts w:cs="Arial"/>
        </w:rPr>
        <w:t>80</w:t>
      </w:r>
      <w:r w:rsidR="00DD5937" w:rsidRPr="00A52936">
        <w:rPr>
          <w:rFonts w:cs="Arial"/>
        </w:rPr>
        <w:t>.0</w:t>
      </w:r>
      <w:r w:rsidR="00DD5937">
        <w:rPr>
          <w:rFonts w:cs="Arial"/>
        </w:rPr>
        <w:t>6</w:t>
      </w:r>
      <w:r w:rsidR="00DD5937" w:rsidRPr="00A52936">
        <w:rPr>
          <w:rFonts w:cs="Arial"/>
        </w:rPr>
        <w:tab/>
      </w:r>
      <w:r w:rsidR="00DD5937">
        <w:rPr>
          <w:rFonts w:cs="Arial"/>
        </w:rPr>
        <w:tab/>
      </w:r>
      <w:r w:rsidR="00DD5937" w:rsidRPr="00A52936">
        <w:rPr>
          <w:rFonts w:cs="Arial"/>
        </w:rPr>
        <w:t>The minimum size of cable to be connected to the earth bar shall be as follows:</w:t>
      </w:r>
    </w:p>
    <w:p w14:paraId="02B8F688" w14:textId="77777777" w:rsidR="00DD5937" w:rsidRPr="00A52936" w:rsidRDefault="00DD5937" w:rsidP="00C94A9B">
      <w:pPr>
        <w:tabs>
          <w:tab w:val="left" w:pos="1080"/>
        </w:tabs>
        <w:overflowPunct w:val="0"/>
        <w:autoSpaceDE w:val="0"/>
        <w:autoSpaceDN w:val="0"/>
        <w:adjustRightInd w:val="0"/>
        <w:rPr>
          <w:rFonts w:cs="Arial"/>
        </w:rPr>
      </w:pPr>
    </w:p>
    <w:p w14:paraId="0CD66F10" w14:textId="77777777" w:rsidR="00DD5937" w:rsidRPr="00A52936" w:rsidRDefault="00DD5937" w:rsidP="00C94A9B">
      <w:pPr>
        <w:tabs>
          <w:tab w:val="left" w:pos="1080"/>
        </w:tabs>
        <w:overflowPunct w:val="0"/>
        <w:autoSpaceDE w:val="0"/>
        <w:autoSpaceDN w:val="0"/>
        <w:adjustRightInd w:val="0"/>
        <w:ind w:left="1800" w:hanging="720"/>
        <w:rPr>
          <w:rFonts w:cs="Arial"/>
        </w:rPr>
      </w:pPr>
      <w:r>
        <w:rPr>
          <w:rFonts w:cs="Arial"/>
        </w:rPr>
        <w:t>a</w:t>
      </w:r>
      <w:r w:rsidRPr="00A52936">
        <w:rPr>
          <w:rFonts w:cs="Arial"/>
        </w:rPr>
        <w:t>)</w:t>
      </w:r>
      <w:r w:rsidRPr="00A52936">
        <w:rPr>
          <w:rFonts w:cs="Arial"/>
        </w:rPr>
        <w:tab/>
        <w:t>Main Equipotential Bonding Conductors - 25mm² PVC/Copper</w:t>
      </w:r>
    </w:p>
    <w:p w14:paraId="196F8060" w14:textId="77777777" w:rsidR="00DD5937" w:rsidRPr="00A52936" w:rsidRDefault="00DD5937" w:rsidP="00C94A9B">
      <w:pPr>
        <w:tabs>
          <w:tab w:val="left" w:pos="1080"/>
        </w:tabs>
        <w:overflowPunct w:val="0"/>
        <w:autoSpaceDE w:val="0"/>
        <w:autoSpaceDN w:val="0"/>
        <w:adjustRightInd w:val="0"/>
        <w:ind w:left="1800" w:hanging="720"/>
        <w:rPr>
          <w:rFonts w:cs="Arial"/>
        </w:rPr>
      </w:pPr>
      <w:r>
        <w:rPr>
          <w:rFonts w:cs="Arial"/>
        </w:rPr>
        <w:t>b</w:t>
      </w:r>
      <w:r w:rsidRPr="00A52936">
        <w:rPr>
          <w:rFonts w:cs="Arial"/>
        </w:rPr>
        <w:t>)</w:t>
      </w:r>
      <w:r w:rsidRPr="00A52936">
        <w:rPr>
          <w:rFonts w:cs="Arial"/>
        </w:rPr>
        <w:tab/>
        <w:t>Supplementary Bonding - 4 mm² PVC/Copper</w:t>
      </w:r>
    </w:p>
    <w:p w14:paraId="659C98E3" w14:textId="77777777" w:rsidR="00DD5937" w:rsidRPr="00A52936" w:rsidRDefault="00DD5937" w:rsidP="00C94A9B">
      <w:pPr>
        <w:tabs>
          <w:tab w:val="left" w:pos="1080"/>
        </w:tabs>
        <w:overflowPunct w:val="0"/>
        <w:autoSpaceDE w:val="0"/>
        <w:autoSpaceDN w:val="0"/>
        <w:adjustRightInd w:val="0"/>
        <w:rPr>
          <w:rFonts w:cs="Arial"/>
        </w:rPr>
      </w:pPr>
    </w:p>
    <w:p w14:paraId="43A22BFF" w14:textId="49DEF84C" w:rsidR="00DD5937" w:rsidRPr="00A52936" w:rsidRDefault="00CA766E" w:rsidP="00C94A9B">
      <w:pPr>
        <w:tabs>
          <w:tab w:val="left" w:pos="720"/>
          <w:tab w:val="left" w:pos="1080"/>
          <w:tab w:val="left" w:pos="1800"/>
        </w:tabs>
        <w:ind w:left="1080" w:hanging="1080"/>
        <w:rPr>
          <w:rFonts w:cs="Arial"/>
        </w:rPr>
      </w:pPr>
      <w:r>
        <w:rPr>
          <w:rFonts w:cs="Arial"/>
        </w:rPr>
        <w:t>80</w:t>
      </w:r>
      <w:r w:rsidR="00DD5937" w:rsidRPr="00A52936">
        <w:rPr>
          <w:rFonts w:cs="Arial"/>
        </w:rPr>
        <w:t>.0</w:t>
      </w:r>
      <w:r w:rsidR="00DD5937">
        <w:rPr>
          <w:rFonts w:cs="Arial"/>
        </w:rPr>
        <w:t>7</w:t>
      </w:r>
      <w:r w:rsidR="00DD5937" w:rsidRPr="00A52936">
        <w:rPr>
          <w:rFonts w:cs="Arial"/>
        </w:rPr>
        <w:tab/>
      </w:r>
      <w:r w:rsidR="00DD5937">
        <w:rPr>
          <w:rFonts w:cs="Arial"/>
        </w:rPr>
        <w:tab/>
      </w:r>
      <w:r w:rsidR="00DD5937" w:rsidRPr="00A52936">
        <w:rPr>
          <w:rFonts w:cs="Arial"/>
        </w:rPr>
        <w:t>A link shall be provided on the main earth bar for disconnecting the earthing conductor, to permit measurement of the resistance of the means of earth when it is part of the installation. This joint shall be such that it can be disconnected only by means of a tool, is mechanically strong and will reliably maintain electric continuity.</w:t>
      </w:r>
    </w:p>
    <w:p w14:paraId="3F7EAA9B" w14:textId="77777777" w:rsidR="00DD5937" w:rsidRPr="00A52936" w:rsidRDefault="00DD5937" w:rsidP="00C94A9B">
      <w:pPr>
        <w:tabs>
          <w:tab w:val="left" w:pos="1080"/>
        </w:tabs>
        <w:overflowPunct w:val="0"/>
        <w:autoSpaceDE w:val="0"/>
        <w:autoSpaceDN w:val="0"/>
        <w:adjustRightInd w:val="0"/>
        <w:rPr>
          <w:rFonts w:cs="Arial"/>
        </w:rPr>
      </w:pPr>
    </w:p>
    <w:p w14:paraId="17574A7C" w14:textId="5E4D9F3B" w:rsidR="00A46F04" w:rsidRDefault="00CA766E" w:rsidP="00C94A9B">
      <w:pPr>
        <w:tabs>
          <w:tab w:val="left" w:pos="720"/>
          <w:tab w:val="left" w:pos="1080"/>
          <w:tab w:val="left" w:pos="1800"/>
        </w:tabs>
        <w:ind w:left="1080" w:hanging="1080"/>
        <w:rPr>
          <w:rFonts w:cs="Arial"/>
        </w:rPr>
      </w:pPr>
      <w:r>
        <w:rPr>
          <w:rFonts w:cs="Arial"/>
        </w:rPr>
        <w:t>80</w:t>
      </w:r>
      <w:r w:rsidR="00DD5937" w:rsidRPr="00A52936">
        <w:rPr>
          <w:rFonts w:cs="Arial"/>
        </w:rPr>
        <w:t>.0</w:t>
      </w:r>
      <w:r w:rsidR="00DD5937">
        <w:rPr>
          <w:rFonts w:cs="Arial"/>
        </w:rPr>
        <w:t>8</w:t>
      </w:r>
      <w:r w:rsidR="00DD5937" w:rsidRPr="00A52936">
        <w:rPr>
          <w:rFonts w:cs="Arial"/>
        </w:rPr>
        <w:tab/>
      </w:r>
      <w:r w:rsidR="00DD5937">
        <w:rPr>
          <w:rFonts w:cs="Arial"/>
        </w:rPr>
        <w:tab/>
      </w:r>
      <w:r w:rsidR="00DD5937" w:rsidRPr="00A52936">
        <w:rPr>
          <w:rFonts w:cs="Arial"/>
        </w:rPr>
        <w:t xml:space="preserve">The Contractor shall bond all extraneous metal work including structural steelwork and steelwork benches as required by the IEE Regulations.  Where metallic service pipes enter the building a 50 mm section, within 600 mm of the point of entry and before any service tees, shall be cleaned and made smooth. </w:t>
      </w:r>
    </w:p>
    <w:p w14:paraId="14DAAE0B" w14:textId="05EC42B0" w:rsidR="00A46F04" w:rsidRDefault="00A46F04" w:rsidP="00C94A9B">
      <w:pPr>
        <w:tabs>
          <w:tab w:val="left" w:pos="720"/>
          <w:tab w:val="left" w:pos="1080"/>
          <w:tab w:val="left" w:pos="1800"/>
        </w:tabs>
        <w:ind w:left="1080" w:hanging="1080"/>
        <w:rPr>
          <w:rFonts w:cs="Arial"/>
        </w:rPr>
      </w:pPr>
    </w:p>
    <w:p w14:paraId="53C71834" w14:textId="77777777" w:rsidR="00CA766E" w:rsidRDefault="00CA766E" w:rsidP="00C94A9B">
      <w:pPr>
        <w:tabs>
          <w:tab w:val="left" w:pos="720"/>
          <w:tab w:val="left" w:pos="1080"/>
          <w:tab w:val="left" w:pos="1800"/>
        </w:tabs>
        <w:ind w:left="1080" w:hanging="1080"/>
        <w:rPr>
          <w:rFonts w:cs="Arial"/>
        </w:rPr>
      </w:pPr>
    </w:p>
    <w:p w14:paraId="0FEB9BCE" w14:textId="7072F9F6" w:rsidR="00DD5937" w:rsidRPr="00A52936" w:rsidRDefault="00CA766E" w:rsidP="00C94A9B">
      <w:pPr>
        <w:tabs>
          <w:tab w:val="left" w:pos="720"/>
          <w:tab w:val="left" w:pos="1080"/>
          <w:tab w:val="left" w:pos="1800"/>
        </w:tabs>
        <w:ind w:left="1080" w:hanging="1080"/>
        <w:rPr>
          <w:rFonts w:cs="Arial"/>
        </w:rPr>
      </w:pPr>
      <w:r>
        <w:rPr>
          <w:rFonts w:cs="Arial"/>
          <w:b/>
        </w:rPr>
        <w:t>81</w:t>
      </w:r>
      <w:r w:rsidR="00DD5937" w:rsidRPr="00A52936">
        <w:rPr>
          <w:rFonts w:cs="Arial"/>
          <w:b/>
        </w:rPr>
        <w:t>.00</w:t>
      </w:r>
      <w:r w:rsidR="00DD5937" w:rsidRPr="00A52936">
        <w:rPr>
          <w:rFonts w:cs="Arial"/>
        </w:rPr>
        <w:tab/>
      </w:r>
      <w:r w:rsidR="00A46F04">
        <w:rPr>
          <w:rFonts w:cs="Arial"/>
        </w:rPr>
        <w:tab/>
      </w:r>
      <w:r w:rsidR="00DD5937" w:rsidRPr="00A52936">
        <w:rPr>
          <w:rFonts w:cs="Arial"/>
          <w:b/>
          <w:u w:val="single"/>
        </w:rPr>
        <w:t>Main Circuit Protective Conductors</w:t>
      </w:r>
    </w:p>
    <w:p w14:paraId="5CC4F850" w14:textId="77777777" w:rsidR="00DD5937" w:rsidRPr="00A52936" w:rsidRDefault="00DD5937" w:rsidP="00C94A9B">
      <w:pPr>
        <w:tabs>
          <w:tab w:val="left" w:pos="1080"/>
        </w:tabs>
        <w:rPr>
          <w:rFonts w:cs="Arial"/>
        </w:rPr>
      </w:pPr>
    </w:p>
    <w:p w14:paraId="0B770409" w14:textId="28F50D60" w:rsidR="00DD5937" w:rsidRPr="00A52936" w:rsidRDefault="00CA766E" w:rsidP="00C94A9B">
      <w:pPr>
        <w:tabs>
          <w:tab w:val="left" w:pos="720"/>
          <w:tab w:val="left" w:pos="1080"/>
          <w:tab w:val="left" w:pos="1800"/>
        </w:tabs>
        <w:ind w:left="1080" w:hanging="1080"/>
        <w:rPr>
          <w:rFonts w:cs="Arial"/>
        </w:rPr>
      </w:pPr>
      <w:r>
        <w:rPr>
          <w:rFonts w:cs="Arial"/>
        </w:rPr>
        <w:t>81</w:t>
      </w:r>
      <w:r w:rsidR="00DD5937" w:rsidRPr="00A52936">
        <w:rPr>
          <w:rFonts w:cs="Arial"/>
        </w:rPr>
        <w:t>.01</w:t>
      </w:r>
      <w:r w:rsidR="00DD5937" w:rsidRPr="00A52936">
        <w:rPr>
          <w:rFonts w:cs="Arial"/>
        </w:rPr>
        <w:tab/>
      </w:r>
      <w:r w:rsidR="00DD5937">
        <w:rPr>
          <w:rFonts w:cs="Arial"/>
        </w:rPr>
        <w:tab/>
      </w:r>
      <w:r w:rsidR="00DD5937" w:rsidRPr="00A52936">
        <w:rPr>
          <w:rFonts w:cs="Arial"/>
        </w:rPr>
        <w:t xml:space="preserve">The Contractor shall supply, </w:t>
      </w:r>
      <w:proofErr w:type="gramStart"/>
      <w:r w:rsidR="00DD5937" w:rsidRPr="00A52936">
        <w:rPr>
          <w:rFonts w:cs="Arial"/>
        </w:rPr>
        <w:t>install</w:t>
      </w:r>
      <w:proofErr w:type="gramEnd"/>
      <w:r w:rsidR="00DD5937" w:rsidRPr="00A52936">
        <w:rPr>
          <w:rFonts w:cs="Arial"/>
        </w:rPr>
        <w:t xml:space="preserve"> and connect between the main earthing bar and the main earthing terminal a yellow/green LSF insulated main circuit protective conductor of adequate size.</w:t>
      </w:r>
    </w:p>
    <w:p w14:paraId="6FE2811E" w14:textId="77777777" w:rsidR="00DD5937" w:rsidRPr="00A52936" w:rsidRDefault="00DD5937" w:rsidP="00C94A9B">
      <w:pPr>
        <w:tabs>
          <w:tab w:val="left" w:pos="1080"/>
        </w:tabs>
        <w:rPr>
          <w:rFonts w:cs="Arial"/>
        </w:rPr>
      </w:pPr>
    </w:p>
    <w:p w14:paraId="5F805069" w14:textId="192D7CE7" w:rsidR="00DD5937" w:rsidRPr="00A52936" w:rsidRDefault="00CA766E" w:rsidP="00C94A9B">
      <w:pPr>
        <w:tabs>
          <w:tab w:val="left" w:pos="720"/>
          <w:tab w:val="left" w:pos="1080"/>
          <w:tab w:val="left" w:pos="1800"/>
        </w:tabs>
        <w:ind w:left="1080" w:hanging="1080"/>
        <w:rPr>
          <w:rFonts w:cs="Arial"/>
        </w:rPr>
      </w:pPr>
      <w:r>
        <w:rPr>
          <w:rFonts w:cs="Arial"/>
        </w:rPr>
        <w:t>8</w:t>
      </w:r>
      <w:r w:rsidR="008E7D3E">
        <w:rPr>
          <w:rFonts w:cs="Arial"/>
        </w:rPr>
        <w:t>1</w:t>
      </w:r>
      <w:r w:rsidR="00DD5937" w:rsidRPr="00A52936">
        <w:rPr>
          <w:rFonts w:cs="Arial"/>
        </w:rPr>
        <w:t>.02</w:t>
      </w:r>
      <w:r w:rsidR="00DD5937" w:rsidRPr="00A52936">
        <w:rPr>
          <w:rFonts w:cs="Arial"/>
        </w:rPr>
        <w:tab/>
      </w:r>
      <w:r w:rsidR="00DD5937">
        <w:rPr>
          <w:rFonts w:cs="Arial"/>
        </w:rPr>
        <w:tab/>
      </w:r>
      <w:r w:rsidR="00DD5937" w:rsidRPr="00A52936">
        <w:rPr>
          <w:rFonts w:cs="Arial"/>
        </w:rPr>
        <w:t>At the main earthing terminal shall be provided a standard label bearing the words ‘SAFETY ELECTRICAL CONNECTION - DO NOT REMOVE’</w:t>
      </w:r>
    </w:p>
    <w:p w14:paraId="5899B75E" w14:textId="77777777" w:rsidR="00DD5937" w:rsidRPr="00A52936" w:rsidRDefault="00DD5937" w:rsidP="00C94A9B">
      <w:pPr>
        <w:tabs>
          <w:tab w:val="left" w:pos="1080"/>
        </w:tabs>
        <w:rPr>
          <w:rFonts w:cs="Arial"/>
        </w:rPr>
      </w:pPr>
    </w:p>
    <w:p w14:paraId="1C1C6838" w14:textId="4EDF8DAA" w:rsidR="00DD5937" w:rsidRPr="00A52936" w:rsidRDefault="00CA766E" w:rsidP="00C94A9B">
      <w:pPr>
        <w:tabs>
          <w:tab w:val="left" w:pos="1080"/>
        </w:tabs>
        <w:rPr>
          <w:rFonts w:cs="Arial"/>
          <w:u w:val="single"/>
        </w:rPr>
      </w:pPr>
      <w:r>
        <w:rPr>
          <w:rFonts w:cs="Arial"/>
          <w:b/>
        </w:rPr>
        <w:t>8</w:t>
      </w:r>
      <w:r w:rsidR="008E7D3E">
        <w:rPr>
          <w:rFonts w:cs="Arial"/>
          <w:b/>
        </w:rPr>
        <w:t>2</w:t>
      </w:r>
      <w:r w:rsidR="00DD5937" w:rsidRPr="00A52936">
        <w:rPr>
          <w:rFonts w:cs="Arial"/>
          <w:b/>
        </w:rPr>
        <w:t>.00</w:t>
      </w:r>
      <w:r w:rsidR="00DD5937" w:rsidRPr="00A52936">
        <w:rPr>
          <w:rFonts w:cs="Arial"/>
        </w:rPr>
        <w:tab/>
      </w:r>
      <w:r w:rsidR="00DD5937" w:rsidRPr="00A52936">
        <w:rPr>
          <w:rFonts w:cs="Arial"/>
          <w:b/>
          <w:u w:val="single"/>
        </w:rPr>
        <w:t>Main Equipotential Bonding Conductors</w:t>
      </w:r>
    </w:p>
    <w:p w14:paraId="08D6E25F" w14:textId="77777777" w:rsidR="00DD5937" w:rsidRPr="00A52936" w:rsidRDefault="00DD5937" w:rsidP="00C94A9B">
      <w:pPr>
        <w:tabs>
          <w:tab w:val="left" w:pos="1080"/>
        </w:tabs>
        <w:rPr>
          <w:rFonts w:cs="Arial"/>
        </w:rPr>
      </w:pPr>
    </w:p>
    <w:p w14:paraId="36B70891" w14:textId="5528ADEF" w:rsidR="00DD5937" w:rsidRPr="00A52936" w:rsidRDefault="00CA766E" w:rsidP="00C94A9B">
      <w:pPr>
        <w:tabs>
          <w:tab w:val="left" w:pos="720"/>
          <w:tab w:val="left" w:pos="1080"/>
          <w:tab w:val="left" w:pos="1800"/>
        </w:tabs>
        <w:ind w:left="1080" w:hanging="1080"/>
        <w:rPr>
          <w:rFonts w:cs="Arial"/>
        </w:rPr>
      </w:pPr>
      <w:r>
        <w:rPr>
          <w:rFonts w:cs="Arial"/>
        </w:rPr>
        <w:t>8</w:t>
      </w:r>
      <w:r w:rsidR="008E7D3E">
        <w:rPr>
          <w:rFonts w:cs="Arial"/>
        </w:rPr>
        <w:t>2</w:t>
      </w:r>
      <w:r w:rsidR="00DD5937" w:rsidRPr="00A52936">
        <w:rPr>
          <w:rFonts w:cs="Arial"/>
        </w:rPr>
        <w:t>.01</w:t>
      </w:r>
      <w:r w:rsidR="00DD5937" w:rsidRPr="00A52936">
        <w:rPr>
          <w:rFonts w:cs="Arial"/>
        </w:rPr>
        <w:tab/>
      </w:r>
      <w:r w:rsidR="00DD5937">
        <w:rPr>
          <w:rFonts w:cs="Arial"/>
        </w:rPr>
        <w:tab/>
      </w:r>
      <w:r w:rsidR="00DD5937" w:rsidRPr="00A52936">
        <w:rPr>
          <w:rFonts w:cs="Arial"/>
        </w:rPr>
        <w:t>Main equipotential bonding conductors, comprising green/yellow LSF (6491B) insulated cables of adequate size shall be provided and connected between the main earthing bar and the incoming water service, main mechanical services pipework (</w:t>
      </w:r>
      <w:proofErr w:type="gramStart"/>
      <w:r w:rsidR="00DD5937" w:rsidRPr="00A52936">
        <w:rPr>
          <w:rFonts w:cs="Arial"/>
        </w:rPr>
        <w:t>e.g.</w:t>
      </w:r>
      <w:proofErr w:type="gramEnd"/>
      <w:r w:rsidR="007E306D">
        <w:rPr>
          <w:rFonts w:cs="Arial"/>
        </w:rPr>
        <w:t xml:space="preserve"> </w:t>
      </w:r>
      <w:r w:rsidR="00DD5937" w:rsidRPr="00A52936">
        <w:rPr>
          <w:rFonts w:cs="Arial"/>
        </w:rPr>
        <w:t xml:space="preserve">Mains and </w:t>
      </w:r>
      <w:r w:rsidR="00DD5937" w:rsidRPr="00A52936">
        <w:rPr>
          <w:rFonts w:cs="Arial"/>
        </w:rPr>
        <w:lastRenderedPageBreak/>
        <w:t>Domestic hot water systems) and ducting, all structural steelwork and lightning protection system.</w:t>
      </w:r>
    </w:p>
    <w:p w14:paraId="26D0630B" w14:textId="77777777" w:rsidR="00DD5937" w:rsidRPr="00A52936" w:rsidRDefault="00DD5937" w:rsidP="00C94A9B">
      <w:pPr>
        <w:tabs>
          <w:tab w:val="left" w:pos="1080"/>
        </w:tabs>
        <w:rPr>
          <w:rFonts w:cs="Arial"/>
        </w:rPr>
      </w:pPr>
    </w:p>
    <w:p w14:paraId="23745199" w14:textId="0C0FB638" w:rsidR="00DD5937" w:rsidRPr="00A52936" w:rsidRDefault="008E7D3E" w:rsidP="00C94A9B">
      <w:pPr>
        <w:tabs>
          <w:tab w:val="left" w:pos="720"/>
          <w:tab w:val="left" w:pos="1080"/>
          <w:tab w:val="left" w:pos="1800"/>
        </w:tabs>
        <w:ind w:left="1080" w:hanging="1080"/>
        <w:rPr>
          <w:rFonts w:cs="Arial"/>
        </w:rPr>
      </w:pPr>
      <w:r>
        <w:rPr>
          <w:rFonts w:cs="Arial"/>
        </w:rPr>
        <w:t>82</w:t>
      </w:r>
      <w:r w:rsidR="00DD5937" w:rsidRPr="00A52936">
        <w:rPr>
          <w:rFonts w:cs="Arial"/>
        </w:rPr>
        <w:t>.02</w:t>
      </w:r>
      <w:r w:rsidR="00DD5937" w:rsidRPr="00A52936">
        <w:rPr>
          <w:rFonts w:cs="Arial"/>
        </w:rPr>
        <w:tab/>
      </w:r>
      <w:r w:rsidR="00DD5937">
        <w:rPr>
          <w:rFonts w:cs="Arial"/>
        </w:rPr>
        <w:tab/>
      </w:r>
      <w:r w:rsidR="00DD5937" w:rsidRPr="00A52936">
        <w:rPr>
          <w:rFonts w:cs="Arial"/>
        </w:rPr>
        <w:t>Connections shall be made as close as possible to the point of entry of the service into the building, by means of clamps complying with BS 951.  Each of these bonding conductors shall be numbered and recorded on the label adjacent the main earthing bar and a standard warning label shall be fixed to each connection.</w:t>
      </w:r>
    </w:p>
    <w:p w14:paraId="406B21B0" w14:textId="77777777" w:rsidR="00DD5937" w:rsidRPr="00A52936" w:rsidRDefault="00DD5937" w:rsidP="00C94A9B">
      <w:pPr>
        <w:tabs>
          <w:tab w:val="left" w:pos="1080"/>
        </w:tabs>
        <w:rPr>
          <w:rFonts w:cs="Arial"/>
        </w:rPr>
      </w:pPr>
    </w:p>
    <w:p w14:paraId="68F8453C" w14:textId="5CCE74A1" w:rsidR="00DD5937" w:rsidRPr="00A52936" w:rsidRDefault="008E7D3E" w:rsidP="00C94A9B">
      <w:pPr>
        <w:tabs>
          <w:tab w:val="left" w:pos="1080"/>
        </w:tabs>
        <w:rPr>
          <w:rFonts w:cs="Arial"/>
          <w:b/>
          <w:u w:val="single"/>
        </w:rPr>
      </w:pPr>
      <w:r>
        <w:rPr>
          <w:rFonts w:cs="Arial"/>
          <w:b/>
        </w:rPr>
        <w:t>83</w:t>
      </w:r>
      <w:r w:rsidR="00DD5937" w:rsidRPr="00A52936">
        <w:rPr>
          <w:rFonts w:cs="Arial"/>
          <w:b/>
        </w:rPr>
        <w:t>.00</w:t>
      </w:r>
      <w:r w:rsidR="00DD5937" w:rsidRPr="00A52936">
        <w:rPr>
          <w:rFonts w:cs="Arial"/>
        </w:rPr>
        <w:tab/>
      </w:r>
      <w:r w:rsidR="00DD5937" w:rsidRPr="00A52936">
        <w:rPr>
          <w:rFonts w:cs="Arial"/>
          <w:b/>
          <w:u w:val="single"/>
        </w:rPr>
        <w:t>Circuit Protective Conductors</w:t>
      </w:r>
    </w:p>
    <w:p w14:paraId="17850902" w14:textId="77777777" w:rsidR="00DD5937" w:rsidRPr="00A52936" w:rsidRDefault="00DD5937" w:rsidP="00C94A9B">
      <w:pPr>
        <w:tabs>
          <w:tab w:val="left" w:pos="1080"/>
        </w:tabs>
        <w:rPr>
          <w:rFonts w:cs="Arial"/>
          <w:b/>
        </w:rPr>
      </w:pPr>
    </w:p>
    <w:p w14:paraId="65B74F04" w14:textId="5B970763" w:rsidR="00DD5937" w:rsidRPr="00A52936" w:rsidRDefault="008E7D3E" w:rsidP="00C94A9B">
      <w:pPr>
        <w:tabs>
          <w:tab w:val="left" w:pos="720"/>
          <w:tab w:val="left" w:pos="1080"/>
          <w:tab w:val="left" w:pos="1800"/>
        </w:tabs>
        <w:ind w:left="1080" w:hanging="1080"/>
        <w:rPr>
          <w:rFonts w:cs="Arial"/>
        </w:rPr>
      </w:pPr>
      <w:r>
        <w:rPr>
          <w:rFonts w:cs="Arial"/>
        </w:rPr>
        <w:t>83</w:t>
      </w:r>
      <w:r w:rsidR="00DD5937" w:rsidRPr="00A52936">
        <w:rPr>
          <w:rFonts w:cs="Arial"/>
        </w:rPr>
        <w:t>.01</w:t>
      </w:r>
      <w:r w:rsidR="00DD5937" w:rsidRPr="00A52936">
        <w:rPr>
          <w:rFonts w:cs="Arial"/>
        </w:rPr>
        <w:tab/>
      </w:r>
      <w:r w:rsidR="00DD5937">
        <w:rPr>
          <w:rFonts w:cs="Arial"/>
        </w:rPr>
        <w:tab/>
      </w:r>
      <w:r w:rsidR="00DD5937" w:rsidRPr="00A52936">
        <w:rPr>
          <w:rFonts w:cs="Arial"/>
        </w:rPr>
        <w:t xml:space="preserve">An efficient protective conductor shall be provided throughout every part of every circuit of the installation.  The size of the protective conductors shall be at least in accordance with the minimum requirements of the IEE Regulations but where the protective conductor comprises a cable not forming part of a composite cable no conductor smaller </w:t>
      </w:r>
      <w:proofErr w:type="spellStart"/>
      <w:r w:rsidR="00DD5937" w:rsidRPr="00A52936">
        <w:rPr>
          <w:rFonts w:cs="Arial"/>
        </w:rPr>
        <w:t>that</w:t>
      </w:r>
      <w:proofErr w:type="spellEnd"/>
      <w:r w:rsidR="00DD5937" w:rsidRPr="00A52936">
        <w:rPr>
          <w:rFonts w:cs="Arial"/>
        </w:rPr>
        <w:t xml:space="preserve"> 2.5mm² if mechanical protection is provided, or 4.0mm² where mechanical protection is not provided, shall be used.  Such cables shall have copper conductors with green/yellow insulation of the same type as specified for the sub-circuit cables for that part of the installation (</w:t>
      </w:r>
      <w:proofErr w:type="gramStart"/>
      <w:r w:rsidR="00DD5937" w:rsidRPr="00A52936">
        <w:rPr>
          <w:rFonts w:cs="Arial"/>
        </w:rPr>
        <w:t>e.g.</w:t>
      </w:r>
      <w:proofErr w:type="gramEnd"/>
      <w:r w:rsidR="00DD5937" w:rsidRPr="00A52936">
        <w:rPr>
          <w:rFonts w:cs="Arial"/>
        </w:rPr>
        <w:t xml:space="preserve"> LSF, EPR etc).</w:t>
      </w:r>
    </w:p>
    <w:p w14:paraId="445F3C9F" w14:textId="77777777" w:rsidR="00DD5937" w:rsidRPr="00A52936" w:rsidRDefault="00DD5937" w:rsidP="00C94A9B">
      <w:pPr>
        <w:tabs>
          <w:tab w:val="left" w:pos="1080"/>
        </w:tabs>
        <w:rPr>
          <w:rFonts w:cs="Arial"/>
        </w:rPr>
      </w:pPr>
    </w:p>
    <w:p w14:paraId="14A57662" w14:textId="75F7A2AA" w:rsidR="00DD5937" w:rsidRPr="00A52936" w:rsidRDefault="00E27848" w:rsidP="00C94A9B">
      <w:pPr>
        <w:tabs>
          <w:tab w:val="left" w:pos="720"/>
          <w:tab w:val="left" w:pos="1080"/>
          <w:tab w:val="left" w:pos="1800"/>
        </w:tabs>
        <w:ind w:left="1080" w:hanging="1080"/>
        <w:rPr>
          <w:rFonts w:cs="Arial"/>
        </w:rPr>
      </w:pPr>
      <w:r>
        <w:rPr>
          <w:rFonts w:cs="Arial"/>
        </w:rPr>
        <w:t>83</w:t>
      </w:r>
      <w:r w:rsidR="00DD5937" w:rsidRPr="00A52936">
        <w:rPr>
          <w:rFonts w:cs="Arial"/>
        </w:rPr>
        <w:t>.02</w:t>
      </w:r>
      <w:r w:rsidR="00DD5937" w:rsidRPr="00A52936">
        <w:rPr>
          <w:rFonts w:cs="Arial"/>
        </w:rPr>
        <w:tab/>
      </w:r>
      <w:r w:rsidR="00DD5937">
        <w:rPr>
          <w:rFonts w:cs="Arial"/>
        </w:rPr>
        <w:tab/>
      </w:r>
      <w:r w:rsidR="00DD5937" w:rsidRPr="00A52936">
        <w:rPr>
          <w:rFonts w:cs="Arial"/>
        </w:rPr>
        <w:t>Where a protective conductor is used at the termination of a mineral insulated copper sheathed cable, its cross-sectional area shall be not less than one half that of the largest current-carrying conductor in the cable and shall not be smaller than 2.5mm².</w:t>
      </w:r>
    </w:p>
    <w:p w14:paraId="2ABB402E" w14:textId="77777777" w:rsidR="00DD5937" w:rsidRPr="00A52936" w:rsidRDefault="00DD5937" w:rsidP="00C94A9B">
      <w:pPr>
        <w:tabs>
          <w:tab w:val="left" w:pos="1080"/>
        </w:tabs>
        <w:rPr>
          <w:rFonts w:cs="Arial"/>
        </w:rPr>
      </w:pPr>
    </w:p>
    <w:p w14:paraId="6C99EF7D" w14:textId="7B66B5ED" w:rsidR="00DD5937" w:rsidRPr="00A52936" w:rsidRDefault="00E27848" w:rsidP="00C94A9B">
      <w:pPr>
        <w:tabs>
          <w:tab w:val="left" w:pos="720"/>
          <w:tab w:val="left" w:pos="1080"/>
          <w:tab w:val="left" w:pos="1800"/>
        </w:tabs>
        <w:ind w:left="1080" w:hanging="1080"/>
        <w:rPr>
          <w:rFonts w:cs="Arial"/>
        </w:rPr>
      </w:pPr>
      <w:r>
        <w:rPr>
          <w:rFonts w:cs="Arial"/>
        </w:rPr>
        <w:t>83</w:t>
      </w:r>
      <w:r w:rsidR="00DD5937" w:rsidRPr="00A52936">
        <w:rPr>
          <w:rFonts w:cs="Arial"/>
        </w:rPr>
        <w:t>.03</w:t>
      </w:r>
      <w:r w:rsidR="00DD5937" w:rsidRPr="00A52936">
        <w:rPr>
          <w:rFonts w:cs="Arial"/>
        </w:rPr>
        <w:tab/>
      </w:r>
      <w:r w:rsidR="00DD5937">
        <w:rPr>
          <w:rFonts w:cs="Arial"/>
        </w:rPr>
        <w:tab/>
      </w:r>
      <w:r w:rsidR="00DD5937" w:rsidRPr="00A52936">
        <w:rPr>
          <w:rFonts w:cs="Arial"/>
        </w:rPr>
        <w:t xml:space="preserve">The earthing terminal of every socket outlet and minor power accessory shall be connected to the protective conductor.  Where the protective conductor is formed by a conductor and auxiliary </w:t>
      </w:r>
      <w:proofErr w:type="gramStart"/>
      <w:r w:rsidR="00DD5937" w:rsidRPr="00A52936">
        <w:rPr>
          <w:rFonts w:cs="Arial"/>
        </w:rPr>
        <w:t>i.e.</w:t>
      </w:r>
      <w:proofErr w:type="gramEnd"/>
      <w:r w:rsidR="00DD5937" w:rsidRPr="00A52936">
        <w:rPr>
          <w:rFonts w:cs="Arial"/>
        </w:rPr>
        <w:t xml:space="preserve"> metal conduit, trunking, duct or metal sheaths of cables, the earthing terminal shall be connected by means of a green/yellow LSF insulated copper earthing tail as manufactured by Fitter and Poulton Limited, their reference 4BA, Series 4980 to an earthing terminal incorporated in the associated box or enclosure.</w:t>
      </w:r>
    </w:p>
    <w:p w14:paraId="688572E3" w14:textId="77777777" w:rsidR="00DD5937" w:rsidRPr="00A52936" w:rsidRDefault="00DD5937" w:rsidP="00DD5937">
      <w:pPr>
        <w:tabs>
          <w:tab w:val="left" w:pos="1080"/>
        </w:tabs>
        <w:rPr>
          <w:rFonts w:cs="Arial"/>
        </w:rPr>
      </w:pPr>
    </w:p>
    <w:p w14:paraId="62955EA1" w14:textId="6F42676A" w:rsidR="00DD5937" w:rsidRPr="00A52936" w:rsidRDefault="00E27848" w:rsidP="00DD5937">
      <w:pPr>
        <w:tabs>
          <w:tab w:val="left" w:pos="720"/>
          <w:tab w:val="left" w:pos="1080"/>
          <w:tab w:val="left" w:pos="1800"/>
        </w:tabs>
        <w:ind w:left="1080" w:hanging="1080"/>
        <w:rPr>
          <w:rFonts w:cs="Arial"/>
        </w:rPr>
      </w:pPr>
      <w:r>
        <w:rPr>
          <w:rFonts w:cs="Arial"/>
        </w:rPr>
        <w:t>83</w:t>
      </w:r>
      <w:r w:rsidR="00DD5937" w:rsidRPr="00A52936">
        <w:rPr>
          <w:rFonts w:cs="Arial"/>
        </w:rPr>
        <w:t>.04</w:t>
      </w:r>
      <w:r w:rsidR="00DD5937" w:rsidRPr="00A52936">
        <w:rPr>
          <w:rFonts w:cs="Arial"/>
        </w:rPr>
        <w:tab/>
      </w:r>
      <w:r w:rsidR="00DD5937">
        <w:rPr>
          <w:rFonts w:cs="Arial"/>
        </w:rPr>
        <w:tab/>
      </w:r>
      <w:r w:rsidR="00DD5937" w:rsidRPr="00A52936">
        <w:rPr>
          <w:rFonts w:cs="Arial"/>
        </w:rPr>
        <w:t>An earthing terminal shall be provided at every lighting point and connected to the protective conductor.</w:t>
      </w:r>
    </w:p>
    <w:p w14:paraId="175C4379" w14:textId="77777777" w:rsidR="00DD5937" w:rsidRPr="00A52936" w:rsidRDefault="00DD5937" w:rsidP="00DD5937">
      <w:pPr>
        <w:tabs>
          <w:tab w:val="left" w:pos="1080"/>
        </w:tabs>
        <w:rPr>
          <w:rFonts w:cs="Arial"/>
        </w:rPr>
      </w:pPr>
    </w:p>
    <w:p w14:paraId="49952B89" w14:textId="73EAE447" w:rsidR="00DD5937" w:rsidRPr="00A52936" w:rsidRDefault="00E27848" w:rsidP="00DD5937">
      <w:pPr>
        <w:tabs>
          <w:tab w:val="left" w:pos="1080"/>
        </w:tabs>
        <w:rPr>
          <w:rFonts w:cs="Arial"/>
        </w:rPr>
      </w:pPr>
      <w:r>
        <w:rPr>
          <w:rFonts w:cs="Arial"/>
        </w:rPr>
        <w:t>83</w:t>
      </w:r>
      <w:r w:rsidR="00DD5937" w:rsidRPr="00A52936">
        <w:rPr>
          <w:rFonts w:cs="Arial"/>
        </w:rPr>
        <w:t>.05</w:t>
      </w:r>
      <w:r w:rsidR="00DD5937" w:rsidRPr="00A52936">
        <w:rPr>
          <w:rFonts w:cs="Arial"/>
        </w:rPr>
        <w:tab/>
        <w:t>All metal luminaires shall be connected to the protective conductor.</w:t>
      </w:r>
    </w:p>
    <w:p w14:paraId="7AB3F18B" w14:textId="77777777" w:rsidR="00DD5937" w:rsidRPr="00A52936" w:rsidRDefault="00DD5937" w:rsidP="00DD5937">
      <w:pPr>
        <w:tabs>
          <w:tab w:val="left" w:pos="1080"/>
        </w:tabs>
        <w:rPr>
          <w:rFonts w:cs="Arial"/>
        </w:rPr>
      </w:pPr>
    </w:p>
    <w:p w14:paraId="4EC650E5" w14:textId="7EB96396" w:rsidR="00860A18" w:rsidRDefault="00E27848" w:rsidP="00860A18">
      <w:pPr>
        <w:tabs>
          <w:tab w:val="left" w:pos="1080"/>
        </w:tabs>
        <w:rPr>
          <w:rFonts w:cs="Arial"/>
        </w:rPr>
      </w:pPr>
      <w:r>
        <w:rPr>
          <w:rFonts w:cs="Arial"/>
        </w:rPr>
        <w:t>83</w:t>
      </w:r>
      <w:r w:rsidR="00DD5937" w:rsidRPr="00A52936">
        <w:rPr>
          <w:rFonts w:cs="Arial"/>
        </w:rPr>
        <w:t>.06</w:t>
      </w:r>
      <w:r w:rsidR="00DD5937" w:rsidRPr="00A52936">
        <w:rPr>
          <w:rFonts w:cs="Arial"/>
        </w:rPr>
        <w:tab/>
        <w:t>An earthing terminal shall be provided at every lighting switch position.</w:t>
      </w:r>
    </w:p>
    <w:p w14:paraId="6EFB4C34" w14:textId="70DF67A8" w:rsidR="00860A18" w:rsidRDefault="00860A18" w:rsidP="00860A18">
      <w:pPr>
        <w:tabs>
          <w:tab w:val="left" w:pos="1080"/>
        </w:tabs>
        <w:rPr>
          <w:rFonts w:cs="Arial"/>
        </w:rPr>
      </w:pPr>
    </w:p>
    <w:p w14:paraId="45988FD7" w14:textId="77777777" w:rsidR="00E27848" w:rsidRDefault="00E27848" w:rsidP="00860A18">
      <w:pPr>
        <w:tabs>
          <w:tab w:val="left" w:pos="1080"/>
        </w:tabs>
        <w:rPr>
          <w:rFonts w:cs="Arial"/>
        </w:rPr>
      </w:pPr>
    </w:p>
    <w:p w14:paraId="15D705C4" w14:textId="72B04F4E" w:rsidR="00DD5937" w:rsidRPr="00A52936" w:rsidRDefault="00E27848" w:rsidP="00860A18">
      <w:pPr>
        <w:tabs>
          <w:tab w:val="left" w:pos="1080"/>
        </w:tabs>
        <w:ind w:left="1080" w:hanging="1080"/>
        <w:rPr>
          <w:rFonts w:cs="Arial"/>
        </w:rPr>
      </w:pPr>
      <w:r>
        <w:rPr>
          <w:rFonts w:cs="Arial"/>
        </w:rPr>
        <w:t>83</w:t>
      </w:r>
      <w:r w:rsidR="00DD5937" w:rsidRPr="00A52936">
        <w:rPr>
          <w:rFonts w:cs="Arial"/>
        </w:rPr>
        <w:t>.07</w:t>
      </w:r>
      <w:r w:rsidR="00DD5937" w:rsidRPr="00A52936">
        <w:rPr>
          <w:rFonts w:cs="Arial"/>
        </w:rPr>
        <w:tab/>
        <w:t>Where a bar protective conductor forming part of a composite cable is terminated at any lighting point, junction or accessory, a protective sleeve of green/yellow insulating material shall be used to cover the conductor.  The sleeve shall be of the same material as the insulation for the live conductors.</w:t>
      </w:r>
    </w:p>
    <w:p w14:paraId="7504E2C7" w14:textId="77777777" w:rsidR="00DD5937" w:rsidRPr="00A52936" w:rsidRDefault="00DD5937" w:rsidP="00DD5937">
      <w:pPr>
        <w:tabs>
          <w:tab w:val="left" w:pos="1080"/>
        </w:tabs>
        <w:rPr>
          <w:rFonts w:cs="Arial"/>
        </w:rPr>
      </w:pPr>
      <w:r w:rsidRPr="00A52936">
        <w:rPr>
          <w:rFonts w:cs="Arial"/>
        </w:rPr>
        <w:tab/>
      </w:r>
    </w:p>
    <w:p w14:paraId="577CDD6F" w14:textId="3996D28F" w:rsidR="00DD5937" w:rsidRPr="00A52936" w:rsidRDefault="00E27848" w:rsidP="00DD5937">
      <w:pPr>
        <w:tabs>
          <w:tab w:val="left" w:pos="1080"/>
        </w:tabs>
        <w:rPr>
          <w:rFonts w:cs="Arial"/>
          <w:u w:val="single"/>
        </w:rPr>
      </w:pPr>
      <w:r>
        <w:rPr>
          <w:rFonts w:cs="Arial"/>
          <w:b/>
        </w:rPr>
        <w:t>84</w:t>
      </w:r>
      <w:r w:rsidR="00DD5937" w:rsidRPr="00A52936">
        <w:rPr>
          <w:rFonts w:cs="Arial"/>
          <w:b/>
        </w:rPr>
        <w:t>.00</w:t>
      </w:r>
      <w:r w:rsidR="00DD5937" w:rsidRPr="00A52936">
        <w:rPr>
          <w:rFonts w:cs="Arial"/>
        </w:rPr>
        <w:tab/>
      </w:r>
      <w:r w:rsidR="00DD5937" w:rsidRPr="00A52936">
        <w:rPr>
          <w:rFonts w:cs="Arial"/>
          <w:b/>
          <w:u w:val="single"/>
        </w:rPr>
        <w:t>Supplementary Equipotential Bonding</w:t>
      </w:r>
    </w:p>
    <w:p w14:paraId="6C47CFF3" w14:textId="77777777" w:rsidR="00DD5937" w:rsidRPr="00A52936" w:rsidRDefault="00DD5937" w:rsidP="00DD5937">
      <w:pPr>
        <w:tabs>
          <w:tab w:val="left" w:pos="1080"/>
        </w:tabs>
        <w:rPr>
          <w:rFonts w:cs="Arial"/>
        </w:rPr>
      </w:pPr>
    </w:p>
    <w:p w14:paraId="1A019B4F" w14:textId="46BC45BA" w:rsidR="00DD5937" w:rsidRPr="00A52936" w:rsidRDefault="00E27848" w:rsidP="00DD5937">
      <w:pPr>
        <w:tabs>
          <w:tab w:val="left" w:pos="720"/>
          <w:tab w:val="left" w:pos="1080"/>
          <w:tab w:val="left" w:pos="1800"/>
        </w:tabs>
        <w:ind w:left="1080" w:hanging="1080"/>
        <w:rPr>
          <w:rFonts w:cs="Arial"/>
        </w:rPr>
      </w:pPr>
      <w:r>
        <w:rPr>
          <w:rFonts w:cs="Arial"/>
        </w:rPr>
        <w:t>84</w:t>
      </w:r>
      <w:r w:rsidR="00DD5937" w:rsidRPr="00A52936">
        <w:rPr>
          <w:rFonts w:cs="Arial"/>
        </w:rPr>
        <w:t>.01</w:t>
      </w:r>
      <w:r w:rsidR="00DD5937" w:rsidRPr="00A52936">
        <w:rPr>
          <w:rFonts w:cs="Arial"/>
        </w:rPr>
        <w:tab/>
      </w:r>
      <w:r w:rsidR="00DD5937">
        <w:rPr>
          <w:rFonts w:cs="Arial"/>
        </w:rPr>
        <w:tab/>
      </w:r>
      <w:r w:rsidR="00DD5937" w:rsidRPr="00A52936">
        <w:rPr>
          <w:rFonts w:cs="Arial"/>
        </w:rPr>
        <w:t>Supplementary bonding conductors shall be provided to ensure effectual equipotential earthing throughout the building.</w:t>
      </w:r>
    </w:p>
    <w:p w14:paraId="4AAFED41" w14:textId="77777777" w:rsidR="00DD5937" w:rsidRPr="00A52936" w:rsidRDefault="00DD5937" w:rsidP="00DD5937">
      <w:pPr>
        <w:tabs>
          <w:tab w:val="left" w:pos="1080"/>
        </w:tabs>
        <w:rPr>
          <w:rFonts w:cs="Arial"/>
        </w:rPr>
      </w:pPr>
    </w:p>
    <w:p w14:paraId="5A2DC25C" w14:textId="50A2CCAA" w:rsidR="00DD5937" w:rsidRPr="00A52936" w:rsidRDefault="00E27848" w:rsidP="00DD5937">
      <w:pPr>
        <w:tabs>
          <w:tab w:val="left" w:pos="720"/>
          <w:tab w:val="left" w:pos="1080"/>
          <w:tab w:val="left" w:pos="1800"/>
        </w:tabs>
        <w:ind w:left="1080" w:hanging="1080"/>
        <w:rPr>
          <w:rFonts w:cs="Arial"/>
        </w:rPr>
      </w:pPr>
      <w:r>
        <w:rPr>
          <w:rFonts w:cs="Arial"/>
        </w:rPr>
        <w:t>84</w:t>
      </w:r>
      <w:r w:rsidR="00DD5937" w:rsidRPr="00A52936">
        <w:rPr>
          <w:rFonts w:cs="Arial"/>
        </w:rPr>
        <w:t>.02</w:t>
      </w:r>
      <w:r w:rsidR="00DD5937" w:rsidRPr="00A52936">
        <w:rPr>
          <w:rFonts w:cs="Arial"/>
        </w:rPr>
        <w:tab/>
      </w:r>
      <w:r w:rsidR="00DD5937">
        <w:rPr>
          <w:rFonts w:cs="Arial"/>
        </w:rPr>
        <w:tab/>
      </w:r>
      <w:r w:rsidR="00DD5937" w:rsidRPr="00A52936">
        <w:rPr>
          <w:rFonts w:cs="Arial"/>
        </w:rPr>
        <w:t>Extraneous conductive parts in any room, which contain an electrical accessory, shall be bonded.</w:t>
      </w:r>
    </w:p>
    <w:p w14:paraId="288624E8" w14:textId="77777777" w:rsidR="00DD5937" w:rsidRPr="00A52936" w:rsidRDefault="00DD5937" w:rsidP="00DD5937">
      <w:pPr>
        <w:tabs>
          <w:tab w:val="left" w:pos="1080"/>
        </w:tabs>
        <w:rPr>
          <w:rFonts w:cs="Arial"/>
        </w:rPr>
      </w:pPr>
    </w:p>
    <w:p w14:paraId="3D4297D2" w14:textId="5D5A0C0B" w:rsidR="00DD5937" w:rsidRPr="00A52936" w:rsidRDefault="00E27848" w:rsidP="00DD5937">
      <w:pPr>
        <w:tabs>
          <w:tab w:val="left" w:pos="720"/>
          <w:tab w:val="left" w:pos="1080"/>
          <w:tab w:val="left" w:pos="1800"/>
        </w:tabs>
        <w:ind w:left="1080" w:hanging="1080"/>
        <w:rPr>
          <w:rFonts w:cs="Arial"/>
        </w:rPr>
      </w:pPr>
      <w:proofErr w:type="gramStart"/>
      <w:r>
        <w:rPr>
          <w:rFonts w:cs="Arial"/>
        </w:rPr>
        <w:t>84</w:t>
      </w:r>
      <w:r w:rsidR="00DD5937" w:rsidRPr="00A52936">
        <w:rPr>
          <w:rFonts w:cs="Arial"/>
        </w:rPr>
        <w:t>.03</w:t>
      </w:r>
      <w:r w:rsidR="00DD5937" w:rsidRPr="00A52936">
        <w:rPr>
          <w:rFonts w:cs="Arial"/>
        </w:rPr>
        <w:tab/>
      </w:r>
      <w:r w:rsidR="00DD5937">
        <w:rPr>
          <w:rFonts w:cs="Arial"/>
        </w:rPr>
        <w:tab/>
      </w:r>
      <w:r w:rsidR="00DD5937" w:rsidRPr="00A52936">
        <w:rPr>
          <w:rFonts w:cs="Arial"/>
        </w:rPr>
        <w:t>All hot and cold pipework,</w:t>
      </w:r>
      <w:proofErr w:type="gramEnd"/>
      <w:r w:rsidR="00DD5937" w:rsidRPr="00A52936">
        <w:rPr>
          <w:rFonts w:cs="Arial"/>
        </w:rPr>
        <w:t xml:space="preserve"> sinks and wastes shall be directly and independently bonded to the protective conductor.</w:t>
      </w:r>
    </w:p>
    <w:p w14:paraId="3EC72E54" w14:textId="77777777" w:rsidR="00DD5937" w:rsidRPr="00A52936" w:rsidRDefault="00DD5937" w:rsidP="00DD5937">
      <w:pPr>
        <w:tabs>
          <w:tab w:val="left" w:pos="1080"/>
        </w:tabs>
        <w:rPr>
          <w:rFonts w:cs="Arial"/>
        </w:rPr>
      </w:pPr>
    </w:p>
    <w:p w14:paraId="7A491A96" w14:textId="55A2FB52" w:rsidR="00DD5937" w:rsidRPr="00A52936" w:rsidRDefault="00E27848" w:rsidP="00DD5937">
      <w:pPr>
        <w:tabs>
          <w:tab w:val="left" w:pos="720"/>
          <w:tab w:val="left" w:pos="1080"/>
          <w:tab w:val="left" w:pos="1800"/>
        </w:tabs>
        <w:ind w:left="1080" w:hanging="1080"/>
        <w:rPr>
          <w:rFonts w:cs="Arial"/>
        </w:rPr>
      </w:pPr>
      <w:r>
        <w:rPr>
          <w:rFonts w:cs="Arial"/>
        </w:rPr>
        <w:t>84</w:t>
      </w:r>
      <w:r w:rsidR="00DD5937" w:rsidRPr="00A52936">
        <w:rPr>
          <w:rFonts w:cs="Arial"/>
        </w:rPr>
        <w:t>.04</w:t>
      </w:r>
      <w:r w:rsidR="00DD5937" w:rsidRPr="00A52936">
        <w:rPr>
          <w:rFonts w:cs="Arial"/>
        </w:rPr>
        <w:tab/>
      </w:r>
      <w:r w:rsidR="00DD5937">
        <w:rPr>
          <w:rFonts w:cs="Arial"/>
        </w:rPr>
        <w:tab/>
      </w:r>
      <w:r w:rsidR="00DD5937" w:rsidRPr="00A52936">
        <w:rPr>
          <w:rFonts w:cs="Arial"/>
        </w:rPr>
        <w:t>All structural steelwork, which will remain accessible when the building is complete, together with fixed metal framework on which equipment or apparatus is mounted, shall be bonded to the protective conductor.</w:t>
      </w:r>
    </w:p>
    <w:p w14:paraId="618DF708" w14:textId="77777777" w:rsidR="00DD5937" w:rsidRPr="00A52936" w:rsidRDefault="00DD5937" w:rsidP="00DD5937">
      <w:pPr>
        <w:tabs>
          <w:tab w:val="left" w:pos="1080"/>
        </w:tabs>
        <w:rPr>
          <w:rFonts w:cs="Arial"/>
        </w:rPr>
      </w:pPr>
    </w:p>
    <w:p w14:paraId="1E4AE891" w14:textId="050C2D2A" w:rsidR="00DD5937" w:rsidRPr="00A52936" w:rsidRDefault="00E27848" w:rsidP="00DD5937">
      <w:pPr>
        <w:tabs>
          <w:tab w:val="left" w:pos="720"/>
          <w:tab w:val="left" w:pos="1080"/>
          <w:tab w:val="left" w:pos="1800"/>
        </w:tabs>
        <w:ind w:left="1080" w:hanging="1080"/>
        <w:rPr>
          <w:rFonts w:cs="Arial"/>
        </w:rPr>
      </w:pPr>
      <w:r>
        <w:rPr>
          <w:rFonts w:cs="Arial"/>
        </w:rPr>
        <w:t>84</w:t>
      </w:r>
      <w:r w:rsidR="00DD5937" w:rsidRPr="00A52936">
        <w:rPr>
          <w:rFonts w:cs="Arial"/>
        </w:rPr>
        <w:t>.05</w:t>
      </w:r>
      <w:r w:rsidR="00DD5937" w:rsidRPr="00A52936">
        <w:rPr>
          <w:rFonts w:cs="Arial"/>
        </w:rPr>
        <w:tab/>
      </w:r>
      <w:r w:rsidR="00DD5937">
        <w:rPr>
          <w:rFonts w:cs="Arial"/>
        </w:rPr>
        <w:tab/>
      </w:r>
      <w:r w:rsidR="00DD5937" w:rsidRPr="00A52936">
        <w:rPr>
          <w:rFonts w:cs="Arial"/>
        </w:rPr>
        <w:t>Exposed metal pipes shall be bonded to the protective conductor but where metal to metal joints exist and form a continuous electrical circuit of negligible impedance when tested.</w:t>
      </w:r>
    </w:p>
    <w:p w14:paraId="3AC8C36A" w14:textId="77777777" w:rsidR="00DD5937" w:rsidRPr="00A52936" w:rsidRDefault="00DD5937" w:rsidP="00DD5937">
      <w:pPr>
        <w:tabs>
          <w:tab w:val="left" w:pos="1080"/>
        </w:tabs>
        <w:rPr>
          <w:rFonts w:cs="Arial"/>
        </w:rPr>
      </w:pPr>
    </w:p>
    <w:p w14:paraId="42FD90F3" w14:textId="46D3F844" w:rsidR="00DD5937" w:rsidRPr="00A52936" w:rsidRDefault="00E27848" w:rsidP="00DD5937">
      <w:pPr>
        <w:tabs>
          <w:tab w:val="left" w:pos="720"/>
          <w:tab w:val="left" w:pos="1080"/>
          <w:tab w:val="left" w:pos="1800"/>
        </w:tabs>
        <w:ind w:left="1080" w:hanging="1080"/>
        <w:rPr>
          <w:rFonts w:cs="Arial"/>
        </w:rPr>
      </w:pPr>
      <w:r>
        <w:rPr>
          <w:rFonts w:cs="Arial"/>
        </w:rPr>
        <w:t>84</w:t>
      </w:r>
      <w:r w:rsidR="00DD5937" w:rsidRPr="00A52936">
        <w:rPr>
          <w:rFonts w:cs="Arial"/>
        </w:rPr>
        <w:t>.06</w:t>
      </w:r>
      <w:r w:rsidR="00DD5937" w:rsidRPr="00A52936">
        <w:rPr>
          <w:rFonts w:cs="Arial"/>
        </w:rPr>
        <w:tab/>
      </w:r>
      <w:r w:rsidR="00DD5937">
        <w:rPr>
          <w:rFonts w:cs="Arial"/>
        </w:rPr>
        <w:tab/>
      </w:r>
      <w:r w:rsidR="00DD5937" w:rsidRPr="00A52936">
        <w:rPr>
          <w:rFonts w:cs="Arial"/>
        </w:rPr>
        <w:t>Supplementary bonding conductors shall be copper cables, insulated with green/yellow LSF.  Where sizes are not indicated, bonding conductors shall have a cross-sectional area not less than the smallest circuit protective conductor, associated with the metalwork being bonded, subject to a minimum of 2.5mm² if mechanical protection is provided or 4mm² if it is not.</w:t>
      </w:r>
    </w:p>
    <w:p w14:paraId="14AE9325" w14:textId="77777777" w:rsidR="00DD5937" w:rsidRPr="00A52936" w:rsidRDefault="00DD5937" w:rsidP="00DD5937">
      <w:pPr>
        <w:tabs>
          <w:tab w:val="left" w:pos="1080"/>
        </w:tabs>
        <w:rPr>
          <w:rFonts w:cs="Arial"/>
        </w:rPr>
      </w:pPr>
    </w:p>
    <w:p w14:paraId="084FB641" w14:textId="006B0135" w:rsidR="00DD5937" w:rsidRPr="00A52936" w:rsidRDefault="00E27848" w:rsidP="00DD5937">
      <w:pPr>
        <w:tabs>
          <w:tab w:val="left" w:pos="720"/>
          <w:tab w:val="left" w:pos="1080"/>
          <w:tab w:val="left" w:pos="1800"/>
        </w:tabs>
        <w:ind w:left="1080" w:hanging="1080"/>
        <w:rPr>
          <w:rFonts w:cs="Arial"/>
        </w:rPr>
      </w:pPr>
      <w:r>
        <w:rPr>
          <w:rFonts w:cs="Arial"/>
        </w:rPr>
        <w:t>84</w:t>
      </w:r>
      <w:r w:rsidR="00DD5937" w:rsidRPr="00A52936">
        <w:rPr>
          <w:rFonts w:cs="Arial"/>
        </w:rPr>
        <w:t>.07</w:t>
      </w:r>
      <w:r w:rsidR="00DD5937" w:rsidRPr="00A52936">
        <w:rPr>
          <w:rFonts w:cs="Arial"/>
        </w:rPr>
        <w:tab/>
      </w:r>
      <w:r w:rsidR="00DD5937">
        <w:rPr>
          <w:rFonts w:cs="Arial"/>
        </w:rPr>
        <w:tab/>
      </w:r>
      <w:r w:rsidR="00DD5937" w:rsidRPr="00A52936">
        <w:rPr>
          <w:rFonts w:cs="Arial"/>
        </w:rPr>
        <w:t>All bonding connections shall be made with lug connector and brass nut, bolt and washer, minimum size M6 or with earth clamps complying with BS 951.  At every bonding connection shall be provided a standard warning label.</w:t>
      </w:r>
    </w:p>
    <w:p w14:paraId="750F9DD9" w14:textId="77777777" w:rsidR="00DD5937" w:rsidRPr="00A52936" w:rsidRDefault="00DD5937" w:rsidP="00DD5937">
      <w:pPr>
        <w:tabs>
          <w:tab w:val="left" w:pos="1080"/>
        </w:tabs>
        <w:rPr>
          <w:rFonts w:cs="Arial"/>
        </w:rPr>
      </w:pPr>
    </w:p>
    <w:p w14:paraId="73277D8C" w14:textId="4758D4C3" w:rsidR="00DD5937" w:rsidRPr="00A52936" w:rsidRDefault="00E27848" w:rsidP="00DD5937">
      <w:pPr>
        <w:tabs>
          <w:tab w:val="left" w:pos="1080"/>
        </w:tabs>
        <w:rPr>
          <w:rFonts w:cs="Arial"/>
          <w:b/>
          <w:u w:val="single"/>
        </w:rPr>
      </w:pPr>
      <w:r>
        <w:rPr>
          <w:rFonts w:cs="Arial"/>
          <w:b/>
        </w:rPr>
        <w:t>85</w:t>
      </w:r>
      <w:r w:rsidR="00DD5937" w:rsidRPr="00A52936">
        <w:rPr>
          <w:rFonts w:cs="Arial"/>
          <w:b/>
        </w:rPr>
        <w:t>.00</w:t>
      </w:r>
      <w:r w:rsidR="00DD5937" w:rsidRPr="00A52936">
        <w:rPr>
          <w:rFonts w:cs="Arial"/>
        </w:rPr>
        <w:tab/>
      </w:r>
      <w:r w:rsidR="00DD5937" w:rsidRPr="00A52936">
        <w:rPr>
          <w:rFonts w:cs="Arial"/>
          <w:b/>
          <w:u w:val="single"/>
        </w:rPr>
        <w:t>Incoming Electricity Supply</w:t>
      </w:r>
    </w:p>
    <w:p w14:paraId="4D085D78" w14:textId="77777777" w:rsidR="00DD5937" w:rsidRPr="00E27848" w:rsidRDefault="00DD5937" w:rsidP="00DD5937">
      <w:pPr>
        <w:tabs>
          <w:tab w:val="left" w:pos="1080"/>
        </w:tabs>
        <w:rPr>
          <w:rFonts w:cs="Arial"/>
          <w:bCs/>
          <w:u w:val="single"/>
        </w:rPr>
      </w:pPr>
    </w:p>
    <w:p w14:paraId="54F696F0" w14:textId="30316AE6" w:rsidR="00DD5937" w:rsidRPr="00E27848" w:rsidRDefault="00E27848" w:rsidP="00DD5937">
      <w:pPr>
        <w:tabs>
          <w:tab w:val="left" w:pos="720"/>
          <w:tab w:val="left" w:pos="1080"/>
          <w:tab w:val="left" w:pos="1800"/>
        </w:tabs>
        <w:ind w:left="1080" w:hanging="1080"/>
        <w:rPr>
          <w:rFonts w:cs="Arial"/>
          <w:bCs/>
        </w:rPr>
      </w:pPr>
      <w:r w:rsidRPr="00E27848">
        <w:rPr>
          <w:rFonts w:cs="Arial"/>
          <w:bCs/>
        </w:rPr>
        <w:t>85</w:t>
      </w:r>
      <w:r w:rsidR="00DD5937" w:rsidRPr="00E27848">
        <w:rPr>
          <w:rFonts w:cs="Arial"/>
          <w:bCs/>
        </w:rPr>
        <w:t>.01</w:t>
      </w:r>
      <w:r w:rsidR="00DD5937" w:rsidRPr="00E27848">
        <w:rPr>
          <w:rFonts w:cs="Arial"/>
          <w:bCs/>
        </w:rPr>
        <w:tab/>
      </w:r>
      <w:r w:rsidR="00DD5937" w:rsidRPr="00E27848">
        <w:rPr>
          <w:rFonts w:cs="Arial"/>
          <w:bCs/>
        </w:rPr>
        <w:tab/>
        <w:t>The Low Voltage electricity supply to the building will be derived from the local Electricity supply authorities ground mounted sub-station and associated network and will be metered with a capacity to be determined to suit the building needs with a 25% spare capacity. The main intake fuse cut-outs and associated metering equipment will be located adjacent to the reception area at ground floor level in a dedicated switch cupboard.</w:t>
      </w:r>
    </w:p>
    <w:p w14:paraId="130966EF" w14:textId="77777777" w:rsidR="00DD5937" w:rsidRPr="00E27848" w:rsidRDefault="00DD5937" w:rsidP="00DD5937">
      <w:pPr>
        <w:tabs>
          <w:tab w:val="left" w:pos="1080"/>
        </w:tabs>
        <w:rPr>
          <w:rFonts w:cs="Arial"/>
          <w:bCs/>
        </w:rPr>
      </w:pPr>
    </w:p>
    <w:p w14:paraId="6ABE87F5" w14:textId="69C816B5" w:rsidR="00DD5937" w:rsidRPr="00E27848" w:rsidRDefault="00E27848" w:rsidP="00DD5937">
      <w:pPr>
        <w:tabs>
          <w:tab w:val="left" w:pos="720"/>
          <w:tab w:val="left" w:pos="1080"/>
          <w:tab w:val="left" w:pos="1800"/>
        </w:tabs>
        <w:ind w:left="1080" w:hanging="1080"/>
        <w:rPr>
          <w:rFonts w:cs="Arial"/>
          <w:bCs/>
        </w:rPr>
      </w:pPr>
      <w:r w:rsidRPr="00E27848">
        <w:rPr>
          <w:rFonts w:cs="Arial"/>
          <w:bCs/>
        </w:rPr>
        <w:t>85</w:t>
      </w:r>
      <w:r w:rsidR="00DD5937" w:rsidRPr="00E27848">
        <w:rPr>
          <w:rFonts w:cs="Arial"/>
          <w:bCs/>
        </w:rPr>
        <w:t>.02</w:t>
      </w:r>
      <w:r w:rsidR="00DD5937" w:rsidRPr="00E27848">
        <w:rPr>
          <w:rFonts w:cs="Arial"/>
          <w:bCs/>
        </w:rPr>
        <w:tab/>
      </w:r>
      <w:r w:rsidR="00DD5937" w:rsidRPr="00E27848">
        <w:rPr>
          <w:rFonts w:cs="Arial"/>
          <w:bCs/>
        </w:rPr>
        <w:tab/>
        <w:t>The main LV MCCB panel board will also be sited adjacent to the main incomer within the same switch cupboard as indicated on the Architects drawings.</w:t>
      </w:r>
    </w:p>
    <w:p w14:paraId="2A72B77E" w14:textId="77777777" w:rsidR="00DD5937" w:rsidRPr="00E27848" w:rsidRDefault="00DD5937" w:rsidP="00DD5937">
      <w:pPr>
        <w:tabs>
          <w:tab w:val="left" w:pos="1080"/>
        </w:tabs>
        <w:rPr>
          <w:rFonts w:cs="Arial"/>
          <w:bCs/>
        </w:rPr>
      </w:pPr>
    </w:p>
    <w:p w14:paraId="5C6ECEDC" w14:textId="18AE4B9E" w:rsidR="00860A18" w:rsidRDefault="00E27848" w:rsidP="00860A18">
      <w:pPr>
        <w:tabs>
          <w:tab w:val="left" w:pos="720"/>
          <w:tab w:val="left" w:pos="1080"/>
          <w:tab w:val="left" w:pos="1800"/>
        </w:tabs>
        <w:ind w:left="1080" w:hanging="1080"/>
        <w:rPr>
          <w:rFonts w:cs="Arial"/>
        </w:rPr>
      </w:pPr>
      <w:r w:rsidRPr="00E27848">
        <w:rPr>
          <w:rFonts w:cs="Arial"/>
          <w:bCs/>
        </w:rPr>
        <w:t>85</w:t>
      </w:r>
      <w:r w:rsidR="00DD5937" w:rsidRPr="00E27848">
        <w:rPr>
          <w:rFonts w:cs="Arial"/>
          <w:bCs/>
        </w:rPr>
        <w:t>.03</w:t>
      </w:r>
      <w:r w:rsidR="00DD5937" w:rsidRPr="00A52936">
        <w:rPr>
          <w:rFonts w:cs="Arial"/>
        </w:rPr>
        <w:tab/>
      </w:r>
      <w:r w:rsidR="00DD5937">
        <w:rPr>
          <w:rFonts w:cs="Arial"/>
        </w:rPr>
        <w:tab/>
      </w:r>
      <w:r w:rsidR="00DD5937" w:rsidRPr="00A52936">
        <w:rPr>
          <w:rFonts w:cs="Arial"/>
        </w:rPr>
        <w:t>The contractor shall be responsible to establish the loading requirements for the total building</w:t>
      </w:r>
      <w:r w:rsidR="00B02E42">
        <w:rPr>
          <w:rFonts w:cs="Arial"/>
        </w:rPr>
        <w:t>, external areas and vehicle charging</w:t>
      </w:r>
      <w:r w:rsidR="00DD5937" w:rsidRPr="00A52936">
        <w:rPr>
          <w:rFonts w:cs="Arial"/>
        </w:rPr>
        <w:t xml:space="preserve"> including the 25% spare capacity and all necessary liaison and attendance with the REC ensuring a fully co-ordinated supply installation takes place to suit the contract programme.</w:t>
      </w:r>
    </w:p>
    <w:p w14:paraId="07376094" w14:textId="77777777" w:rsidR="00E27848" w:rsidRDefault="00E27848" w:rsidP="00860A18">
      <w:pPr>
        <w:tabs>
          <w:tab w:val="left" w:pos="720"/>
          <w:tab w:val="left" w:pos="1080"/>
          <w:tab w:val="left" w:pos="1800"/>
        </w:tabs>
        <w:ind w:left="1080" w:hanging="1080"/>
        <w:rPr>
          <w:rFonts w:cs="Arial"/>
        </w:rPr>
      </w:pPr>
    </w:p>
    <w:p w14:paraId="0832A1A5" w14:textId="4AE1BFF9" w:rsidR="00DD5937" w:rsidRPr="00A52936" w:rsidRDefault="00E27848" w:rsidP="00860A18">
      <w:pPr>
        <w:tabs>
          <w:tab w:val="left" w:pos="720"/>
          <w:tab w:val="left" w:pos="1080"/>
          <w:tab w:val="left" w:pos="1800"/>
        </w:tabs>
        <w:ind w:left="1080" w:hanging="1080"/>
        <w:rPr>
          <w:rFonts w:cs="Arial"/>
          <w:b/>
          <w:u w:val="single"/>
        </w:rPr>
      </w:pPr>
      <w:r>
        <w:rPr>
          <w:rFonts w:cs="Arial"/>
          <w:b/>
        </w:rPr>
        <w:t>86</w:t>
      </w:r>
      <w:r w:rsidR="00DD5937" w:rsidRPr="00A52936">
        <w:rPr>
          <w:rFonts w:cs="Arial"/>
          <w:b/>
        </w:rPr>
        <w:t>.00</w:t>
      </w:r>
      <w:r w:rsidR="00DD5937" w:rsidRPr="00A52936">
        <w:rPr>
          <w:rFonts w:cs="Arial"/>
        </w:rPr>
        <w:tab/>
      </w:r>
      <w:r w:rsidR="00860A18">
        <w:rPr>
          <w:rFonts w:cs="Arial"/>
        </w:rPr>
        <w:tab/>
      </w:r>
      <w:r w:rsidR="00DD5937">
        <w:rPr>
          <w:rFonts w:cs="Arial"/>
          <w:b/>
          <w:u w:val="single"/>
        </w:rPr>
        <w:t>Main</w:t>
      </w:r>
      <w:r w:rsidR="00DD5937" w:rsidRPr="00A52936">
        <w:rPr>
          <w:rFonts w:cs="Arial"/>
          <w:b/>
          <w:u w:val="single"/>
        </w:rPr>
        <w:t xml:space="preserve"> LV MCCB </w:t>
      </w:r>
      <w:r w:rsidR="00DD5937">
        <w:rPr>
          <w:rFonts w:cs="Arial"/>
          <w:b/>
          <w:u w:val="single"/>
        </w:rPr>
        <w:t>Panel Board</w:t>
      </w:r>
    </w:p>
    <w:p w14:paraId="196FE134" w14:textId="77777777" w:rsidR="00DD5937" w:rsidRPr="00A52936" w:rsidRDefault="00DD5937" w:rsidP="00DD5937">
      <w:pPr>
        <w:tabs>
          <w:tab w:val="left" w:pos="1080"/>
        </w:tabs>
        <w:rPr>
          <w:rFonts w:cs="Arial"/>
          <w:b/>
          <w:u w:val="single"/>
        </w:rPr>
      </w:pPr>
    </w:p>
    <w:p w14:paraId="741F4C72" w14:textId="73F7AEC5" w:rsidR="00DD5937" w:rsidRPr="00A52936" w:rsidRDefault="00E27848" w:rsidP="00DD5937">
      <w:pPr>
        <w:tabs>
          <w:tab w:val="left" w:pos="720"/>
          <w:tab w:val="left" w:pos="1080"/>
          <w:tab w:val="left" w:pos="1800"/>
        </w:tabs>
        <w:ind w:left="1080" w:hanging="1080"/>
        <w:rPr>
          <w:rFonts w:cs="Arial"/>
        </w:rPr>
      </w:pPr>
      <w:r>
        <w:rPr>
          <w:rFonts w:cs="Arial"/>
        </w:rPr>
        <w:t>86</w:t>
      </w:r>
      <w:r w:rsidR="00DD5937" w:rsidRPr="00A52936">
        <w:rPr>
          <w:rFonts w:cs="Arial"/>
        </w:rPr>
        <w:t>.01</w:t>
      </w:r>
      <w:r w:rsidR="00DD5937" w:rsidRPr="00A52936">
        <w:rPr>
          <w:rFonts w:cs="Arial"/>
        </w:rPr>
        <w:tab/>
      </w:r>
      <w:r w:rsidR="00DD5937">
        <w:rPr>
          <w:rFonts w:cs="Arial"/>
        </w:rPr>
        <w:tab/>
        <w:t xml:space="preserve">The contractor </w:t>
      </w:r>
      <w:r w:rsidR="00DD5937" w:rsidRPr="00A52936">
        <w:rPr>
          <w:rFonts w:cs="Arial"/>
        </w:rPr>
        <w:t xml:space="preserve">shall design, supply, install, </w:t>
      </w:r>
      <w:proofErr w:type="gramStart"/>
      <w:r w:rsidR="00DD5937" w:rsidRPr="00A52936">
        <w:rPr>
          <w:rFonts w:cs="Arial"/>
        </w:rPr>
        <w:t>test</w:t>
      </w:r>
      <w:proofErr w:type="gramEnd"/>
      <w:r w:rsidR="00DD5937" w:rsidRPr="00A52936">
        <w:rPr>
          <w:rFonts w:cs="Arial"/>
        </w:rPr>
        <w:t xml:space="preserve"> and connect a new LV MCCB panel board to be located at ground floor level adjacent to the main incomer position.</w:t>
      </w:r>
    </w:p>
    <w:p w14:paraId="6FC4B955" w14:textId="77777777" w:rsidR="00DD5937" w:rsidRPr="00A52936" w:rsidRDefault="00DD5937" w:rsidP="00DD5937">
      <w:pPr>
        <w:tabs>
          <w:tab w:val="left" w:pos="1080"/>
        </w:tabs>
        <w:overflowPunct w:val="0"/>
        <w:autoSpaceDE w:val="0"/>
        <w:autoSpaceDN w:val="0"/>
        <w:adjustRightInd w:val="0"/>
        <w:rPr>
          <w:rFonts w:cs="Arial"/>
        </w:rPr>
      </w:pPr>
    </w:p>
    <w:p w14:paraId="6906DEE6" w14:textId="4DFB01B1" w:rsidR="00DD5937" w:rsidRPr="00A52936" w:rsidRDefault="00E27848" w:rsidP="00DD5937">
      <w:pPr>
        <w:tabs>
          <w:tab w:val="left" w:pos="720"/>
          <w:tab w:val="left" w:pos="1080"/>
          <w:tab w:val="left" w:pos="1800"/>
        </w:tabs>
        <w:ind w:left="1080" w:hanging="1080"/>
        <w:rPr>
          <w:rFonts w:cs="Arial"/>
        </w:rPr>
      </w:pPr>
      <w:r>
        <w:rPr>
          <w:rFonts w:cs="Arial"/>
        </w:rPr>
        <w:t>86</w:t>
      </w:r>
      <w:r w:rsidR="00DD5937" w:rsidRPr="00A52936">
        <w:rPr>
          <w:rFonts w:cs="Arial"/>
        </w:rPr>
        <w:t>.02</w:t>
      </w:r>
      <w:r w:rsidR="00DD5937" w:rsidRPr="00A52936">
        <w:rPr>
          <w:rFonts w:cs="Arial"/>
        </w:rPr>
        <w:tab/>
      </w:r>
      <w:r w:rsidR="00DD5937">
        <w:rPr>
          <w:rFonts w:cs="Arial"/>
        </w:rPr>
        <w:tab/>
      </w:r>
      <w:r w:rsidR="00DD5937" w:rsidRPr="00A52936">
        <w:rPr>
          <w:rFonts w:cs="Arial"/>
        </w:rPr>
        <w:t xml:space="preserve">The incoming supply tails shall be sized, </w:t>
      </w:r>
      <w:proofErr w:type="gramStart"/>
      <w:r w:rsidR="00DD5937" w:rsidRPr="00A52936">
        <w:rPr>
          <w:rFonts w:cs="Arial"/>
        </w:rPr>
        <w:t>installed</w:t>
      </w:r>
      <w:proofErr w:type="gramEnd"/>
      <w:r w:rsidR="00DD5937" w:rsidRPr="00A52936">
        <w:rPr>
          <w:rFonts w:cs="Arial"/>
        </w:rPr>
        <w:t xml:space="preserve"> and terminated by the contractor and shall be derived from the REC metering / fused cut-out position, terminating within the MCCB panel Board.</w:t>
      </w:r>
    </w:p>
    <w:p w14:paraId="47A2027C" w14:textId="77777777" w:rsidR="00DD5937" w:rsidRPr="00A52936" w:rsidRDefault="00DD5937" w:rsidP="00DD5937">
      <w:pPr>
        <w:tabs>
          <w:tab w:val="left" w:pos="1080"/>
        </w:tabs>
        <w:overflowPunct w:val="0"/>
        <w:autoSpaceDE w:val="0"/>
        <w:autoSpaceDN w:val="0"/>
        <w:adjustRightInd w:val="0"/>
        <w:rPr>
          <w:rFonts w:cs="Arial"/>
        </w:rPr>
      </w:pPr>
    </w:p>
    <w:p w14:paraId="2D461C39" w14:textId="1B01DDC0" w:rsidR="00DD5937" w:rsidRPr="00A52936" w:rsidRDefault="00E27848" w:rsidP="00DD5937">
      <w:pPr>
        <w:tabs>
          <w:tab w:val="left" w:pos="720"/>
          <w:tab w:val="left" w:pos="1080"/>
          <w:tab w:val="left" w:pos="1800"/>
        </w:tabs>
        <w:ind w:left="1080" w:hanging="1080"/>
        <w:rPr>
          <w:rFonts w:cs="Arial"/>
        </w:rPr>
      </w:pPr>
      <w:r>
        <w:rPr>
          <w:rFonts w:cs="Arial"/>
        </w:rPr>
        <w:t>86</w:t>
      </w:r>
      <w:r w:rsidR="00DD5937" w:rsidRPr="00A52936">
        <w:rPr>
          <w:rFonts w:cs="Arial"/>
        </w:rPr>
        <w:t>.03</w:t>
      </w:r>
      <w:r w:rsidR="00DD5937" w:rsidRPr="00A52936">
        <w:rPr>
          <w:rFonts w:cs="Arial"/>
        </w:rPr>
        <w:tab/>
      </w:r>
      <w:r w:rsidR="00DD5937">
        <w:rPr>
          <w:rFonts w:cs="Arial"/>
        </w:rPr>
        <w:tab/>
      </w:r>
      <w:r w:rsidR="00DD5937" w:rsidRPr="00A52936">
        <w:rPr>
          <w:rFonts w:cs="Arial"/>
        </w:rPr>
        <w:t>The final location of the MCCB panel board should take all allowances for adequate space for future maintenance operations.</w:t>
      </w:r>
    </w:p>
    <w:p w14:paraId="75B593FD" w14:textId="77777777" w:rsidR="00DD5937" w:rsidRPr="00A52936" w:rsidRDefault="00DD5937" w:rsidP="00DD5937">
      <w:pPr>
        <w:tabs>
          <w:tab w:val="left" w:pos="1080"/>
        </w:tabs>
        <w:overflowPunct w:val="0"/>
        <w:autoSpaceDE w:val="0"/>
        <w:autoSpaceDN w:val="0"/>
        <w:adjustRightInd w:val="0"/>
        <w:rPr>
          <w:rFonts w:cs="Arial"/>
        </w:rPr>
      </w:pPr>
    </w:p>
    <w:p w14:paraId="51FB5695" w14:textId="1945F68A" w:rsidR="00DD5937" w:rsidRPr="00A52936" w:rsidRDefault="00E27848" w:rsidP="00DD5937">
      <w:pPr>
        <w:tabs>
          <w:tab w:val="left" w:pos="720"/>
          <w:tab w:val="left" w:pos="1080"/>
          <w:tab w:val="left" w:pos="1800"/>
        </w:tabs>
        <w:ind w:left="1080" w:hanging="1080"/>
        <w:rPr>
          <w:rFonts w:cs="Arial"/>
        </w:rPr>
      </w:pPr>
      <w:r>
        <w:rPr>
          <w:rFonts w:cs="Arial"/>
        </w:rPr>
        <w:t>86</w:t>
      </w:r>
      <w:r w:rsidR="00DD5937" w:rsidRPr="00A52936">
        <w:rPr>
          <w:rFonts w:cs="Arial"/>
        </w:rPr>
        <w:t>.04</w:t>
      </w:r>
      <w:r w:rsidR="00DD5937" w:rsidRPr="00A52936">
        <w:rPr>
          <w:rFonts w:cs="Arial"/>
        </w:rPr>
        <w:tab/>
      </w:r>
      <w:r w:rsidR="00DD5937">
        <w:rPr>
          <w:rFonts w:cs="Arial"/>
        </w:rPr>
        <w:tab/>
      </w:r>
      <w:r w:rsidR="00DD5937" w:rsidRPr="00A52936">
        <w:rPr>
          <w:rFonts w:cs="Arial"/>
        </w:rPr>
        <w:t>The main LV MCCB panel board shall comprise the following equipment:</w:t>
      </w:r>
    </w:p>
    <w:p w14:paraId="32356DC4" w14:textId="77777777" w:rsidR="00DD5937" w:rsidRPr="00A52936" w:rsidRDefault="00DD5937" w:rsidP="00DD5937">
      <w:pPr>
        <w:tabs>
          <w:tab w:val="left" w:pos="1080"/>
        </w:tabs>
        <w:overflowPunct w:val="0"/>
        <w:autoSpaceDE w:val="0"/>
        <w:autoSpaceDN w:val="0"/>
        <w:adjustRightInd w:val="0"/>
        <w:rPr>
          <w:rFonts w:cs="Arial"/>
        </w:rPr>
      </w:pPr>
    </w:p>
    <w:p w14:paraId="46C0D7A9" w14:textId="723F6077" w:rsidR="00DD5937" w:rsidRPr="00A52936" w:rsidRDefault="00E27848" w:rsidP="00DD5937">
      <w:pPr>
        <w:tabs>
          <w:tab w:val="left" w:pos="1080"/>
        </w:tabs>
        <w:overflowPunct w:val="0"/>
        <w:autoSpaceDE w:val="0"/>
        <w:autoSpaceDN w:val="0"/>
        <w:adjustRightInd w:val="0"/>
        <w:rPr>
          <w:rFonts w:cs="Arial"/>
        </w:rPr>
      </w:pPr>
      <w:r>
        <w:rPr>
          <w:rFonts w:cs="Arial"/>
        </w:rPr>
        <w:t>86</w:t>
      </w:r>
      <w:r w:rsidR="00DD5937" w:rsidRPr="00A52936">
        <w:rPr>
          <w:rFonts w:cs="Arial"/>
        </w:rPr>
        <w:t>.05</w:t>
      </w:r>
      <w:r w:rsidR="00DD5937" w:rsidRPr="00A52936">
        <w:rPr>
          <w:rFonts w:cs="Arial"/>
        </w:rPr>
        <w:tab/>
        <w:t xml:space="preserve">Suitably rated 4 pole switch </w:t>
      </w:r>
      <w:proofErr w:type="gramStart"/>
      <w:r w:rsidR="00DD5937" w:rsidRPr="00A52936">
        <w:rPr>
          <w:rFonts w:cs="Arial"/>
        </w:rPr>
        <w:t>disconnector</w:t>
      </w:r>
      <w:proofErr w:type="gramEnd"/>
      <w:r w:rsidR="00DD5937" w:rsidRPr="00A52936">
        <w:rPr>
          <w:rFonts w:cs="Arial"/>
        </w:rPr>
        <w:t xml:space="preserve"> (main incomer)</w:t>
      </w:r>
    </w:p>
    <w:p w14:paraId="6F1E57F7" w14:textId="77777777" w:rsidR="00DD5937" w:rsidRPr="00A52936" w:rsidRDefault="00DD5937" w:rsidP="00DD5937">
      <w:pPr>
        <w:tabs>
          <w:tab w:val="left" w:pos="1080"/>
        </w:tabs>
        <w:overflowPunct w:val="0"/>
        <w:autoSpaceDE w:val="0"/>
        <w:autoSpaceDN w:val="0"/>
        <w:adjustRightInd w:val="0"/>
        <w:ind w:firstLine="720"/>
        <w:rPr>
          <w:rFonts w:cs="Arial"/>
        </w:rPr>
      </w:pPr>
      <w:r>
        <w:rPr>
          <w:rFonts w:cs="Arial"/>
        </w:rPr>
        <w:tab/>
      </w:r>
      <w:r w:rsidRPr="00A52936">
        <w:rPr>
          <w:rFonts w:cs="Arial"/>
        </w:rPr>
        <w:t xml:space="preserve">Voltmeter, selector switch and voltage transformer </w:t>
      </w:r>
    </w:p>
    <w:p w14:paraId="7A219C4F" w14:textId="77777777" w:rsidR="00DD5937" w:rsidRPr="00A52936" w:rsidRDefault="00DD5937" w:rsidP="00DD5937">
      <w:pPr>
        <w:tabs>
          <w:tab w:val="left" w:pos="1080"/>
        </w:tabs>
        <w:overflowPunct w:val="0"/>
        <w:autoSpaceDE w:val="0"/>
        <w:autoSpaceDN w:val="0"/>
        <w:adjustRightInd w:val="0"/>
        <w:ind w:firstLine="720"/>
        <w:rPr>
          <w:rFonts w:cs="Arial"/>
        </w:rPr>
      </w:pPr>
      <w:r>
        <w:rPr>
          <w:rFonts w:cs="Arial"/>
        </w:rPr>
        <w:tab/>
      </w:r>
      <w:r w:rsidRPr="00A52936">
        <w:rPr>
          <w:rFonts w:cs="Arial"/>
        </w:rPr>
        <w:t xml:space="preserve">Ammeter, selector switch and current transformer </w:t>
      </w:r>
    </w:p>
    <w:p w14:paraId="76766D05" w14:textId="77777777" w:rsidR="00DD5937" w:rsidRPr="00A52936" w:rsidRDefault="00DD5937" w:rsidP="00DD5937">
      <w:pPr>
        <w:tabs>
          <w:tab w:val="left" w:pos="1080"/>
        </w:tabs>
        <w:overflowPunct w:val="0"/>
        <w:autoSpaceDE w:val="0"/>
        <w:autoSpaceDN w:val="0"/>
        <w:adjustRightInd w:val="0"/>
        <w:ind w:firstLine="720"/>
        <w:rPr>
          <w:rFonts w:cs="Arial"/>
        </w:rPr>
      </w:pPr>
      <w:r>
        <w:rPr>
          <w:rFonts w:cs="Arial"/>
        </w:rPr>
        <w:lastRenderedPageBreak/>
        <w:tab/>
      </w:r>
      <w:r w:rsidRPr="00A52936">
        <w:rPr>
          <w:rFonts w:cs="Arial"/>
        </w:rPr>
        <w:t>Sub metering as required to meet L2 Building regulations</w:t>
      </w:r>
    </w:p>
    <w:p w14:paraId="38414F6E" w14:textId="77777777" w:rsidR="00DD5937" w:rsidRPr="00A52936" w:rsidRDefault="00DD5937" w:rsidP="00DD5937">
      <w:pPr>
        <w:tabs>
          <w:tab w:val="left" w:pos="1080"/>
        </w:tabs>
        <w:overflowPunct w:val="0"/>
        <w:autoSpaceDE w:val="0"/>
        <w:autoSpaceDN w:val="0"/>
        <w:adjustRightInd w:val="0"/>
        <w:ind w:left="720"/>
        <w:rPr>
          <w:rFonts w:cs="Arial"/>
        </w:rPr>
      </w:pPr>
      <w:r>
        <w:rPr>
          <w:rFonts w:cs="Arial"/>
        </w:rPr>
        <w:tab/>
      </w:r>
      <w:r w:rsidRPr="00A52936">
        <w:rPr>
          <w:rFonts w:cs="Arial"/>
        </w:rPr>
        <w:t>Suitably rated 3 and 1 PHASE spare ways only at 25%</w:t>
      </w:r>
    </w:p>
    <w:p w14:paraId="3C90F71E" w14:textId="77777777" w:rsidR="00DD5937" w:rsidRPr="00A52936" w:rsidRDefault="00DD5937" w:rsidP="00DD5937">
      <w:pPr>
        <w:tabs>
          <w:tab w:val="left" w:pos="1080"/>
        </w:tabs>
        <w:overflowPunct w:val="0"/>
        <w:autoSpaceDE w:val="0"/>
        <w:autoSpaceDN w:val="0"/>
        <w:adjustRightInd w:val="0"/>
        <w:ind w:left="720"/>
        <w:rPr>
          <w:rFonts w:cs="Arial"/>
        </w:rPr>
      </w:pPr>
    </w:p>
    <w:p w14:paraId="206510AB" w14:textId="221EE849" w:rsidR="00DD5937" w:rsidRDefault="00E27848" w:rsidP="00DD5937">
      <w:pPr>
        <w:pStyle w:val="BodyText2"/>
        <w:tabs>
          <w:tab w:val="left" w:pos="1080"/>
        </w:tabs>
        <w:overflowPunct w:val="0"/>
        <w:autoSpaceDE w:val="0"/>
        <w:autoSpaceDN w:val="0"/>
        <w:adjustRightInd w:val="0"/>
        <w:rPr>
          <w:rFonts w:ascii="Arial" w:hAnsi="Arial" w:cs="Arial"/>
          <w:szCs w:val="22"/>
        </w:rPr>
      </w:pPr>
      <w:r w:rsidRPr="00E27848">
        <w:rPr>
          <w:rFonts w:ascii="Arial" w:eastAsiaTheme="minorHAnsi" w:hAnsi="Arial" w:cs="Arial"/>
          <w:szCs w:val="22"/>
        </w:rPr>
        <w:t>86</w:t>
      </w:r>
      <w:r w:rsidR="00DD5937" w:rsidRPr="00E27848">
        <w:rPr>
          <w:rFonts w:ascii="Arial" w:eastAsiaTheme="minorHAnsi" w:hAnsi="Arial" w:cs="Arial"/>
          <w:szCs w:val="22"/>
        </w:rPr>
        <w:t>.</w:t>
      </w:r>
      <w:r w:rsidR="00DD5937" w:rsidRPr="00A52936">
        <w:rPr>
          <w:rFonts w:ascii="Arial" w:hAnsi="Arial" w:cs="Arial"/>
          <w:szCs w:val="22"/>
        </w:rPr>
        <w:t xml:space="preserve">06 </w:t>
      </w:r>
      <w:r w:rsidR="00DD5937">
        <w:rPr>
          <w:rFonts w:ascii="Arial" w:hAnsi="Arial" w:cs="Arial"/>
          <w:szCs w:val="22"/>
        </w:rPr>
        <w:tab/>
      </w:r>
      <w:r w:rsidR="00DD5937" w:rsidRPr="00A52936">
        <w:rPr>
          <w:rFonts w:ascii="Arial" w:hAnsi="Arial" w:cs="Arial"/>
          <w:szCs w:val="22"/>
        </w:rPr>
        <w:t>The contractor shall also include for the following:</w:t>
      </w:r>
    </w:p>
    <w:p w14:paraId="603D30A2" w14:textId="77777777" w:rsidR="00DD5937" w:rsidRPr="00A52936" w:rsidRDefault="00DD5937" w:rsidP="00DD5937">
      <w:pPr>
        <w:pStyle w:val="BodyText2"/>
        <w:tabs>
          <w:tab w:val="left" w:pos="1080"/>
        </w:tabs>
        <w:overflowPunct w:val="0"/>
        <w:autoSpaceDE w:val="0"/>
        <w:autoSpaceDN w:val="0"/>
        <w:adjustRightInd w:val="0"/>
        <w:rPr>
          <w:rFonts w:ascii="Arial" w:hAnsi="Arial" w:cs="Arial"/>
          <w:szCs w:val="22"/>
        </w:rPr>
      </w:pPr>
    </w:p>
    <w:p w14:paraId="267F9FC1" w14:textId="77777777" w:rsidR="00DD5937" w:rsidRPr="00A52936" w:rsidRDefault="00DD5937" w:rsidP="00DD5937">
      <w:pPr>
        <w:pStyle w:val="Footer"/>
        <w:tabs>
          <w:tab w:val="left" w:pos="720"/>
          <w:tab w:val="left" w:pos="1080"/>
          <w:tab w:val="num" w:pos="1440"/>
        </w:tabs>
        <w:ind w:left="1800" w:hanging="720"/>
        <w:rPr>
          <w:rFonts w:cs="Arial"/>
        </w:rPr>
      </w:pPr>
      <w:r w:rsidRPr="00A52936">
        <w:rPr>
          <w:rFonts w:cs="Arial"/>
        </w:rPr>
        <w:t>1.</w:t>
      </w:r>
      <w:r w:rsidRPr="00A52936">
        <w:rPr>
          <w:rFonts w:cs="Arial"/>
        </w:rPr>
        <w:tab/>
      </w:r>
      <w:r w:rsidRPr="00A52936">
        <w:rPr>
          <w:rFonts w:cs="Arial"/>
        </w:rPr>
        <w:tab/>
        <w:t>Terminate all incoming/outgoing cables and label as to their function.</w:t>
      </w:r>
    </w:p>
    <w:p w14:paraId="09206DFB" w14:textId="77777777" w:rsidR="00DD5937" w:rsidRPr="00A52936" w:rsidRDefault="00DD5937" w:rsidP="00DD5937">
      <w:pPr>
        <w:pStyle w:val="Footer"/>
        <w:tabs>
          <w:tab w:val="left" w:pos="720"/>
          <w:tab w:val="left" w:pos="1080"/>
          <w:tab w:val="num" w:pos="1440"/>
        </w:tabs>
        <w:ind w:left="1800" w:hanging="720"/>
        <w:rPr>
          <w:rFonts w:cs="Arial"/>
        </w:rPr>
      </w:pPr>
      <w:r w:rsidRPr="00A52936">
        <w:rPr>
          <w:rFonts w:cs="Arial"/>
        </w:rPr>
        <w:t>2.</w:t>
      </w:r>
      <w:r w:rsidRPr="00A52936">
        <w:rPr>
          <w:rFonts w:cs="Arial"/>
        </w:rPr>
        <w:tab/>
      </w:r>
      <w:r>
        <w:rPr>
          <w:rFonts w:cs="Arial"/>
        </w:rPr>
        <w:tab/>
      </w:r>
      <w:r w:rsidRPr="00A52936">
        <w:rPr>
          <w:rFonts w:cs="Arial"/>
        </w:rPr>
        <w:t>Provide engraved labels to all switches and safety labelling</w:t>
      </w:r>
    </w:p>
    <w:p w14:paraId="3C27F8DF" w14:textId="77777777" w:rsidR="00DD5937" w:rsidRPr="00A52936" w:rsidRDefault="00DD5937" w:rsidP="00DD5937">
      <w:pPr>
        <w:pStyle w:val="Footer"/>
        <w:tabs>
          <w:tab w:val="left" w:pos="720"/>
          <w:tab w:val="left" w:pos="1080"/>
          <w:tab w:val="num" w:pos="1440"/>
        </w:tabs>
        <w:ind w:left="1800" w:hanging="720"/>
        <w:rPr>
          <w:rFonts w:cs="Arial"/>
        </w:rPr>
      </w:pPr>
      <w:r w:rsidRPr="00A52936">
        <w:rPr>
          <w:rFonts w:cs="Arial"/>
        </w:rPr>
        <w:t>3.</w:t>
      </w:r>
      <w:r w:rsidRPr="00A52936">
        <w:rPr>
          <w:rFonts w:cs="Arial"/>
        </w:rPr>
        <w:tab/>
      </w:r>
      <w:r>
        <w:rPr>
          <w:rFonts w:cs="Arial"/>
        </w:rPr>
        <w:tab/>
      </w:r>
      <w:r w:rsidRPr="00A52936">
        <w:rPr>
          <w:rFonts w:cs="Arial"/>
        </w:rPr>
        <w:t>Include to provide and fit crimped pins as necessary for the installation of cables into terminals</w:t>
      </w:r>
    </w:p>
    <w:p w14:paraId="64834FD0" w14:textId="77777777" w:rsidR="00DD5937" w:rsidRPr="00E27848" w:rsidRDefault="00DD5937" w:rsidP="00E27848">
      <w:pPr>
        <w:pStyle w:val="BodyText2"/>
        <w:tabs>
          <w:tab w:val="left" w:pos="1080"/>
        </w:tabs>
        <w:overflowPunct w:val="0"/>
        <w:autoSpaceDE w:val="0"/>
        <w:autoSpaceDN w:val="0"/>
        <w:adjustRightInd w:val="0"/>
        <w:rPr>
          <w:rFonts w:ascii="Arial" w:eastAsiaTheme="minorHAnsi" w:hAnsi="Arial" w:cs="Arial"/>
          <w:szCs w:val="22"/>
        </w:rPr>
      </w:pPr>
    </w:p>
    <w:p w14:paraId="1C99BF5F" w14:textId="1E494C8C" w:rsidR="00DD5937" w:rsidRPr="00E27848" w:rsidRDefault="00E27848" w:rsidP="00E27848">
      <w:pPr>
        <w:pStyle w:val="BodyText2"/>
        <w:tabs>
          <w:tab w:val="left" w:pos="1080"/>
        </w:tabs>
        <w:overflowPunct w:val="0"/>
        <w:autoSpaceDE w:val="0"/>
        <w:autoSpaceDN w:val="0"/>
        <w:adjustRightInd w:val="0"/>
        <w:rPr>
          <w:rFonts w:ascii="Arial" w:eastAsiaTheme="minorHAnsi" w:hAnsi="Arial" w:cs="Arial"/>
          <w:szCs w:val="22"/>
        </w:rPr>
      </w:pPr>
      <w:r w:rsidRPr="00E27848">
        <w:rPr>
          <w:rFonts w:ascii="Arial" w:eastAsiaTheme="minorHAnsi" w:hAnsi="Arial" w:cs="Arial"/>
          <w:szCs w:val="22"/>
        </w:rPr>
        <w:t>86</w:t>
      </w:r>
      <w:r w:rsidR="00DD5937" w:rsidRPr="00E27848">
        <w:rPr>
          <w:rFonts w:ascii="Arial" w:eastAsiaTheme="minorHAnsi" w:hAnsi="Arial" w:cs="Arial"/>
          <w:szCs w:val="22"/>
        </w:rPr>
        <w:t>.07</w:t>
      </w:r>
      <w:r w:rsidR="00DD5937" w:rsidRPr="00E27848">
        <w:rPr>
          <w:rFonts w:ascii="Arial" w:eastAsiaTheme="minorHAnsi" w:hAnsi="Arial" w:cs="Arial"/>
          <w:szCs w:val="22"/>
        </w:rPr>
        <w:tab/>
        <w:t>The panel board shall be securely bolted to the wall/floor of the switch room as appropriate.</w:t>
      </w:r>
    </w:p>
    <w:p w14:paraId="514F6D10" w14:textId="77777777" w:rsidR="00DD5937" w:rsidRPr="00E27848" w:rsidRDefault="00DD5937" w:rsidP="00E27848">
      <w:pPr>
        <w:pStyle w:val="BodyText2"/>
        <w:tabs>
          <w:tab w:val="left" w:pos="1080"/>
        </w:tabs>
        <w:overflowPunct w:val="0"/>
        <w:autoSpaceDE w:val="0"/>
        <w:autoSpaceDN w:val="0"/>
        <w:adjustRightInd w:val="0"/>
        <w:rPr>
          <w:rFonts w:ascii="Arial" w:eastAsiaTheme="minorHAnsi" w:hAnsi="Arial" w:cs="Arial"/>
          <w:szCs w:val="22"/>
        </w:rPr>
      </w:pPr>
    </w:p>
    <w:p w14:paraId="6F17D893" w14:textId="4E61D29A" w:rsidR="00DD5937" w:rsidRPr="00A52936" w:rsidRDefault="00E27848" w:rsidP="00E27848">
      <w:pPr>
        <w:pStyle w:val="BodyText2"/>
        <w:tabs>
          <w:tab w:val="left" w:pos="1080"/>
        </w:tabs>
        <w:overflowPunct w:val="0"/>
        <w:autoSpaceDE w:val="0"/>
        <w:autoSpaceDN w:val="0"/>
        <w:adjustRightInd w:val="0"/>
        <w:rPr>
          <w:rFonts w:ascii="Arial" w:hAnsi="Arial" w:cs="Arial"/>
          <w:szCs w:val="22"/>
        </w:rPr>
      </w:pPr>
      <w:r w:rsidRPr="00E27848">
        <w:rPr>
          <w:rFonts w:ascii="Arial" w:eastAsiaTheme="minorHAnsi" w:hAnsi="Arial" w:cs="Arial"/>
          <w:szCs w:val="22"/>
        </w:rPr>
        <w:t>86</w:t>
      </w:r>
      <w:r w:rsidR="00DD5937" w:rsidRPr="00E27848">
        <w:rPr>
          <w:rFonts w:ascii="Arial" w:eastAsiaTheme="minorHAnsi" w:hAnsi="Arial" w:cs="Arial"/>
          <w:szCs w:val="22"/>
        </w:rPr>
        <w:t>.08</w:t>
      </w:r>
      <w:r w:rsidR="00DD5937" w:rsidRPr="00A52936">
        <w:rPr>
          <w:rFonts w:ascii="Arial" w:hAnsi="Arial" w:cs="Arial"/>
          <w:szCs w:val="22"/>
        </w:rPr>
        <w:tab/>
        <w:t>The panel board shall come complete with all necessary factory testing certificates.  The</w:t>
      </w:r>
      <w:r>
        <w:rPr>
          <w:rFonts w:ascii="Arial" w:hAnsi="Arial" w:cs="Arial"/>
          <w:szCs w:val="22"/>
        </w:rPr>
        <w:t xml:space="preserve"> </w:t>
      </w:r>
      <w:r w:rsidR="00DD5937" w:rsidRPr="00A52936">
        <w:rPr>
          <w:rFonts w:ascii="Arial" w:hAnsi="Arial" w:cs="Arial"/>
          <w:szCs w:val="22"/>
        </w:rPr>
        <w:t>form of separation is to be 3b and the short circuit rating is to be 25kA.</w:t>
      </w:r>
    </w:p>
    <w:p w14:paraId="00DC7079" w14:textId="77777777" w:rsidR="00DD5937" w:rsidRPr="00A52936" w:rsidRDefault="00DD5937" w:rsidP="00DD5937">
      <w:pPr>
        <w:tabs>
          <w:tab w:val="left" w:pos="1080"/>
        </w:tabs>
        <w:overflowPunct w:val="0"/>
        <w:autoSpaceDE w:val="0"/>
        <w:autoSpaceDN w:val="0"/>
        <w:adjustRightInd w:val="0"/>
        <w:rPr>
          <w:rFonts w:cs="Arial"/>
        </w:rPr>
      </w:pPr>
    </w:p>
    <w:p w14:paraId="23D3892E" w14:textId="66D19921" w:rsidR="00DD5937" w:rsidRPr="00A52936" w:rsidRDefault="00E27848" w:rsidP="00DD5937">
      <w:pPr>
        <w:tabs>
          <w:tab w:val="left" w:pos="1080"/>
        </w:tabs>
        <w:overflowPunct w:val="0"/>
        <w:autoSpaceDE w:val="0"/>
        <w:autoSpaceDN w:val="0"/>
        <w:adjustRightInd w:val="0"/>
        <w:rPr>
          <w:rFonts w:cs="Arial"/>
          <w:b/>
        </w:rPr>
      </w:pPr>
      <w:r>
        <w:rPr>
          <w:rFonts w:cs="Arial"/>
          <w:b/>
        </w:rPr>
        <w:t>87</w:t>
      </w:r>
      <w:r w:rsidR="00DD5937" w:rsidRPr="00A52936">
        <w:rPr>
          <w:rFonts w:cs="Arial"/>
          <w:b/>
        </w:rPr>
        <w:t>.00</w:t>
      </w:r>
      <w:r w:rsidR="00DD5937" w:rsidRPr="00A52936">
        <w:rPr>
          <w:rFonts w:cs="Arial"/>
        </w:rPr>
        <w:tab/>
      </w:r>
      <w:r w:rsidR="00DD5937" w:rsidRPr="00A52936">
        <w:rPr>
          <w:rFonts w:cs="Arial"/>
          <w:b/>
          <w:u w:val="single"/>
        </w:rPr>
        <w:t>Protective Floor Mat</w:t>
      </w:r>
    </w:p>
    <w:p w14:paraId="05427E89" w14:textId="77777777" w:rsidR="00DD5937" w:rsidRPr="00A52936" w:rsidRDefault="00DD5937" w:rsidP="00DD5937">
      <w:pPr>
        <w:tabs>
          <w:tab w:val="left" w:pos="1080"/>
        </w:tabs>
        <w:overflowPunct w:val="0"/>
        <w:autoSpaceDE w:val="0"/>
        <w:autoSpaceDN w:val="0"/>
        <w:adjustRightInd w:val="0"/>
        <w:rPr>
          <w:rFonts w:cs="Arial"/>
        </w:rPr>
      </w:pPr>
    </w:p>
    <w:p w14:paraId="62FCFE0F" w14:textId="6149A408" w:rsidR="00DD5937" w:rsidRPr="00A52936" w:rsidRDefault="00E27848" w:rsidP="00DD5937">
      <w:pPr>
        <w:pStyle w:val="BodyText2"/>
        <w:tabs>
          <w:tab w:val="left" w:pos="1080"/>
        </w:tabs>
        <w:overflowPunct w:val="0"/>
        <w:autoSpaceDE w:val="0"/>
        <w:autoSpaceDN w:val="0"/>
        <w:adjustRightInd w:val="0"/>
        <w:ind w:left="1080" w:hanging="1080"/>
        <w:rPr>
          <w:rFonts w:ascii="Arial" w:hAnsi="Arial" w:cs="Arial"/>
          <w:szCs w:val="22"/>
        </w:rPr>
      </w:pPr>
      <w:r>
        <w:rPr>
          <w:rFonts w:ascii="Arial" w:hAnsi="Arial" w:cs="Arial"/>
          <w:szCs w:val="22"/>
        </w:rPr>
        <w:t>87</w:t>
      </w:r>
      <w:r w:rsidR="00DD5937" w:rsidRPr="00A52936">
        <w:rPr>
          <w:rFonts w:ascii="Arial" w:hAnsi="Arial" w:cs="Arial"/>
          <w:szCs w:val="22"/>
        </w:rPr>
        <w:t>.01</w:t>
      </w:r>
      <w:r w:rsidR="00DD5937" w:rsidRPr="00A52936">
        <w:rPr>
          <w:rFonts w:ascii="Arial" w:hAnsi="Arial" w:cs="Arial"/>
          <w:szCs w:val="22"/>
        </w:rPr>
        <w:tab/>
        <w:t>The Contractor shall provide a heavy-duty continuous floor mat immediately in front of and along the full length of the switch panel.</w:t>
      </w:r>
    </w:p>
    <w:p w14:paraId="1EAB750F" w14:textId="77777777" w:rsidR="00DD5937" w:rsidRPr="00A52936" w:rsidRDefault="00DD5937" w:rsidP="00DD5937">
      <w:pPr>
        <w:tabs>
          <w:tab w:val="left" w:pos="1080"/>
        </w:tabs>
        <w:overflowPunct w:val="0"/>
        <w:autoSpaceDE w:val="0"/>
        <w:autoSpaceDN w:val="0"/>
        <w:adjustRightInd w:val="0"/>
        <w:rPr>
          <w:rFonts w:cs="Arial"/>
        </w:rPr>
      </w:pPr>
    </w:p>
    <w:p w14:paraId="32B675F3" w14:textId="48DC252D" w:rsidR="00DD5937" w:rsidRPr="00A52936" w:rsidRDefault="00E27848" w:rsidP="00DD5937">
      <w:pPr>
        <w:pStyle w:val="BodyText2"/>
        <w:tabs>
          <w:tab w:val="left" w:pos="1080"/>
        </w:tabs>
        <w:overflowPunct w:val="0"/>
        <w:autoSpaceDE w:val="0"/>
        <w:autoSpaceDN w:val="0"/>
        <w:adjustRightInd w:val="0"/>
        <w:ind w:left="1080" w:hanging="1080"/>
        <w:rPr>
          <w:rFonts w:ascii="Arial" w:hAnsi="Arial" w:cs="Arial"/>
          <w:szCs w:val="22"/>
        </w:rPr>
      </w:pPr>
      <w:r>
        <w:rPr>
          <w:rFonts w:ascii="Arial" w:hAnsi="Arial" w:cs="Arial"/>
          <w:szCs w:val="22"/>
        </w:rPr>
        <w:t>87</w:t>
      </w:r>
      <w:r w:rsidR="00DD5937" w:rsidRPr="00A52936">
        <w:rPr>
          <w:rFonts w:ascii="Arial" w:hAnsi="Arial" w:cs="Arial"/>
          <w:szCs w:val="22"/>
        </w:rPr>
        <w:t>.02</w:t>
      </w:r>
      <w:r w:rsidR="00DD5937" w:rsidRPr="00A52936">
        <w:rPr>
          <w:rFonts w:ascii="Arial" w:hAnsi="Arial" w:cs="Arial"/>
          <w:szCs w:val="22"/>
        </w:rPr>
        <w:tab/>
        <w:t>The mat shall be of ‘ribbed’ rubber construction 1 metre in width and not less than 12mm in thickness.</w:t>
      </w:r>
    </w:p>
    <w:p w14:paraId="1CD7B948" w14:textId="77777777" w:rsidR="00DD5937" w:rsidRPr="00A52936" w:rsidRDefault="00DD5937" w:rsidP="00DD5937">
      <w:pPr>
        <w:tabs>
          <w:tab w:val="left" w:pos="1080"/>
        </w:tabs>
        <w:overflowPunct w:val="0"/>
        <w:autoSpaceDE w:val="0"/>
        <w:autoSpaceDN w:val="0"/>
        <w:adjustRightInd w:val="0"/>
        <w:rPr>
          <w:rFonts w:cs="Arial"/>
        </w:rPr>
      </w:pPr>
    </w:p>
    <w:p w14:paraId="1AEBB602" w14:textId="7F229D1C" w:rsidR="00DD5937" w:rsidRPr="00A52936" w:rsidRDefault="00E27848" w:rsidP="00DD5937">
      <w:pPr>
        <w:tabs>
          <w:tab w:val="left" w:pos="1080"/>
        </w:tabs>
        <w:overflowPunct w:val="0"/>
        <w:autoSpaceDE w:val="0"/>
        <w:autoSpaceDN w:val="0"/>
        <w:adjustRightInd w:val="0"/>
        <w:rPr>
          <w:rFonts w:cs="Arial"/>
          <w:b/>
        </w:rPr>
      </w:pPr>
      <w:r>
        <w:rPr>
          <w:rFonts w:cs="Arial"/>
          <w:b/>
        </w:rPr>
        <w:t>88</w:t>
      </w:r>
      <w:r w:rsidR="00DD5937" w:rsidRPr="00A52936">
        <w:rPr>
          <w:rFonts w:cs="Arial"/>
          <w:b/>
        </w:rPr>
        <w:t>.00</w:t>
      </w:r>
      <w:r w:rsidR="00DD5937" w:rsidRPr="00A52936">
        <w:rPr>
          <w:rFonts w:cs="Arial"/>
        </w:rPr>
        <w:tab/>
      </w:r>
      <w:r w:rsidR="00DD5937" w:rsidRPr="00A52936">
        <w:rPr>
          <w:rFonts w:cs="Arial"/>
          <w:b/>
          <w:u w:val="single"/>
        </w:rPr>
        <w:t>Designation Labels</w:t>
      </w:r>
      <w:r w:rsidR="004B134C">
        <w:rPr>
          <w:rFonts w:cs="Arial"/>
          <w:b/>
          <w:u w:val="single"/>
        </w:rPr>
        <w:t xml:space="preserve"> / Record Drawing</w:t>
      </w:r>
    </w:p>
    <w:p w14:paraId="5FB21CB4" w14:textId="77777777" w:rsidR="00DD5937" w:rsidRPr="00A52936" w:rsidRDefault="00DD5937" w:rsidP="00DD5937">
      <w:pPr>
        <w:tabs>
          <w:tab w:val="left" w:pos="1080"/>
        </w:tabs>
        <w:overflowPunct w:val="0"/>
        <w:autoSpaceDE w:val="0"/>
        <w:autoSpaceDN w:val="0"/>
        <w:adjustRightInd w:val="0"/>
        <w:rPr>
          <w:rFonts w:cs="Arial"/>
        </w:rPr>
      </w:pPr>
    </w:p>
    <w:p w14:paraId="4F040526" w14:textId="06F7F437" w:rsidR="00DD5937" w:rsidRPr="00A52936" w:rsidRDefault="00E27848" w:rsidP="00DD5937">
      <w:pPr>
        <w:pStyle w:val="BodyText2"/>
        <w:tabs>
          <w:tab w:val="left" w:pos="1080"/>
        </w:tabs>
        <w:overflowPunct w:val="0"/>
        <w:autoSpaceDE w:val="0"/>
        <w:autoSpaceDN w:val="0"/>
        <w:adjustRightInd w:val="0"/>
        <w:ind w:left="1080" w:hanging="1080"/>
        <w:rPr>
          <w:rFonts w:ascii="Arial" w:hAnsi="Arial" w:cs="Arial"/>
          <w:szCs w:val="22"/>
        </w:rPr>
      </w:pPr>
      <w:r>
        <w:rPr>
          <w:rFonts w:ascii="Arial" w:hAnsi="Arial" w:cs="Arial"/>
          <w:szCs w:val="22"/>
        </w:rPr>
        <w:t>88</w:t>
      </w:r>
      <w:r w:rsidR="00DD5937" w:rsidRPr="00A52936">
        <w:rPr>
          <w:rFonts w:ascii="Arial" w:hAnsi="Arial" w:cs="Arial"/>
          <w:szCs w:val="22"/>
        </w:rPr>
        <w:t>.01</w:t>
      </w:r>
      <w:r w:rsidR="00DD5937" w:rsidRPr="00A52936">
        <w:rPr>
          <w:rFonts w:ascii="Arial" w:hAnsi="Arial" w:cs="Arial"/>
          <w:szCs w:val="22"/>
        </w:rPr>
        <w:tab/>
        <w:t xml:space="preserve">Each item on the panel board assembly shall be fitted with a </w:t>
      </w:r>
      <w:proofErr w:type="spellStart"/>
      <w:r w:rsidR="00DD5937" w:rsidRPr="00A52936">
        <w:rPr>
          <w:rFonts w:ascii="Arial" w:hAnsi="Arial" w:cs="Arial"/>
          <w:szCs w:val="22"/>
        </w:rPr>
        <w:t>Traffolyte</w:t>
      </w:r>
      <w:proofErr w:type="spellEnd"/>
      <w:r w:rsidR="00DD5937" w:rsidRPr="00A52936">
        <w:rPr>
          <w:rFonts w:ascii="Arial" w:hAnsi="Arial" w:cs="Arial"/>
          <w:szCs w:val="22"/>
        </w:rPr>
        <w:t xml:space="preserve"> label to clearly identify the specific function of the equipment.</w:t>
      </w:r>
    </w:p>
    <w:p w14:paraId="684661E3" w14:textId="77777777" w:rsidR="00DD5937" w:rsidRPr="00A52936" w:rsidRDefault="00DD5937" w:rsidP="00DD5937">
      <w:pPr>
        <w:tabs>
          <w:tab w:val="left" w:pos="1080"/>
        </w:tabs>
        <w:overflowPunct w:val="0"/>
        <w:autoSpaceDE w:val="0"/>
        <w:autoSpaceDN w:val="0"/>
        <w:adjustRightInd w:val="0"/>
        <w:rPr>
          <w:rFonts w:cs="Arial"/>
        </w:rPr>
      </w:pPr>
    </w:p>
    <w:p w14:paraId="6F262E8F" w14:textId="6C15B5D5" w:rsidR="00DD5937" w:rsidRPr="00A52936" w:rsidRDefault="00E27848" w:rsidP="00DD5937">
      <w:pPr>
        <w:pStyle w:val="BodyText2"/>
        <w:tabs>
          <w:tab w:val="left" w:pos="1080"/>
        </w:tabs>
        <w:overflowPunct w:val="0"/>
        <w:autoSpaceDE w:val="0"/>
        <w:autoSpaceDN w:val="0"/>
        <w:adjustRightInd w:val="0"/>
        <w:ind w:left="1080" w:hanging="1080"/>
        <w:rPr>
          <w:rFonts w:ascii="Arial" w:hAnsi="Arial" w:cs="Arial"/>
          <w:szCs w:val="22"/>
        </w:rPr>
      </w:pPr>
      <w:r>
        <w:rPr>
          <w:rFonts w:ascii="Arial" w:hAnsi="Arial" w:cs="Arial"/>
          <w:szCs w:val="22"/>
        </w:rPr>
        <w:t>88</w:t>
      </w:r>
      <w:r w:rsidR="00DD5937" w:rsidRPr="00A52936">
        <w:rPr>
          <w:rFonts w:ascii="Arial" w:hAnsi="Arial" w:cs="Arial"/>
          <w:szCs w:val="22"/>
        </w:rPr>
        <w:t>.02</w:t>
      </w:r>
      <w:r w:rsidR="00DD5937" w:rsidRPr="00A52936">
        <w:rPr>
          <w:rFonts w:ascii="Arial" w:hAnsi="Arial" w:cs="Arial"/>
          <w:szCs w:val="22"/>
        </w:rPr>
        <w:tab/>
        <w:t xml:space="preserve">The designation label shall be white </w:t>
      </w:r>
      <w:proofErr w:type="spellStart"/>
      <w:r w:rsidR="00DD5937" w:rsidRPr="00A52936">
        <w:rPr>
          <w:rFonts w:ascii="Arial" w:hAnsi="Arial" w:cs="Arial"/>
          <w:szCs w:val="22"/>
        </w:rPr>
        <w:t>Traffolyte</w:t>
      </w:r>
      <w:proofErr w:type="spellEnd"/>
      <w:r w:rsidR="00DD5937" w:rsidRPr="00A52936">
        <w:rPr>
          <w:rFonts w:ascii="Arial" w:hAnsi="Arial" w:cs="Arial"/>
          <w:szCs w:val="22"/>
        </w:rPr>
        <w:t xml:space="preserve"> with black characters of not less than 10mm in height, with 6mm lettering for ancillary items such as meters, controllers etc.</w:t>
      </w:r>
    </w:p>
    <w:p w14:paraId="26D50FC6" w14:textId="77777777" w:rsidR="00DD5937" w:rsidRPr="00A52936" w:rsidRDefault="00DD5937" w:rsidP="00DD5937">
      <w:pPr>
        <w:tabs>
          <w:tab w:val="left" w:pos="1080"/>
        </w:tabs>
        <w:overflowPunct w:val="0"/>
        <w:autoSpaceDE w:val="0"/>
        <w:autoSpaceDN w:val="0"/>
        <w:adjustRightInd w:val="0"/>
        <w:rPr>
          <w:rFonts w:cs="Arial"/>
        </w:rPr>
      </w:pPr>
    </w:p>
    <w:p w14:paraId="16411F8A" w14:textId="11E07A73" w:rsidR="00B02E42" w:rsidRDefault="00E27848" w:rsidP="00B02E42">
      <w:pPr>
        <w:pStyle w:val="BodyText2"/>
        <w:tabs>
          <w:tab w:val="left" w:pos="1080"/>
        </w:tabs>
        <w:overflowPunct w:val="0"/>
        <w:autoSpaceDE w:val="0"/>
        <w:autoSpaceDN w:val="0"/>
        <w:adjustRightInd w:val="0"/>
        <w:ind w:left="1080" w:hanging="1080"/>
        <w:rPr>
          <w:rFonts w:ascii="Arial" w:hAnsi="Arial" w:cs="Arial"/>
          <w:szCs w:val="22"/>
        </w:rPr>
      </w:pPr>
      <w:r>
        <w:rPr>
          <w:rFonts w:ascii="Arial" w:hAnsi="Arial" w:cs="Arial"/>
          <w:szCs w:val="22"/>
        </w:rPr>
        <w:t>88</w:t>
      </w:r>
      <w:r w:rsidR="00DD5937" w:rsidRPr="00A52936">
        <w:rPr>
          <w:rFonts w:ascii="Arial" w:hAnsi="Arial" w:cs="Arial"/>
          <w:szCs w:val="22"/>
        </w:rPr>
        <w:t>.03</w:t>
      </w:r>
      <w:r w:rsidR="00DD5937" w:rsidRPr="00A52936">
        <w:rPr>
          <w:rFonts w:ascii="Arial" w:hAnsi="Arial" w:cs="Arial"/>
          <w:szCs w:val="22"/>
        </w:rPr>
        <w:tab/>
        <w:t>Each label shall detail the equipment or area served, together with the outgoing cable type, size and MCCB rating.</w:t>
      </w:r>
    </w:p>
    <w:p w14:paraId="18F009AC" w14:textId="77777777" w:rsidR="00E27848" w:rsidRDefault="00E27848" w:rsidP="00B02E42">
      <w:pPr>
        <w:pStyle w:val="BodyText2"/>
        <w:tabs>
          <w:tab w:val="left" w:pos="1080"/>
        </w:tabs>
        <w:overflowPunct w:val="0"/>
        <w:autoSpaceDE w:val="0"/>
        <w:autoSpaceDN w:val="0"/>
        <w:adjustRightInd w:val="0"/>
        <w:ind w:left="1080" w:hanging="1080"/>
        <w:rPr>
          <w:rFonts w:ascii="Arial" w:hAnsi="Arial" w:cs="Arial"/>
          <w:b/>
          <w:szCs w:val="22"/>
        </w:rPr>
      </w:pPr>
    </w:p>
    <w:p w14:paraId="6AB6D1ED" w14:textId="42C9504E" w:rsidR="00DD5937" w:rsidRPr="00A52936" w:rsidRDefault="00E27848" w:rsidP="00DD5937">
      <w:pPr>
        <w:pStyle w:val="BodyText2"/>
        <w:tabs>
          <w:tab w:val="left" w:pos="1080"/>
        </w:tabs>
        <w:overflowPunct w:val="0"/>
        <w:autoSpaceDE w:val="0"/>
        <w:autoSpaceDN w:val="0"/>
        <w:adjustRightInd w:val="0"/>
        <w:ind w:left="1080" w:hanging="1080"/>
        <w:rPr>
          <w:rFonts w:ascii="Arial" w:hAnsi="Arial" w:cs="Arial"/>
          <w:szCs w:val="22"/>
        </w:rPr>
      </w:pPr>
      <w:r>
        <w:rPr>
          <w:rFonts w:ascii="Arial" w:hAnsi="Arial" w:cs="Arial"/>
          <w:szCs w:val="22"/>
        </w:rPr>
        <w:t>8</w:t>
      </w:r>
      <w:r w:rsidR="004B134C">
        <w:rPr>
          <w:rFonts w:ascii="Arial" w:hAnsi="Arial" w:cs="Arial"/>
          <w:szCs w:val="22"/>
        </w:rPr>
        <w:t>8</w:t>
      </w:r>
      <w:r w:rsidR="00DD5937" w:rsidRPr="00A52936">
        <w:rPr>
          <w:rFonts w:ascii="Arial" w:hAnsi="Arial" w:cs="Arial"/>
          <w:szCs w:val="22"/>
        </w:rPr>
        <w:t>.0</w:t>
      </w:r>
      <w:r w:rsidR="004B134C">
        <w:rPr>
          <w:rFonts w:ascii="Arial" w:hAnsi="Arial" w:cs="Arial"/>
          <w:szCs w:val="22"/>
        </w:rPr>
        <w:t>4</w:t>
      </w:r>
      <w:r w:rsidR="00DD5937" w:rsidRPr="00A52936">
        <w:rPr>
          <w:rFonts w:ascii="Arial" w:hAnsi="Arial" w:cs="Arial"/>
          <w:szCs w:val="22"/>
        </w:rPr>
        <w:tab/>
        <w:t>The Contractor shall include for the supply and installation of a record main electrical distribution drawing mounted in the switch room in a glazed hardwood frame.</w:t>
      </w:r>
    </w:p>
    <w:p w14:paraId="7115B9CC" w14:textId="77777777" w:rsidR="00C7188A" w:rsidRDefault="00C7188A" w:rsidP="00DD5937">
      <w:pPr>
        <w:pStyle w:val="BodyText2"/>
        <w:tabs>
          <w:tab w:val="left" w:pos="1080"/>
        </w:tabs>
        <w:overflowPunct w:val="0"/>
        <w:autoSpaceDE w:val="0"/>
        <w:autoSpaceDN w:val="0"/>
        <w:adjustRightInd w:val="0"/>
        <w:ind w:left="1080" w:hanging="1080"/>
        <w:rPr>
          <w:rFonts w:ascii="Arial" w:hAnsi="Arial" w:cs="Arial"/>
          <w:szCs w:val="22"/>
        </w:rPr>
      </w:pPr>
    </w:p>
    <w:p w14:paraId="49117E47" w14:textId="5C72E00D" w:rsidR="00C7188A" w:rsidRPr="00C7188A" w:rsidRDefault="00C7188A" w:rsidP="00DD5937">
      <w:pPr>
        <w:pStyle w:val="BodyText2"/>
        <w:tabs>
          <w:tab w:val="left" w:pos="1080"/>
        </w:tabs>
        <w:overflowPunct w:val="0"/>
        <w:autoSpaceDE w:val="0"/>
        <w:autoSpaceDN w:val="0"/>
        <w:adjustRightInd w:val="0"/>
        <w:ind w:left="1080" w:hanging="1080"/>
        <w:rPr>
          <w:rFonts w:ascii="Arial" w:hAnsi="Arial" w:cs="Arial"/>
          <w:b/>
          <w:bCs/>
          <w:szCs w:val="22"/>
        </w:rPr>
      </w:pPr>
      <w:r w:rsidRPr="00C7188A">
        <w:rPr>
          <w:rFonts w:ascii="Arial" w:hAnsi="Arial" w:cs="Arial"/>
          <w:b/>
          <w:bCs/>
          <w:szCs w:val="22"/>
        </w:rPr>
        <w:t>89.00</w:t>
      </w:r>
      <w:r w:rsidRPr="00C7188A">
        <w:rPr>
          <w:rFonts w:ascii="Arial" w:hAnsi="Arial" w:cs="Arial"/>
          <w:b/>
          <w:bCs/>
          <w:szCs w:val="22"/>
        </w:rPr>
        <w:tab/>
      </w:r>
      <w:r w:rsidRPr="00C7188A">
        <w:rPr>
          <w:rFonts w:ascii="Arial" w:hAnsi="Arial" w:cs="Arial"/>
          <w:b/>
          <w:bCs/>
          <w:szCs w:val="22"/>
          <w:u w:val="single"/>
        </w:rPr>
        <w:t>Surge Protection</w:t>
      </w:r>
    </w:p>
    <w:p w14:paraId="3CA6B0E0" w14:textId="77777777" w:rsidR="00C7188A" w:rsidRDefault="00C7188A" w:rsidP="00DD5937">
      <w:pPr>
        <w:pStyle w:val="BodyText2"/>
        <w:tabs>
          <w:tab w:val="left" w:pos="1080"/>
        </w:tabs>
        <w:overflowPunct w:val="0"/>
        <w:autoSpaceDE w:val="0"/>
        <w:autoSpaceDN w:val="0"/>
        <w:adjustRightInd w:val="0"/>
        <w:ind w:left="1080" w:hanging="1080"/>
        <w:rPr>
          <w:rFonts w:ascii="Arial" w:hAnsi="Arial" w:cs="Arial"/>
          <w:szCs w:val="22"/>
        </w:rPr>
      </w:pPr>
    </w:p>
    <w:p w14:paraId="0A68DF36" w14:textId="6985B22E" w:rsidR="00DD5937" w:rsidRPr="00A52936" w:rsidRDefault="00E27848" w:rsidP="00DD5937">
      <w:pPr>
        <w:pStyle w:val="BodyText2"/>
        <w:tabs>
          <w:tab w:val="left" w:pos="1080"/>
        </w:tabs>
        <w:overflowPunct w:val="0"/>
        <w:autoSpaceDE w:val="0"/>
        <w:autoSpaceDN w:val="0"/>
        <w:adjustRightInd w:val="0"/>
        <w:ind w:left="1080" w:hanging="1080"/>
        <w:rPr>
          <w:rFonts w:ascii="Arial" w:hAnsi="Arial" w:cs="Arial"/>
          <w:szCs w:val="22"/>
        </w:rPr>
      </w:pPr>
      <w:r>
        <w:rPr>
          <w:rFonts w:ascii="Arial" w:hAnsi="Arial" w:cs="Arial"/>
          <w:szCs w:val="22"/>
        </w:rPr>
        <w:t>89</w:t>
      </w:r>
      <w:r w:rsidR="00DD5937" w:rsidRPr="00A52936">
        <w:rPr>
          <w:rFonts w:ascii="Arial" w:hAnsi="Arial" w:cs="Arial"/>
          <w:szCs w:val="22"/>
        </w:rPr>
        <w:t>.01</w:t>
      </w:r>
      <w:r w:rsidR="00DD5937" w:rsidRPr="00A52936">
        <w:rPr>
          <w:rFonts w:ascii="Arial" w:hAnsi="Arial" w:cs="Arial"/>
          <w:szCs w:val="22"/>
        </w:rPr>
        <w:tab/>
        <w:t xml:space="preserve">The LV distribution system shall be protected against transient </w:t>
      </w:r>
      <w:proofErr w:type="spellStart"/>
      <w:r w:rsidR="00DD5937" w:rsidRPr="00A52936">
        <w:rPr>
          <w:rFonts w:ascii="Arial" w:hAnsi="Arial" w:cs="Arial"/>
          <w:szCs w:val="22"/>
        </w:rPr>
        <w:t>overvoltages</w:t>
      </w:r>
      <w:proofErr w:type="spellEnd"/>
      <w:r w:rsidR="00DD5937" w:rsidRPr="00A52936">
        <w:rPr>
          <w:rFonts w:ascii="Arial" w:hAnsi="Arial" w:cs="Arial"/>
          <w:szCs w:val="22"/>
        </w:rPr>
        <w:t xml:space="preserve">. The contractor shall design, supply, install, </w:t>
      </w:r>
      <w:proofErr w:type="gramStart"/>
      <w:r w:rsidR="00DD5937" w:rsidRPr="00A52936">
        <w:rPr>
          <w:rFonts w:ascii="Arial" w:hAnsi="Arial" w:cs="Arial"/>
          <w:szCs w:val="22"/>
        </w:rPr>
        <w:t>test</w:t>
      </w:r>
      <w:proofErr w:type="gramEnd"/>
      <w:r w:rsidR="00DD5937" w:rsidRPr="00A52936">
        <w:rPr>
          <w:rFonts w:ascii="Arial" w:hAnsi="Arial" w:cs="Arial"/>
          <w:szCs w:val="22"/>
        </w:rPr>
        <w:t xml:space="preserve"> and connect an electronic system protection unit as manufactured by Furse or equal and approved.</w:t>
      </w:r>
    </w:p>
    <w:p w14:paraId="7447D6EE" w14:textId="77777777" w:rsidR="00DD5937" w:rsidRPr="00A52936" w:rsidRDefault="00DD5937" w:rsidP="00DD5937">
      <w:pPr>
        <w:tabs>
          <w:tab w:val="left" w:pos="1080"/>
        </w:tabs>
        <w:overflowPunct w:val="0"/>
        <w:autoSpaceDE w:val="0"/>
        <w:autoSpaceDN w:val="0"/>
        <w:adjustRightInd w:val="0"/>
        <w:ind w:left="720" w:hanging="720"/>
        <w:rPr>
          <w:rFonts w:cs="Arial"/>
        </w:rPr>
      </w:pPr>
    </w:p>
    <w:p w14:paraId="030D7122" w14:textId="2EF39111" w:rsidR="00DD5937" w:rsidRPr="00A52936" w:rsidRDefault="00E27848" w:rsidP="00DD5937">
      <w:pPr>
        <w:pStyle w:val="BodyText2"/>
        <w:tabs>
          <w:tab w:val="left" w:pos="1080"/>
        </w:tabs>
        <w:overflowPunct w:val="0"/>
        <w:autoSpaceDE w:val="0"/>
        <w:autoSpaceDN w:val="0"/>
        <w:adjustRightInd w:val="0"/>
        <w:ind w:left="1080" w:hanging="1080"/>
        <w:rPr>
          <w:rFonts w:ascii="Arial" w:hAnsi="Arial" w:cs="Arial"/>
          <w:szCs w:val="22"/>
        </w:rPr>
      </w:pPr>
      <w:r>
        <w:rPr>
          <w:rFonts w:ascii="Arial" w:hAnsi="Arial" w:cs="Arial"/>
          <w:szCs w:val="22"/>
        </w:rPr>
        <w:t>89</w:t>
      </w:r>
      <w:r w:rsidR="00DD5937" w:rsidRPr="00A52936">
        <w:rPr>
          <w:rFonts w:ascii="Arial" w:hAnsi="Arial" w:cs="Arial"/>
          <w:szCs w:val="22"/>
        </w:rPr>
        <w:t>.02</w:t>
      </w:r>
      <w:r w:rsidR="00DD5937" w:rsidRPr="00A52936">
        <w:rPr>
          <w:rFonts w:ascii="Arial" w:hAnsi="Arial" w:cs="Arial"/>
          <w:szCs w:val="22"/>
        </w:rPr>
        <w:tab/>
        <w:t>The unit shall be installed complete within a steel enclosure immediately adjacent to the associated MCCB board in accordance with the manufacturer’s instructions detailed as follows:</w:t>
      </w:r>
    </w:p>
    <w:p w14:paraId="35B9E4D1" w14:textId="77777777" w:rsidR="00DD5937" w:rsidRPr="00A52936" w:rsidRDefault="00DD5937" w:rsidP="00DD5937">
      <w:pPr>
        <w:tabs>
          <w:tab w:val="left" w:pos="1080"/>
        </w:tabs>
        <w:overflowPunct w:val="0"/>
        <w:autoSpaceDE w:val="0"/>
        <w:autoSpaceDN w:val="0"/>
        <w:adjustRightInd w:val="0"/>
        <w:rPr>
          <w:rFonts w:cs="Arial"/>
        </w:rPr>
      </w:pPr>
    </w:p>
    <w:p w14:paraId="378BFA00" w14:textId="77777777" w:rsidR="00DD5937" w:rsidRPr="00A52936" w:rsidRDefault="00DD5937" w:rsidP="00DD5937">
      <w:pPr>
        <w:tabs>
          <w:tab w:val="left" w:pos="1080"/>
        </w:tabs>
        <w:overflowPunct w:val="0"/>
        <w:autoSpaceDE w:val="0"/>
        <w:autoSpaceDN w:val="0"/>
        <w:adjustRightInd w:val="0"/>
        <w:ind w:left="1800" w:hanging="720"/>
        <w:rPr>
          <w:rFonts w:cs="Arial"/>
        </w:rPr>
      </w:pPr>
      <w:r w:rsidRPr="00A52936">
        <w:rPr>
          <w:rFonts w:cs="Arial"/>
        </w:rPr>
        <w:t>a)</w:t>
      </w:r>
      <w:r w:rsidRPr="00A52936">
        <w:rPr>
          <w:rFonts w:cs="Arial"/>
        </w:rPr>
        <w:tab/>
        <w:t xml:space="preserve">Main MCCB Panel Board - 1 No. TPN unit connected to a 63 Ampere </w:t>
      </w:r>
    </w:p>
    <w:p w14:paraId="100294D7" w14:textId="77777777" w:rsidR="00DD5937" w:rsidRPr="00A52936" w:rsidRDefault="00DD5937" w:rsidP="00DD5937">
      <w:pPr>
        <w:tabs>
          <w:tab w:val="left" w:pos="1080"/>
        </w:tabs>
        <w:overflowPunct w:val="0"/>
        <w:autoSpaceDE w:val="0"/>
        <w:autoSpaceDN w:val="0"/>
        <w:adjustRightInd w:val="0"/>
        <w:ind w:left="1080" w:firstLine="720"/>
        <w:rPr>
          <w:rFonts w:cs="Arial"/>
        </w:rPr>
      </w:pPr>
      <w:r w:rsidRPr="00A52936">
        <w:rPr>
          <w:rFonts w:cs="Arial"/>
        </w:rPr>
        <w:t>MCCB using 4 No. 10mm² LSF/copper single core cables.</w:t>
      </w:r>
    </w:p>
    <w:p w14:paraId="4E14B07B" w14:textId="77777777" w:rsidR="00DD5937" w:rsidRPr="00A52936" w:rsidRDefault="00DD5937" w:rsidP="00DD5937">
      <w:pPr>
        <w:tabs>
          <w:tab w:val="left" w:pos="1080"/>
        </w:tabs>
        <w:overflowPunct w:val="0"/>
        <w:autoSpaceDE w:val="0"/>
        <w:autoSpaceDN w:val="0"/>
        <w:adjustRightInd w:val="0"/>
        <w:rPr>
          <w:rFonts w:cs="Arial"/>
        </w:rPr>
      </w:pPr>
    </w:p>
    <w:p w14:paraId="0AC33741" w14:textId="77777777" w:rsidR="00DD5937" w:rsidRPr="00A52936" w:rsidRDefault="00DD5937" w:rsidP="00DD5937">
      <w:pPr>
        <w:tabs>
          <w:tab w:val="left" w:pos="1080"/>
        </w:tabs>
        <w:overflowPunct w:val="0"/>
        <w:autoSpaceDE w:val="0"/>
        <w:autoSpaceDN w:val="0"/>
        <w:adjustRightInd w:val="0"/>
        <w:ind w:left="1800" w:hanging="720"/>
        <w:rPr>
          <w:rFonts w:cs="Arial"/>
        </w:rPr>
      </w:pPr>
      <w:r>
        <w:rPr>
          <w:rFonts w:cs="Arial"/>
        </w:rPr>
        <w:t>Note:</w:t>
      </w:r>
      <w:r>
        <w:rPr>
          <w:rFonts w:cs="Arial"/>
        </w:rPr>
        <w:tab/>
      </w:r>
      <w:r w:rsidRPr="00A52936">
        <w:rPr>
          <w:rFonts w:cs="Arial"/>
        </w:rPr>
        <w:t>The connecting leads shall not exceed 250mm in length.</w:t>
      </w:r>
    </w:p>
    <w:p w14:paraId="7E2B608C" w14:textId="77777777" w:rsidR="00DD5937" w:rsidRPr="00A52936" w:rsidRDefault="00DD5937" w:rsidP="00DD5937">
      <w:pPr>
        <w:tabs>
          <w:tab w:val="left" w:pos="1080"/>
        </w:tabs>
        <w:overflowPunct w:val="0"/>
        <w:autoSpaceDE w:val="0"/>
        <w:autoSpaceDN w:val="0"/>
        <w:adjustRightInd w:val="0"/>
        <w:rPr>
          <w:rFonts w:cs="Arial"/>
        </w:rPr>
      </w:pPr>
      <w:r w:rsidRPr="00A52936">
        <w:rPr>
          <w:rFonts w:cs="Arial"/>
        </w:rPr>
        <w:t xml:space="preserve"> </w:t>
      </w:r>
    </w:p>
    <w:p w14:paraId="6123D3F1" w14:textId="13561D32" w:rsidR="00DD5937" w:rsidRPr="00A52936" w:rsidRDefault="00E27848" w:rsidP="00DD5937">
      <w:pPr>
        <w:pStyle w:val="BodyText2"/>
        <w:tabs>
          <w:tab w:val="left" w:pos="1080"/>
        </w:tabs>
        <w:overflowPunct w:val="0"/>
        <w:autoSpaceDE w:val="0"/>
        <w:autoSpaceDN w:val="0"/>
        <w:adjustRightInd w:val="0"/>
        <w:ind w:left="1080" w:hanging="1080"/>
        <w:rPr>
          <w:rFonts w:ascii="Arial" w:hAnsi="Arial" w:cs="Arial"/>
          <w:szCs w:val="22"/>
        </w:rPr>
      </w:pPr>
      <w:r>
        <w:rPr>
          <w:rFonts w:ascii="Arial" w:hAnsi="Arial" w:cs="Arial"/>
          <w:szCs w:val="22"/>
        </w:rPr>
        <w:lastRenderedPageBreak/>
        <w:t>89</w:t>
      </w:r>
      <w:r w:rsidR="00DD5937" w:rsidRPr="00A52936">
        <w:rPr>
          <w:rFonts w:ascii="Arial" w:hAnsi="Arial" w:cs="Arial"/>
          <w:szCs w:val="22"/>
        </w:rPr>
        <w:t>.03</w:t>
      </w:r>
      <w:r w:rsidR="00DD5937" w:rsidRPr="00A52936">
        <w:rPr>
          <w:rFonts w:ascii="Arial" w:hAnsi="Arial" w:cs="Arial"/>
          <w:szCs w:val="22"/>
        </w:rPr>
        <w:tab/>
        <w:t>The protector can be installed either on the load side of the incoming isolator or on the closest outgoing way.</w:t>
      </w:r>
    </w:p>
    <w:p w14:paraId="3686B2C5" w14:textId="77777777" w:rsidR="00DD5937" w:rsidRPr="00A52936" w:rsidRDefault="00DD5937" w:rsidP="00DD5937">
      <w:pPr>
        <w:tabs>
          <w:tab w:val="left" w:pos="1080"/>
        </w:tabs>
        <w:rPr>
          <w:rFonts w:cs="Arial"/>
        </w:rPr>
      </w:pPr>
    </w:p>
    <w:p w14:paraId="688510D2" w14:textId="6D073033" w:rsidR="00DD5937" w:rsidRPr="00A52936" w:rsidRDefault="00E27848" w:rsidP="00DD5937">
      <w:pPr>
        <w:tabs>
          <w:tab w:val="left" w:pos="1080"/>
        </w:tabs>
        <w:rPr>
          <w:rFonts w:cs="Arial"/>
          <w:b/>
        </w:rPr>
      </w:pPr>
      <w:r>
        <w:rPr>
          <w:rFonts w:cs="Arial"/>
          <w:b/>
        </w:rPr>
        <w:t>90</w:t>
      </w:r>
      <w:r w:rsidR="00DD5937" w:rsidRPr="00A52936">
        <w:rPr>
          <w:rFonts w:cs="Arial"/>
          <w:b/>
        </w:rPr>
        <w:t>.00</w:t>
      </w:r>
      <w:r w:rsidR="00DD5937" w:rsidRPr="00A52936">
        <w:rPr>
          <w:rFonts w:cs="Arial"/>
        </w:rPr>
        <w:tab/>
      </w:r>
      <w:r w:rsidR="00DD5937" w:rsidRPr="00A52936">
        <w:rPr>
          <w:rFonts w:cs="Arial"/>
          <w:b/>
          <w:u w:val="single"/>
        </w:rPr>
        <w:t>MCB Sub-Distribution Boards</w:t>
      </w:r>
    </w:p>
    <w:p w14:paraId="53E33FA6" w14:textId="77777777" w:rsidR="00DD5937" w:rsidRPr="00A52936" w:rsidRDefault="00DD5937" w:rsidP="00DD5937">
      <w:pPr>
        <w:tabs>
          <w:tab w:val="left" w:pos="1080"/>
        </w:tabs>
        <w:rPr>
          <w:rFonts w:cs="Arial"/>
          <w:b/>
        </w:rPr>
      </w:pPr>
    </w:p>
    <w:p w14:paraId="500DAAB4" w14:textId="0D512A04" w:rsidR="00DD5937" w:rsidRPr="00A52936" w:rsidRDefault="00E27848" w:rsidP="00DD5937">
      <w:pPr>
        <w:pStyle w:val="BodyText2"/>
        <w:tabs>
          <w:tab w:val="left" w:pos="1080"/>
        </w:tabs>
        <w:overflowPunct w:val="0"/>
        <w:autoSpaceDE w:val="0"/>
        <w:autoSpaceDN w:val="0"/>
        <w:adjustRightInd w:val="0"/>
        <w:ind w:left="1080" w:hanging="1080"/>
        <w:rPr>
          <w:rFonts w:ascii="Arial" w:hAnsi="Arial" w:cs="Arial"/>
          <w:b/>
          <w:szCs w:val="22"/>
        </w:rPr>
      </w:pPr>
      <w:r>
        <w:rPr>
          <w:rFonts w:ascii="Arial" w:hAnsi="Arial" w:cs="Arial"/>
          <w:szCs w:val="22"/>
        </w:rPr>
        <w:t>90</w:t>
      </w:r>
      <w:r w:rsidR="00DD5937" w:rsidRPr="00A52936">
        <w:rPr>
          <w:rFonts w:ascii="Arial" w:hAnsi="Arial" w:cs="Arial"/>
          <w:szCs w:val="22"/>
        </w:rPr>
        <w:t>.01</w:t>
      </w:r>
      <w:r w:rsidR="00DD5937" w:rsidRPr="00A52936">
        <w:rPr>
          <w:rFonts w:ascii="Arial" w:hAnsi="Arial" w:cs="Arial"/>
          <w:b/>
          <w:szCs w:val="22"/>
        </w:rPr>
        <w:tab/>
      </w:r>
      <w:r w:rsidR="00DD5937" w:rsidRPr="00A52936">
        <w:rPr>
          <w:rFonts w:ascii="Arial" w:hAnsi="Arial" w:cs="Arial"/>
          <w:szCs w:val="22"/>
        </w:rPr>
        <w:t>The Contractor shall design, supply, install, test and commission sub-distribution boards</w:t>
      </w:r>
      <w:r w:rsidR="00B02E42">
        <w:rPr>
          <w:rFonts w:ascii="Arial" w:hAnsi="Arial" w:cs="Arial"/>
          <w:szCs w:val="22"/>
        </w:rPr>
        <w:t xml:space="preserve"> to each floor</w:t>
      </w:r>
      <w:r w:rsidR="00DD5937" w:rsidRPr="00A52936">
        <w:rPr>
          <w:rFonts w:ascii="Arial" w:hAnsi="Arial" w:cs="Arial"/>
          <w:szCs w:val="22"/>
        </w:rPr>
        <w:t xml:space="preserve"> of numbers to suit the building requirements positioned local to the central core area where feasible / practical.</w:t>
      </w:r>
    </w:p>
    <w:p w14:paraId="375AAEB5" w14:textId="77777777" w:rsidR="00DD5937" w:rsidRPr="00A52936" w:rsidRDefault="00DD5937" w:rsidP="00DD5937">
      <w:pPr>
        <w:pStyle w:val="BodyTextIndent"/>
        <w:tabs>
          <w:tab w:val="left" w:pos="1080"/>
        </w:tabs>
        <w:rPr>
          <w:rFonts w:ascii="Arial" w:hAnsi="Arial" w:cs="Arial"/>
          <w:sz w:val="22"/>
          <w:szCs w:val="22"/>
        </w:rPr>
      </w:pPr>
    </w:p>
    <w:p w14:paraId="2CED1E23" w14:textId="6BAE0D06" w:rsidR="00DD5937" w:rsidRPr="00A52936" w:rsidRDefault="00E27848" w:rsidP="00DD5937">
      <w:pPr>
        <w:pStyle w:val="BodyText2"/>
        <w:tabs>
          <w:tab w:val="left" w:pos="1080"/>
        </w:tabs>
        <w:overflowPunct w:val="0"/>
        <w:autoSpaceDE w:val="0"/>
        <w:autoSpaceDN w:val="0"/>
        <w:adjustRightInd w:val="0"/>
        <w:ind w:left="1080" w:hanging="1080"/>
        <w:rPr>
          <w:rFonts w:ascii="Arial" w:hAnsi="Arial" w:cs="Arial"/>
          <w:szCs w:val="22"/>
        </w:rPr>
      </w:pPr>
      <w:r>
        <w:rPr>
          <w:rFonts w:ascii="Arial" w:hAnsi="Arial" w:cs="Arial"/>
          <w:szCs w:val="22"/>
        </w:rPr>
        <w:t>90</w:t>
      </w:r>
      <w:r w:rsidR="00DD5937" w:rsidRPr="00A52936">
        <w:rPr>
          <w:rFonts w:ascii="Arial" w:hAnsi="Arial" w:cs="Arial"/>
          <w:szCs w:val="22"/>
        </w:rPr>
        <w:t>.02</w:t>
      </w:r>
      <w:r w:rsidR="00DD5937" w:rsidRPr="00A52936">
        <w:rPr>
          <w:rFonts w:ascii="Arial" w:hAnsi="Arial" w:cs="Arial"/>
          <w:szCs w:val="22"/>
        </w:rPr>
        <w:tab/>
        <w:t>The boards shall be of an MCB type manufactured to BS EN 60898 with suitably rated busbars and integral main switch disconnectors.</w:t>
      </w:r>
    </w:p>
    <w:p w14:paraId="1FA9EA07" w14:textId="77777777" w:rsidR="00DD5937" w:rsidRPr="00A52936" w:rsidRDefault="00DD5937" w:rsidP="00DD5937">
      <w:pPr>
        <w:tabs>
          <w:tab w:val="left" w:pos="1080"/>
        </w:tabs>
        <w:rPr>
          <w:rFonts w:cs="Arial"/>
        </w:rPr>
      </w:pPr>
      <w:r w:rsidRPr="00A52936">
        <w:rPr>
          <w:rFonts w:cs="Arial"/>
        </w:rPr>
        <w:tab/>
      </w:r>
    </w:p>
    <w:p w14:paraId="5483C2B1" w14:textId="1F351493" w:rsidR="00DD5937" w:rsidRPr="00A52936" w:rsidRDefault="00E27848" w:rsidP="00DD5937">
      <w:pPr>
        <w:pStyle w:val="BodyText2"/>
        <w:tabs>
          <w:tab w:val="left" w:pos="1080"/>
        </w:tabs>
        <w:overflowPunct w:val="0"/>
        <w:autoSpaceDE w:val="0"/>
        <w:autoSpaceDN w:val="0"/>
        <w:adjustRightInd w:val="0"/>
        <w:ind w:left="1080" w:hanging="1080"/>
        <w:rPr>
          <w:rFonts w:ascii="Arial" w:hAnsi="Arial" w:cs="Arial"/>
          <w:szCs w:val="22"/>
        </w:rPr>
      </w:pPr>
      <w:r>
        <w:rPr>
          <w:rFonts w:ascii="Arial" w:hAnsi="Arial" w:cs="Arial"/>
          <w:szCs w:val="22"/>
        </w:rPr>
        <w:t>90</w:t>
      </w:r>
      <w:r w:rsidR="00DD5937" w:rsidRPr="00A52936">
        <w:rPr>
          <w:rFonts w:ascii="Arial" w:hAnsi="Arial" w:cs="Arial"/>
          <w:szCs w:val="22"/>
        </w:rPr>
        <w:t>.03</w:t>
      </w:r>
      <w:r w:rsidR="00DD5937" w:rsidRPr="00A52936">
        <w:rPr>
          <w:rFonts w:ascii="Arial" w:hAnsi="Arial" w:cs="Arial"/>
          <w:szCs w:val="22"/>
        </w:rPr>
        <w:tab/>
        <w:t xml:space="preserve">The final locations of all distribution equipment shall be such that adequate maintenance space is provided and in positions agreed with the Architect prior to commencement of the works. </w:t>
      </w:r>
    </w:p>
    <w:p w14:paraId="5DD0EA53" w14:textId="77777777" w:rsidR="00DD5937" w:rsidRPr="00A52936" w:rsidRDefault="00DD5937" w:rsidP="00DD5937">
      <w:pPr>
        <w:tabs>
          <w:tab w:val="left" w:pos="1080"/>
        </w:tabs>
        <w:rPr>
          <w:rFonts w:cs="Arial"/>
        </w:rPr>
      </w:pPr>
    </w:p>
    <w:p w14:paraId="32BA4CD1" w14:textId="3D1A956B" w:rsidR="00DD5937" w:rsidRPr="00A52936" w:rsidRDefault="00E27848" w:rsidP="00DD5937">
      <w:pPr>
        <w:pStyle w:val="BodyText2"/>
        <w:tabs>
          <w:tab w:val="left" w:pos="1080"/>
        </w:tabs>
        <w:overflowPunct w:val="0"/>
        <w:autoSpaceDE w:val="0"/>
        <w:autoSpaceDN w:val="0"/>
        <w:adjustRightInd w:val="0"/>
        <w:ind w:left="1080" w:hanging="1080"/>
        <w:rPr>
          <w:rFonts w:ascii="Arial" w:hAnsi="Arial" w:cs="Arial"/>
          <w:szCs w:val="22"/>
        </w:rPr>
      </w:pPr>
      <w:r>
        <w:rPr>
          <w:rFonts w:ascii="Arial" w:hAnsi="Arial" w:cs="Arial"/>
          <w:szCs w:val="22"/>
        </w:rPr>
        <w:t>90</w:t>
      </w:r>
      <w:r w:rsidR="00DD5937" w:rsidRPr="00A52936">
        <w:rPr>
          <w:rFonts w:ascii="Arial" w:hAnsi="Arial" w:cs="Arial"/>
          <w:szCs w:val="22"/>
        </w:rPr>
        <w:t>.04</w:t>
      </w:r>
      <w:r w:rsidR="00DD5937" w:rsidRPr="00A52936">
        <w:rPr>
          <w:rFonts w:ascii="Arial" w:hAnsi="Arial" w:cs="Arial"/>
          <w:szCs w:val="22"/>
        </w:rPr>
        <w:tab/>
        <w:t>Sub distribution boards shall utilise MCB protective outgoing ways and shall comply with BS EN 60439-3 and BS 5486 and other relevant sections of this Specification. They shall have fault withstand classification of Class 1.  All distribution boards shall be fitted with an integral isolating switching unit rated at a minimum of 125 Amps all contained within the one composite unit.</w:t>
      </w:r>
    </w:p>
    <w:p w14:paraId="3021BF86" w14:textId="77777777" w:rsidR="00DD5937" w:rsidRPr="00A52936" w:rsidRDefault="00DD5937" w:rsidP="00DD5937">
      <w:pPr>
        <w:tabs>
          <w:tab w:val="left" w:pos="1080"/>
        </w:tabs>
        <w:rPr>
          <w:rFonts w:cs="Arial"/>
        </w:rPr>
      </w:pPr>
    </w:p>
    <w:p w14:paraId="19BD4A1A" w14:textId="7F99F6BF" w:rsidR="00DD5937" w:rsidRPr="00A52936" w:rsidRDefault="00E27848" w:rsidP="00DD5937">
      <w:pPr>
        <w:pStyle w:val="BodyText2"/>
        <w:tabs>
          <w:tab w:val="left" w:pos="1080"/>
        </w:tabs>
        <w:overflowPunct w:val="0"/>
        <w:autoSpaceDE w:val="0"/>
        <w:autoSpaceDN w:val="0"/>
        <w:adjustRightInd w:val="0"/>
        <w:ind w:left="1080" w:hanging="1080"/>
        <w:rPr>
          <w:rFonts w:ascii="Arial" w:hAnsi="Arial" w:cs="Arial"/>
          <w:szCs w:val="22"/>
        </w:rPr>
      </w:pPr>
      <w:r>
        <w:rPr>
          <w:rFonts w:ascii="Arial" w:hAnsi="Arial" w:cs="Arial"/>
          <w:szCs w:val="22"/>
        </w:rPr>
        <w:t>90</w:t>
      </w:r>
      <w:r w:rsidR="00DD5937" w:rsidRPr="00A52936">
        <w:rPr>
          <w:rFonts w:ascii="Arial" w:hAnsi="Arial" w:cs="Arial"/>
          <w:szCs w:val="22"/>
        </w:rPr>
        <w:t>.05</w:t>
      </w:r>
      <w:r w:rsidR="00DD5937" w:rsidRPr="00A52936">
        <w:rPr>
          <w:rFonts w:ascii="Arial" w:hAnsi="Arial" w:cs="Arial"/>
          <w:szCs w:val="22"/>
        </w:rPr>
        <w:tab/>
        <w:t>All distribution boards shall have multi-terminal busbars for neutral and protective conductors with one terminal for each outgoing circuit.  Earth bars shall be fitted to both insulated and metal-cased boards and shall be directly connected to the earth terminal without dependence on the metal casing of the enclosure</w:t>
      </w:r>
    </w:p>
    <w:p w14:paraId="0DD099CB" w14:textId="77777777" w:rsidR="00DD5937" w:rsidRPr="00A52936" w:rsidRDefault="00DD5937" w:rsidP="00DD5937">
      <w:pPr>
        <w:tabs>
          <w:tab w:val="left" w:pos="1080"/>
        </w:tabs>
        <w:rPr>
          <w:rFonts w:cs="Arial"/>
        </w:rPr>
      </w:pPr>
    </w:p>
    <w:p w14:paraId="16A8CC20" w14:textId="0C67AF81" w:rsidR="00DD5937" w:rsidRPr="00A52936" w:rsidRDefault="00E27848" w:rsidP="00DD5937">
      <w:pPr>
        <w:pStyle w:val="BodyText2"/>
        <w:tabs>
          <w:tab w:val="left" w:pos="1080"/>
        </w:tabs>
        <w:overflowPunct w:val="0"/>
        <w:autoSpaceDE w:val="0"/>
        <w:autoSpaceDN w:val="0"/>
        <w:adjustRightInd w:val="0"/>
        <w:ind w:left="1080" w:hanging="1080"/>
        <w:rPr>
          <w:rFonts w:ascii="Arial" w:hAnsi="Arial" w:cs="Arial"/>
          <w:szCs w:val="22"/>
        </w:rPr>
      </w:pPr>
      <w:r>
        <w:rPr>
          <w:rFonts w:ascii="Arial" w:hAnsi="Arial" w:cs="Arial"/>
          <w:szCs w:val="22"/>
        </w:rPr>
        <w:t>90</w:t>
      </w:r>
      <w:r w:rsidR="00DD5937" w:rsidRPr="00A52936">
        <w:rPr>
          <w:rFonts w:ascii="Arial" w:hAnsi="Arial" w:cs="Arial"/>
          <w:szCs w:val="22"/>
        </w:rPr>
        <w:t>.06</w:t>
      </w:r>
      <w:r w:rsidR="00DD5937" w:rsidRPr="00A52936">
        <w:rPr>
          <w:rFonts w:ascii="Arial" w:hAnsi="Arial" w:cs="Arial"/>
          <w:szCs w:val="22"/>
        </w:rPr>
        <w:tab/>
        <w:t>Distribution boards shall be complete with locks on the distribution board cover and all such locks shall have a common key, 2 keys per unit.  The keys shall be handed over to the Client on practical completion of the project.</w:t>
      </w:r>
    </w:p>
    <w:p w14:paraId="64ABB71F" w14:textId="77777777" w:rsidR="00DD5937" w:rsidRPr="00A52936" w:rsidRDefault="00DD5937" w:rsidP="00DD5937">
      <w:pPr>
        <w:tabs>
          <w:tab w:val="left" w:pos="1080"/>
        </w:tabs>
        <w:rPr>
          <w:rFonts w:cs="Arial"/>
        </w:rPr>
      </w:pPr>
    </w:p>
    <w:p w14:paraId="2A9D15C0" w14:textId="208862DD" w:rsidR="00DD5937" w:rsidRPr="00A52936" w:rsidRDefault="00CF7868" w:rsidP="00DD5937">
      <w:pPr>
        <w:pStyle w:val="BodyText2"/>
        <w:tabs>
          <w:tab w:val="left" w:pos="1080"/>
        </w:tabs>
        <w:overflowPunct w:val="0"/>
        <w:autoSpaceDE w:val="0"/>
        <w:autoSpaceDN w:val="0"/>
        <w:adjustRightInd w:val="0"/>
        <w:ind w:left="1080" w:hanging="1080"/>
        <w:rPr>
          <w:rFonts w:ascii="Arial" w:hAnsi="Arial" w:cs="Arial"/>
          <w:szCs w:val="22"/>
        </w:rPr>
      </w:pPr>
      <w:r>
        <w:rPr>
          <w:rFonts w:ascii="Arial" w:hAnsi="Arial" w:cs="Arial"/>
          <w:szCs w:val="22"/>
        </w:rPr>
        <w:t>90</w:t>
      </w:r>
      <w:r w:rsidR="00DD5937" w:rsidRPr="00A52936">
        <w:rPr>
          <w:rFonts w:ascii="Arial" w:hAnsi="Arial" w:cs="Arial"/>
          <w:szCs w:val="22"/>
        </w:rPr>
        <w:t>.07</w:t>
      </w:r>
      <w:r w:rsidR="00DD5937" w:rsidRPr="00A52936">
        <w:rPr>
          <w:rFonts w:ascii="Arial" w:hAnsi="Arial" w:cs="Arial"/>
          <w:szCs w:val="22"/>
        </w:rPr>
        <w:tab/>
        <w:t>Numbers shall identify MCB ways and each terminal on the neutral and protective conductor bar shall clearly relate to its respective MCB way.</w:t>
      </w:r>
    </w:p>
    <w:p w14:paraId="67583965" w14:textId="77777777" w:rsidR="00DD5937" w:rsidRPr="00A52936" w:rsidRDefault="00DD5937" w:rsidP="00DD5937">
      <w:pPr>
        <w:tabs>
          <w:tab w:val="left" w:pos="1080"/>
        </w:tabs>
        <w:rPr>
          <w:rFonts w:cs="Arial"/>
        </w:rPr>
      </w:pPr>
    </w:p>
    <w:p w14:paraId="3E9EBEF1" w14:textId="24A242B7" w:rsidR="00DD5937" w:rsidRPr="00A52936" w:rsidRDefault="00CF7868" w:rsidP="00DD5937">
      <w:pPr>
        <w:pStyle w:val="BodyText2"/>
        <w:tabs>
          <w:tab w:val="left" w:pos="1080"/>
        </w:tabs>
        <w:overflowPunct w:val="0"/>
        <w:autoSpaceDE w:val="0"/>
        <w:autoSpaceDN w:val="0"/>
        <w:adjustRightInd w:val="0"/>
        <w:ind w:left="1080" w:hanging="1080"/>
        <w:rPr>
          <w:rFonts w:ascii="Arial" w:hAnsi="Arial" w:cs="Arial"/>
          <w:szCs w:val="22"/>
        </w:rPr>
      </w:pPr>
      <w:r>
        <w:rPr>
          <w:rFonts w:ascii="Arial" w:hAnsi="Arial" w:cs="Arial"/>
          <w:szCs w:val="22"/>
        </w:rPr>
        <w:t>90</w:t>
      </w:r>
      <w:r w:rsidR="00DD5937" w:rsidRPr="00A52936">
        <w:rPr>
          <w:rFonts w:ascii="Arial" w:hAnsi="Arial" w:cs="Arial"/>
          <w:szCs w:val="22"/>
        </w:rPr>
        <w:t>.08</w:t>
      </w:r>
      <w:r w:rsidR="00DD5937" w:rsidRPr="00A52936">
        <w:rPr>
          <w:rFonts w:ascii="Arial" w:hAnsi="Arial" w:cs="Arial"/>
          <w:szCs w:val="22"/>
        </w:rPr>
        <w:tab/>
        <w:t>Where the passage of cabling enters/leaves the distribution board through trunking and where cabling is not directly terminated on the distribution board, grommets shall be installed to protect the appropriate cabling.</w:t>
      </w:r>
    </w:p>
    <w:p w14:paraId="6B1008ED" w14:textId="77777777" w:rsidR="00DD5937" w:rsidRPr="00A52936" w:rsidRDefault="00DD5937" w:rsidP="00DD5937">
      <w:pPr>
        <w:tabs>
          <w:tab w:val="left" w:pos="1080"/>
        </w:tabs>
        <w:rPr>
          <w:rFonts w:cs="Arial"/>
        </w:rPr>
      </w:pPr>
    </w:p>
    <w:p w14:paraId="61336315" w14:textId="3DDFAB3D" w:rsidR="00DD5937" w:rsidRPr="00A52936" w:rsidRDefault="00CF7868" w:rsidP="00DD5937">
      <w:pPr>
        <w:pStyle w:val="BodyText2"/>
        <w:tabs>
          <w:tab w:val="left" w:pos="1080"/>
        </w:tabs>
        <w:overflowPunct w:val="0"/>
        <w:autoSpaceDE w:val="0"/>
        <w:autoSpaceDN w:val="0"/>
        <w:adjustRightInd w:val="0"/>
        <w:ind w:left="1080" w:hanging="1080"/>
        <w:rPr>
          <w:rFonts w:ascii="Arial" w:hAnsi="Arial" w:cs="Arial"/>
          <w:szCs w:val="22"/>
        </w:rPr>
      </w:pPr>
      <w:r>
        <w:rPr>
          <w:rFonts w:ascii="Arial" w:hAnsi="Arial" w:cs="Arial"/>
          <w:szCs w:val="22"/>
        </w:rPr>
        <w:t>90</w:t>
      </w:r>
      <w:r w:rsidR="00DD5937" w:rsidRPr="00A52936">
        <w:rPr>
          <w:rFonts w:ascii="Arial" w:hAnsi="Arial" w:cs="Arial"/>
          <w:szCs w:val="22"/>
        </w:rPr>
        <w:t>.09</w:t>
      </w:r>
      <w:r w:rsidR="00DD5937" w:rsidRPr="00A52936">
        <w:rPr>
          <w:rFonts w:ascii="Arial" w:hAnsi="Arial" w:cs="Arial"/>
          <w:szCs w:val="22"/>
        </w:rPr>
        <w:tab/>
        <w:t>The exact positions of all distribution boards shall be agreed with the Architect/Engineer before the installation commences.</w:t>
      </w:r>
    </w:p>
    <w:p w14:paraId="0B6D078E" w14:textId="77777777" w:rsidR="00DD5937" w:rsidRPr="00A52936" w:rsidRDefault="00DD5937" w:rsidP="00DD5937">
      <w:pPr>
        <w:tabs>
          <w:tab w:val="left" w:pos="1080"/>
        </w:tabs>
        <w:rPr>
          <w:rFonts w:cs="Arial"/>
        </w:rPr>
      </w:pPr>
      <w:r>
        <w:rPr>
          <w:rFonts w:cs="Arial"/>
        </w:rPr>
        <w:t xml:space="preserve"> </w:t>
      </w:r>
    </w:p>
    <w:p w14:paraId="70C78DC7" w14:textId="01245478" w:rsidR="00DD5937" w:rsidRPr="00A52936" w:rsidRDefault="00CF7868" w:rsidP="00DD5937">
      <w:pPr>
        <w:pStyle w:val="BodyText2"/>
        <w:tabs>
          <w:tab w:val="left" w:pos="1080"/>
        </w:tabs>
        <w:overflowPunct w:val="0"/>
        <w:autoSpaceDE w:val="0"/>
        <w:autoSpaceDN w:val="0"/>
        <w:adjustRightInd w:val="0"/>
        <w:ind w:left="1080" w:hanging="1080"/>
        <w:rPr>
          <w:rFonts w:ascii="Arial" w:hAnsi="Arial" w:cs="Arial"/>
          <w:szCs w:val="22"/>
        </w:rPr>
      </w:pPr>
      <w:r>
        <w:rPr>
          <w:rFonts w:ascii="Arial" w:hAnsi="Arial" w:cs="Arial"/>
          <w:szCs w:val="22"/>
        </w:rPr>
        <w:t>90</w:t>
      </w:r>
      <w:r w:rsidR="00DD5937" w:rsidRPr="00A52936">
        <w:rPr>
          <w:rFonts w:ascii="Arial" w:hAnsi="Arial" w:cs="Arial"/>
          <w:szCs w:val="22"/>
        </w:rPr>
        <w:t>.10</w:t>
      </w:r>
      <w:r w:rsidR="00DD5937" w:rsidRPr="00A52936">
        <w:rPr>
          <w:rFonts w:ascii="Arial" w:hAnsi="Arial" w:cs="Arial"/>
          <w:szCs w:val="22"/>
        </w:rPr>
        <w:tab/>
        <w:t>All distribution boards shall be sized to provide at least 25% of the ways as spares.  The spare ways shall be fitted with MCBs at various ratings (these ratings shall be agreed with the Engineer prior to purchase).</w:t>
      </w:r>
    </w:p>
    <w:p w14:paraId="3296F82A" w14:textId="77777777" w:rsidR="00DD5937" w:rsidRPr="00A52936" w:rsidRDefault="00DD5937" w:rsidP="00DD5937">
      <w:pPr>
        <w:tabs>
          <w:tab w:val="left" w:pos="1080"/>
        </w:tabs>
        <w:rPr>
          <w:rFonts w:cs="Arial"/>
        </w:rPr>
      </w:pPr>
    </w:p>
    <w:p w14:paraId="64BB3A3F" w14:textId="65C1D655" w:rsidR="00DD5937" w:rsidRPr="00A52936" w:rsidRDefault="00CF7868" w:rsidP="00DD5937">
      <w:pPr>
        <w:pStyle w:val="BodyText2"/>
        <w:tabs>
          <w:tab w:val="left" w:pos="1080"/>
        </w:tabs>
        <w:overflowPunct w:val="0"/>
        <w:autoSpaceDE w:val="0"/>
        <w:autoSpaceDN w:val="0"/>
        <w:adjustRightInd w:val="0"/>
        <w:ind w:left="1080" w:hanging="1080"/>
        <w:rPr>
          <w:rFonts w:ascii="Arial" w:hAnsi="Arial" w:cs="Arial"/>
          <w:szCs w:val="22"/>
        </w:rPr>
      </w:pPr>
      <w:r>
        <w:rPr>
          <w:rFonts w:ascii="Arial" w:hAnsi="Arial" w:cs="Arial"/>
          <w:szCs w:val="22"/>
        </w:rPr>
        <w:t>90</w:t>
      </w:r>
      <w:r w:rsidR="00DD5937" w:rsidRPr="00A52936">
        <w:rPr>
          <w:rFonts w:ascii="Arial" w:hAnsi="Arial" w:cs="Arial"/>
          <w:szCs w:val="22"/>
        </w:rPr>
        <w:t>.11</w:t>
      </w:r>
      <w:r w:rsidR="00DD5937" w:rsidRPr="00A52936">
        <w:rPr>
          <w:rFonts w:ascii="Arial" w:hAnsi="Arial" w:cs="Arial"/>
          <w:szCs w:val="22"/>
        </w:rPr>
        <w:tab/>
        <w:t>The MCBs shall be manufactured to BS EN 60898 with Type A/B characteristics for small power circuits and type C/D for lighting circuits.</w:t>
      </w:r>
    </w:p>
    <w:p w14:paraId="7DB67EAA" w14:textId="77777777" w:rsidR="00DD5937" w:rsidRPr="00A52936" w:rsidRDefault="00DD5937" w:rsidP="00DD5937">
      <w:pPr>
        <w:tabs>
          <w:tab w:val="left" w:pos="1080"/>
        </w:tabs>
        <w:rPr>
          <w:rFonts w:cs="Arial"/>
        </w:rPr>
      </w:pPr>
    </w:p>
    <w:p w14:paraId="5D2642A8" w14:textId="6CEC25B9" w:rsidR="00DD5937" w:rsidRPr="00A52936" w:rsidRDefault="00CF7868" w:rsidP="00DD5937">
      <w:pPr>
        <w:pStyle w:val="BodyText2"/>
        <w:tabs>
          <w:tab w:val="left" w:pos="1080"/>
        </w:tabs>
        <w:overflowPunct w:val="0"/>
        <w:autoSpaceDE w:val="0"/>
        <w:autoSpaceDN w:val="0"/>
        <w:adjustRightInd w:val="0"/>
        <w:ind w:left="1080" w:hanging="1080"/>
        <w:rPr>
          <w:rFonts w:ascii="Arial" w:hAnsi="Arial" w:cs="Arial"/>
          <w:szCs w:val="22"/>
        </w:rPr>
      </w:pPr>
      <w:r>
        <w:rPr>
          <w:rFonts w:ascii="Arial" w:hAnsi="Arial" w:cs="Arial"/>
          <w:szCs w:val="22"/>
        </w:rPr>
        <w:t>90</w:t>
      </w:r>
      <w:r w:rsidR="00DD5937" w:rsidRPr="00A52936">
        <w:rPr>
          <w:rFonts w:ascii="Arial" w:hAnsi="Arial" w:cs="Arial"/>
          <w:szCs w:val="22"/>
        </w:rPr>
        <w:t>.12</w:t>
      </w:r>
      <w:r w:rsidR="00DD5937" w:rsidRPr="00A52936">
        <w:rPr>
          <w:rFonts w:ascii="Arial" w:hAnsi="Arial" w:cs="Arial"/>
          <w:szCs w:val="22"/>
        </w:rPr>
        <w:tab/>
        <w:t>MCBs for circuits in wet or damp areas such as plantrooms shall be of the combined MCB/RCD type.</w:t>
      </w:r>
    </w:p>
    <w:p w14:paraId="1FD80D76" w14:textId="77777777" w:rsidR="00DD5937" w:rsidRPr="00A52936" w:rsidRDefault="00DD5937" w:rsidP="00DD5937">
      <w:pPr>
        <w:tabs>
          <w:tab w:val="left" w:pos="1080"/>
        </w:tabs>
        <w:rPr>
          <w:rFonts w:cs="Arial"/>
        </w:rPr>
      </w:pPr>
      <w:r w:rsidRPr="00A52936">
        <w:rPr>
          <w:rFonts w:cs="Arial"/>
        </w:rPr>
        <w:tab/>
      </w:r>
    </w:p>
    <w:p w14:paraId="3E8926F5" w14:textId="7C9EE9E2" w:rsidR="00DD5937" w:rsidRPr="00A52936" w:rsidRDefault="00CF7868" w:rsidP="00DD5937">
      <w:pPr>
        <w:pStyle w:val="BodyText2"/>
        <w:tabs>
          <w:tab w:val="left" w:pos="1080"/>
        </w:tabs>
        <w:overflowPunct w:val="0"/>
        <w:autoSpaceDE w:val="0"/>
        <w:autoSpaceDN w:val="0"/>
        <w:adjustRightInd w:val="0"/>
        <w:ind w:left="1080" w:hanging="1080"/>
        <w:rPr>
          <w:rFonts w:ascii="Arial" w:hAnsi="Arial" w:cs="Arial"/>
          <w:szCs w:val="22"/>
        </w:rPr>
      </w:pPr>
      <w:r>
        <w:rPr>
          <w:rFonts w:ascii="Arial" w:hAnsi="Arial" w:cs="Arial"/>
          <w:szCs w:val="22"/>
        </w:rPr>
        <w:t>90</w:t>
      </w:r>
      <w:r w:rsidR="00DD5937" w:rsidRPr="00A52936">
        <w:rPr>
          <w:rFonts w:ascii="Arial" w:hAnsi="Arial" w:cs="Arial"/>
          <w:szCs w:val="22"/>
        </w:rPr>
        <w:t>.13</w:t>
      </w:r>
      <w:r w:rsidR="00DD5937" w:rsidRPr="00A52936">
        <w:rPr>
          <w:rFonts w:ascii="Arial" w:hAnsi="Arial" w:cs="Arial"/>
          <w:szCs w:val="22"/>
        </w:rPr>
        <w:tab/>
        <w:t xml:space="preserve">The colour of all items of gear shall be the same throughout and unless otherwise stated, shall be manufacturer’s standard colour.  When supplying </w:t>
      </w:r>
      <w:proofErr w:type="gramStart"/>
      <w:r w:rsidR="00DD5937" w:rsidRPr="00A52936">
        <w:rPr>
          <w:rFonts w:ascii="Arial" w:hAnsi="Arial" w:cs="Arial"/>
          <w:szCs w:val="22"/>
        </w:rPr>
        <w:t>switchgear</w:t>
      </w:r>
      <w:proofErr w:type="gramEnd"/>
      <w:r w:rsidR="00DD5937" w:rsidRPr="00A52936">
        <w:rPr>
          <w:rFonts w:ascii="Arial" w:hAnsi="Arial" w:cs="Arial"/>
          <w:szCs w:val="22"/>
        </w:rPr>
        <w:t xml:space="preserve"> the Contractor shall </w:t>
      </w:r>
      <w:r w:rsidR="00DD5937" w:rsidRPr="00A52936">
        <w:rPr>
          <w:rFonts w:ascii="Arial" w:hAnsi="Arial" w:cs="Arial"/>
          <w:szCs w:val="22"/>
        </w:rPr>
        <w:lastRenderedPageBreak/>
        <w:t>ensure that all items of equipment are compatible and that where necessary cable sockets within switchgear are sized to accommodate the cables being connected, without reducing the overall size of the conductor.</w:t>
      </w:r>
    </w:p>
    <w:p w14:paraId="2EA85C99" w14:textId="77777777" w:rsidR="00DD5937" w:rsidRPr="00A52936" w:rsidRDefault="00DD5937" w:rsidP="00DD5937">
      <w:pPr>
        <w:tabs>
          <w:tab w:val="left" w:pos="1080"/>
        </w:tabs>
        <w:rPr>
          <w:rFonts w:cs="Arial"/>
        </w:rPr>
      </w:pPr>
    </w:p>
    <w:p w14:paraId="0BF51A06" w14:textId="739AA51C" w:rsidR="00DD5937" w:rsidRPr="00A52936" w:rsidRDefault="00CF7868" w:rsidP="00DD5937">
      <w:pPr>
        <w:pStyle w:val="BodyText2"/>
        <w:tabs>
          <w:tab w:val="left" w:pos="1080"/>
        </w:tabs>
        <w:overflowPunct w:val="0"/>
        <w:autoSpaceDE w:val="0"/>
        <w:autoSpaceDN w:val="0"/>
        <w:adjustRightInd w:val="0"/>
        <w:ind w:left="1080" w:hanging="1080"/>
        <w:rPr>
          <w:rFonts w:ascii="Arial" w:hAnsi="Arial" w:cs="Arial"/>
          <w:szCs w:val="22"/>
        </w:rPr>
      </w:pPr>
      <w:r>
        <w:rPr>
          <w:rFonts w:ascii="Arial" w:hAnsi="Arial" w:cs="Arial"/>
          <w:szCs w:val="22"/>
        </w:rPr>
        <w:t>90</w:t>
      </w:r>
      <w:r w:rsidR="00DD5937" w:rsidRPr="00A52936">
        <w:rPr>
          <w:rFonts w:ascii="Arial" w:hAnsi="Arial" w:cs="Arial"/>
          <w:szCs w:val="22"/>
        </w:rPr>
        <w:t>.14</w:t>
      </w:r>
      <w:r w:rsidR="00DD5937" w:rsidRPr="00A52936">
        <w:rPr>
          <w:rFonts w:ascii="Arial" w:hAnsi="Arial" w:cs="Arial"/>
          <w:szCs w:val="22"/>
        </w:rPr>
        <w:tab/>
        <w:t xml:space="preserve">All distribution boards shall be provided with a circuit chart permanently fitted on the inside of the </w:t>
      </w:r>
      <w:proofErr w:type="gramStart"/>
      <w:r w:rsidR="00DD5937" w:rsidRPr="00A52936">
        <w:rPr>
          <w:rFonts w:ascii="Arial" w:hAnsi="Arial" w:cs="Arial"/>
          <w:szCs w:val="22"/>
        </w:rPr>
        <w:t>cover, and</w:t>
      </w:r>
      <w:proofErr w:type="gramEnd"/>
      <w:r w:rsidR="00DD5937" w:rsidRPr="00A52936">
        <w:rPr>
          <w:rFonts w:ascii="Arial" w:hAnsi="Arial" w:cs="Arial"/>
          <w:szCs w:val="22"/>
        </w:rPr>
        <w:t xml:space="preserve"> contained in a transparent plastic envelope.  The chart shall indicate clearly:</w:t>
      </w:r>
    </w:p>
    <w:p w14:paraId="54F413BF" w14:textId="77777777" w:rsidR="00DD5937" w:rsidRPr="00A52936" w:rsidRDefault="00DD5937" w:rsidP="00DD5937">
      <w:pPr>
        <w:tabs>
          <w:tab w:val="left" w:pos="1080"/>
        </w:tabs>
        <w:rPr>
          <w:rFonts w:cs="Arial"/>
        </w:rPr>
      </w:pPr>
    </w:p>
    <w:p w14:paraId="32A66FBD" w14:textId="77777777" w:rsidR="00DD5937" w:rsidRPr="00A52936" w:rsidRDefault="00DD5937" w:rsidP="00EE774B">
      <w:pPr>
        <w:numPr>
          <w:ilvl w:val="0"/>
          <w:numId w:val="18"/>
        </w:numPr>
        <w:tabs>
          <w:tab w:val="left" w:pos="1080"/>
        </w:tabs>
        <w:ind w:left="1800" w:hanging="720"/>
        <w:rPr>
          <w:rFonts w:cs="Arial"/>
        </w:rPr>
      </w:pPr>
      <w:r w:rsidRPr="00A52936">
        <w:rPr>
          <w:rFonts w:cs="Arial"/>
        </w:rPr>
        <w:t>Source of incoming feed</w:t>
      </w:r>
    </w:p>
    <w:p w14:paraId="361967F9" w14:textId="77777777" w:rsidR="00DD5937" w:rsidRPr="00A52936" w:rsidRDefault="00DD5937" w:rsidP="00EE774B">
      <w:pPr>
        <w:numPr>
          <w:ilvl w:val="0"/>
          <w:numId w:val="18"/>
        </w:numPr>
        <w:tabs>
          <w:tab w:val="left" w:pos="1080"/>
        </w:tabs>
        <w:ind w:left="1800" w:hanging="720"/>
        <w:rPr>
          <w:rFonts w:cs="Arial"/>
        </w:rPr>
      </w:pPr>
      <w:r w:rsidRPr="00A52936">
        <w:rPr>
          <w:rFonts w:cs="Arial"/>
        </w:rPr>
        <w:t>Circuit designation</w:t>
      </w:r>
    </w:p>
    <w:p w14:paraId="07B68BC9" w14:textId="77777777" w:rsidR="00DD5937" w:rsidRPr="00A52936" w:rsidRDefault="00DD5937" w:rsidP="00EE774B">
      <w:pPr>
        <w:numPr>
          <w:ilvl w:val="0"/>
          <w:numId w:val="18"/>
        </w:numPr>
        <w:tabs>
          <w:tab w:val="left" w:pos="1080"/>
        </w:tabs>
        <w:ind w:left="1800" w:hanging="720"/>
        <w:rPr>
          <w:rFonts w:cs="Arial"/>
        </w:rPr>
      </w:pPr>
      <w:r w:rsidRPr="00A52936">
        <w:rPr>
          <w:rFonts w:cs="Arial"/>
        </w:rPr>
        <w:t>Cable size</w:t>
      </w:r>
    </w:p>
    <w:p w14:paraId="011D46B6" w14:textId="77777777" w:rsidR="00DD5937" w:rsidRPr="00A52936" w:rsidRDefault="00DD5937" w:rsidP="00EE774B">
      <w:pPr>
        <w:numPr>
          <w:ilvl w:val="0"/>
          <w:numId w:val="18"/>
        </w:numPr>
        <w:tabs>
          <w:tab w:val="left" w:pos="1080"/>
        </w:tabs>
        <w:ind w:left="1800" w:hanging="720"/>
        <w:rPr>
          <w:rFonts w:cs="Arial"/>
        </w:rPr>
      </w:pPr>
      <w:r w:rsidRPr="00A52936">
        <w:rPr>
          <w:rFonts w:cs="Arial"/>
        </w:rPr>
        <w:t>Circuit rating</w:t>
      </w:r>
    </w:p>
    <w:p w14:paraId="5B2E596E" w14:textId="77777777" w:rsidR="00DD5937" w:rsidRPr="00A52936" w:rsidRDefault="00DD5937" w:rsidP="00EE774B">
      <w:pPr>
        <w:numPr>
          <w:ilvl w:val="0"/>
          <w:numId w:val="18"/>
        </w:numPr>
        <w:tabs>
          <w:tab w:val="left" w:pos="1080"/>
        </w:tabs>
        <w:ind w:left="1800" w:hanging="720"/>
        <w:rPr>
          <w:rFonts w:cs="Arial"/>
        </w:rPr>
      </w:pPr>
      <w:r w:rsidRPr="00A52936">
        <w:rPr>
          <w:rFonts w:cs="Arial"/>
        </w:rPr>
        <w:t>Fuse or breaker rating</w:t>
      </w:r>
    </w:p>
    <w:p w14:paraId="1C29BC56" w14:textId="77777777" w:rsidR="00DD5937" w:rsidRPr="00A52936" w:rsidRDefault="00DD5937" w:rsidP="00DD5937">
      <w:pPr>
        <w:tabs>
          <w:tab w:val="left" w:pos="1080"/>
        </w:tabs>
        <w:rPr>
          <w:rFonts w:cs="Arial"/>
        </w:rPr>
      </w:pPr>
    </w:p>
    <w:p w14:paraId="082AF95A" w14:textId="074DFF48" w:rsidR="00DD5937" w:rsidRPr="00A52936" w:rsidRDefault="00CF7868" w:rsidP="00DD5937">
      <w:pPr>
        <w:pStyle w:val="BodyText2"/>
        <w:tabs>
          <w:tab w:val="left" w:pos="1080"/>
        </w:tabs>
        <w:overflowPunct w:val="0"/>
        <w:autoSpaceDE w:val="0"/>
        <w:autoSpaceDN w:val="0"/>
        <w:adjustRightInd w:val="0"/>
        <w:ind w:left="1080" w:hanging="1080"/>
        <w:rPr>
          <w:rFonts w:ascii="Arial" w:hAnsi="Arial" w:cs="Arial"/>
          <w:szCs w:val="22"/>
        </w:rPr>
      </w:pPr>
      <w:r>
        <w:rPr>
          <w:rFonts w:ascii="Arial" w:hAnsi="Arial" w:cs="Arial"/>
          <w:szCs w:val="22"/>
        </w:rPr>
        <w:t>90</w:t>
      </w:r>
      <w:r w:rsidR="00DD5937" w:rsidRPr="00A52936">
        <w:rPr>
          <w:rFonts w:ascii="Arial" w:hAnsi="Arial" w:cs="Arial"/>
          <w:szCs w:val="22"/>
        </w:rPr>
        <w:t>.15</w:t>
      </w:r>
      <w:r w:rsidR="00DD5937" w:rsidRPr="00A52936">
        <w:rPr>
          <w:rFonts w:ascii="Arial" w:hAnsi="Arial" w:cs="Arial"/>
          <w:szCs w:val="22"/>
        </w:rPr>
        <w:tab/>
        <w:t>The Contractor shall ensure that the equipment supplied will fit into the available space.  The equipment and all its associated accessories shall be fixed independently of the wiring system.  All nuts, bolts, washers, screws, etc, shall be cadmium or zinc electro-plated.</w:t>
      </w:r>
    </w:p>
    <w:p w14:paraId="73AC9775" w14:textId="77777777" w:rsidR="00DD5937" w:rsidRPr="00A52936" w:rsidRDefault="00DD5937" w:rsidP="00DD5937">
      <w:pPr>
        <w:tabs>
          <w:tab w:val="left" w:pos="1080"/>
        </w:tabs>
        <w:rPr>
          <w:rFonts w:cs="Arial"/>
        </w:rPr>
      </w:pPr>
    </w:p>
    <w:p w14:paraId="2A90266D" w14:textId="0498B78D" w:rsidR="00B02E42" w:rsidRDefault="00CF7868" w:rsidP="00B02E42">
      <w:pPr>
        <w:pStyle w:val="BodyText2"/>
        <w:tabs>
          <w:tab w:val="left" w:pos="1080"/>
        </w:tabs>
        <w:overflowPunct w:val="0"/>
        <w:autoSpaceDE w:val="0"/>
        <w:autoSpaceDN w:val="0"/>
        <w:adjustRightInd w:val="0"/>
        <w:ind w:left="1080" w:hanging="1080"/>
        <w:rPr>
          <w:rFonts w:ascii="Arial" w:hAnsi="Arial" w:cs="Arial"/>
          <w:szCs w:val="22"/>
        </w:rPr>
      </w:pPr>
      <w:r>
        <w:rPr>
          <w:rFonts w:ascii="Arial" w:hAnsi="Arial" w:cs="Arial"/>
          <w:szCs w:val="22"/>
        </w:rPr>
        <w:t>90</w:t>
      </w:r>
      <w:r w:rsidR="00DD5937" w:rsidRPr="00A52936">
        <w:rPr>
          <w:rFonts w:ascii="Arial" w:hAnsi="Arial" w:cs="Arial"/>
          <w:szCs w:val="22"/>
        </w:rPr>
        <w:t>.16</w:t>
      </w:r>
      <w:r w:rsidR="00DD5937" w:rsidRPr="00A52936">
        <w:rPr>
          <w:rFonts w:ascii="Arial" w:hAnsi="Arial" w:cs="Arial"/>
          <w:szCs w:val="22"/>
        </w:rPr>
        <w:tab/>
        <w:t>MCBs shall be of the current rating and category type required to meet the disconnection time and loading requirements of the designed load.</w:t>
      </w:r>
    </w:p>
    <w:p w14:paraId="7AF34319" w14:textId="77777777" w:rsidR="00B02E42" w:rsidRDefault="00B02E42" w:rsidP="00B02E42">
      <w:pPr>
        <w:pStyle w:val="BodyText2"/>
        <w:tabs>
          <w:tab w:val="left" w:pos="1080"/>
        </w:tabs>
        <w:overflowPunct w:val="0"/>
        <w:autoSpaceDE w:val="0"/>
        <w:autoSpaceDN w:val="0"/>
        <w:adjustRightInd w:val="0"/>
        <w:ind w:left="1080" w:hanging="1080"/>
        <w:rPr>
          <w:rFonts w:ascii="Arial" w:hAnsi="Arial" w:cs="Arial"/>
          <w:szCs w:val="22"/>
        </w:rPr>
      </w:pPr>
    </w:p>
    <w:p w14:paraId="51506039" w14:textId="5D995278" w:rsidR="00DD5937" w:rsidRPr="00B02E42" w:rsidRDefault="00DD5937" w:rsidP="00B02E42">
      <w:pPr>
        <w:pStyle w:val="BodyText2"/>
        <w:tabs>
          <w:tab w:val="left" w:pos="1080"/>
        </w:tabs>
        <w:overflowPunct w:val="0"/>
        <w:autoSpaceDE w:val="0"/>
        <w:autoSpaceDN w:val="0"/>
        <w:adjustRightInd w:val="0"/>
        <w:ind w:left="1080" w:hanging="1080"/>
        <w:rPr>
          <w:rFonts w:ascii="Arial" w:hAnsi="Arial" w:cs="Arial"/>
          <w:b/>
          <w:bCs/>
          <w:szCs w:val="22"/>
        </w:rPr>
      </w:pPr>
      <w:r w:rsidRPr="00B02E42">
        <w:rPr>
          <w:rFonts w:ascii="Arial" w:hAnsi="Arial" w:cs="Arial"/>
          <w:b/>
          <w:bCs/>
          <w:szCs w:val="22"/>
        </w:rPr>
        <w:t>10</w:t>
      </w:r>
      <w:r w:rsidR="00CF7868">
        <w:rPr>
          <w:rFonts w:ascii="Arial" w:hAnsi="Arial" w:cs="Arial"/>
          <w:b/>
          <w:bCs/>
          <w:szCs w:val="22"/>
        </w:rPr>
        <w:t>0</w:t>
      </w:r>
      <w:r w:rsidRPr="00B02E42">
        <w:rPr>
          <w:rFonts w:ascii="Arial" w:hAnsi="Arial" w:cs="Arial"/>
          <w:b/>
          <w:bCs/>
          <w:szCs w:val="22"/>
        </w:rPr>
        <w:t>.00</w:t>
      </w:r>
      <w:r w:rsidRPr="00B02E42">
        <w:rPr>
          <w:rFonts w:ascii="Arial" w:hAnsi="Arial" w:cs="Arial"/>
          <w:b/>
          <w:bCs/>
          <w:szCs w:val="22"/>
        </w:rPr>
        <w:tab/>
      </w:r>
      <w:r w:rsidRPr="00B02E42">
        <w:rPr>
          <w:rFonts w:ascii="Arial" w:hAnsi="Arial" w:cs="Arial"/>
          <w:b/>
          <w:bCs/>
          <w:szCs w:val="22"/>
        </w:rPr>
        <w:tab/>
        <w:t>Methods of Wiring</w:t>
      </w:r>
    </w:p>
    <w:p w14:paraId="138850FD" w14:textId="77777777" w:rsidR="00DD5937" w:rsidRPr="00A52936" w:rsidRDefault="00DD5937" w:rsidP="00DD5937">
      <w:pPr>
        <w:tabs>
          <w:tab w:val="left" w:pos="1080"/>
        </w:tabs>
        <w:rPr>
          <w:rFonts w:cs="Arial"/>
          <w:u w:val="single"/>
        </w:rPr>
      </w:pPr>
    </w:p>
    <w:p w14:paraId="6F97AB0F" w14:textId="6727A7FE" w:rsidR="00DD5937" w:rsidRPr="00A52936" w:rsidRDefault="00DD5937" w:rsidP="00DD5937">
      <w:pPr>
        <w:pStyle w:val="BodyText2"/>
        <w:tabs>
          <w:tab w:val="left" w:pos="1080"/>
        </w:tabs>
        <w:overflowPunct w:val="0"/>
        <w:autoSpaceDE w:val="0"/>
        <w:autoSpaceDN w:val="0"/>
        <w:adjustRightInd w:val="0"/>
        <w:ind w:left="1080" w:hanging="1080"/>
        <w:rPr>
          <w:rFonts w:ascii="Arial" w:hAnsi="Arial" w:cs="Arial"/>
          <w:szCs w:val="22"/>
        </w:rPr>
      </w:pPr>
      <w:r w:rsidRPr="00A52936">
        <w:rPr>
          <w:rFonts w:ascii="Arial" w:hAnsi="Arial" w:cs="Arial"/>
          <w:szCs w:val="22"/>
        </w:rPr>
        <w:t>10</w:t>
      </w:r>
      <w:r w:rsidR="00CF7868">
        <w:rPr>
          <w:rFonts w:ascii="Arial" w:hAnsi="Arial" w:cs="Arial"/>
          <w:szCs w:val="22"/>
        </w:rPr>
        <w:t>0</w:t>
      </w:r>
      <w:r w:rsidRPr="00A52936">
        <w:rPr>
          <w:rFonts w:ascii="Arial" w:hAnsi="Arial" w:cs="Arial"/>
          <w:szCs w:val="22"/>
        </w:rPr>
        <w:t>.0</w:t>
      </w:r>
      <w:r>
        <w:rPr>
          <w:rFonts w:ascii="Arial" w:hAnsi="Arial" w:cs="Arial"/>
          <w:szCs w:val="22"/>
        </w:rPr>
        <w:t>1</w:t>
      </w:r>
      <w:r w:rsidRPr="00A52936">
        <w:rPr>
          <w:rFonts w:ascii="Arial" w:hAnsi="Arial" w:cs="Arial"/>
          <w:szCs w:val="22"/>
        </w:rPr>
        <w:tab/>
        <w:t>The internal wiring shall generally be carried out as follows:</w:t>
      </w:r>
    </w:p>
    <w:p w14:paraId="288A64A6" w14:textId="77777777" w:rsidR="00DD5937" w:rsidRPr="00A52936" w:rsidRDefault="00DD5937" w:rsidP="00DD5937">
      <w:pPr>
        <w:tabs>
          <w:tab w:val="left" w:pos="1080"/>
        </w:tabs>
        <w:rPr>
          <w:rFonts w:cs="Arial"/>
        </w:rPr>
      </w:pPr>
    </w:p>
    <w:p w14:paraId="6043F411" w14:textId="77777777" w:rsidR="00DD5937" w:rsidRPr="00A52936" w:rsidRDefault="00DD5937" w:rsidP="00DD5937">
      <w:pPr>
        <w:tabs>
          <w:tab w:val="left" w:pos="1080"/>
        </w:tabs>
        <w:ind w:left="1800" w:hanging="720"/>
        <w:rPr>
          <w:rFonts w:cs="Arial"/>
        </w:rPr>
      </w:pPr>
      <w:r w:rsidRPr="00A52936">
        <w:rPr>
          <w:rFonts w:cs="Arial"/>
        </w:rPr>
        <w:t>1.</w:t>
      </w:r>
      <w:r w:rsidRPr="00A52936">
        <w:rPr>
          <w:rFonts w:cs="Arial"/>
        </w:rPr>
        <w:tab/>
        <w:t xml:space="preserve">Lighting &amp; general flush mounted small power and all flush fixed wall mounted electrical accessories - PVC/PVC sheathed cables (twin and earth) 6242YH installed on cable tray containment systems on main runs for general lighting and small power circuits </w:t>
      </w:r>
      <w:proofErr w:type="spellStart"/>
      <w:r w:rsidRPr="00A52936">
        <w:rPr>
          <w:rFonts w:cs="Arial"/>
        </w:rPr>
        <w:t>tywrapped</w:t>
      </w:r>
      <w:proofErr w:type="spellEnd"/>
      <w:r w:rsidRPr="00A52936">
        <w:rPr>
          <w:rFonts w:cs="Arial"/>
        </w:rPr>
        <w:t xml:space="preserve"> to the tray where the tray directly supports the weight of the cable.  Steel </w:t>
      </w:r>
      <w:proofErr w:type="spellStart"/>
      <w:r w:rsidRPr="00A52936">
        <w:rPr>
          <w:rFonts w:cs="Arial"/>
        </w:rPr>
        <w:t>cored</w:t>
      </w:r>
      <w:proofErr w:type="spellEnd"/>
      <w:r w:rsidRPr="00A52936">
        <w:rPr>
          <w:rFonts w:cs="Arial"/>
        </w:rPr>
        <w:t xml:space="preserve"> ties to be used where the weight of the cable is taken by the ties. Where more than two cables are routed together to luminaire </w:t>
      </w:r>
      <w:proofErr w:type="gramStart"/>
      <w:r w:rsidRPr="00A52936">
        <w:rPr>
          <w:rFonts w:cs="Arial"/>
        </w:rPr>
        <w:t>locations</w:t>
      </w:r>
      <w:proofErr w:type="gramEnd"/>
      <w:r w:rsidRPr="00A52936">
        <w:rPr>
          <w:rFonts w:cs="Arial"/>
        </w:rPr>
        <w:t xml:space="preserve"> they shall be routed within adjustable tie wraps fixed using screw fixings to the slab/soffit at regular intervals. Single cables may be clipped direct. </w:t>
      </w:r>
    </w:p>
    <w:p w14:paraId="29F7201F" w14:textId="77777777" w:rsidR="00DD5937" w:rsidRPr="00A52936" w:rsidRDefault="00DD5937" w:rsidP="00DD5937">
      <w:pPr>
        <w:tabs>
          <w:tab w:val="left" w:pos="1080"/>
        </w:tabs>
        <w:rPr>
          <w:rFonts w:cs="Arial"/>
        </w:rPr>
      </w:pPr>
      <w:r>
        <w:rPr>
          <w:rFonts w:cs="Arial"/>
        </w:rPr>
        <w:t xml:space="preserve"> </w:t>
      </w:r>
    </w:p>
    <w:p w14:paraId="089806FA" w14:textId="77777777" w:rsidR="00DD5937" w:rsidRPr="00A52936" w:rsidRDefault="00DD5937" w:rsidP="00DD5937">
      <w:pPr>
        <w:tabs>
          <w:tab w:val="left" w:pos="1080"/>
        </w:tabs>
        <w:ind w:left="1800" w:hanging="720"/>
        <w:rPr>
          <w:rFonts w:cs="Arial"/>
        </w:rPr>
      </w:pPr>
      <w:r>
        <w:rPr>
          <w:rFonts w:cs="Arial"/>
        </w:rPr>
        <w:tab/>
      </w:r>
      <w:r w:rsidRPr="00A52936">
        <w:rPr>
          <w:rFonts w:cs="Arial"/>
        </w:rPr>
        <w:t xml:space="preserve">Where cables drop to accessory </w:t>
      </w:r>
      <w:proofErr w:type="gramStart"/>
      <w:r w:rsidRPr="00A52936">
        <w:rPr>
          <w:rFonts w:cs="Arial"/>
        </w:rPr>
        <w:t>positions</w:t>
      </w:r>
      <w:proofErr w:type="gramEnd"/>
      <w:r w:rsidRPr="00A52936">
        <w:rPr>
          <w:rFonts w:cs="Arial"/>
        </w:rPr>
        <w:t xml:space="preserve"> they shall be enclosed within PVC high impact conduits buried within wall chases to offer a form of a rewireable system.</w:t>
      </w:r>
    </w:p>
    <w:p w14:paraId="4B5063C2" w14:textId="77777777" w:rsidR="00DD5937" w:rsidRPr="00A52936" w:rsidRDefault="00DD5937" w:rsidP="00DD5937">
      <w:pPr>
        <w:tabs>
          <w:tab w:val="left" w:pos="1080"/>
        </w:tabs>
        <w:ind w:left="1440"/>
        <w:rPr>
          <w:rFonts w:cs="Arial"/>
        </w:rPr>
      </w:pPr>
    </w:p>
    <w:p w14:paraId="660FF97E" w14:textId="77777777" w:rsidR="00DD5937" w:rsidRPr="00A52936" w:rsidRDefault="00DD5937" w:rsidP="00DD5937">
      <w:pPr>
        <w:tabs>
          <w:tab w:val="left" w:pos="1080"/>
        </w:tabs>
        <w:ind w:left="1800" w:hanging="720"/>
        <w:rPr>
          <w:rFonts w:cs="Arial"/>
        </w:rPr>
      </w:pPr>
      <w:r>
        <w:rPr>
          <w:rFonts w:cs="Arial"/>
        </w:rPr>
        <w:tab/>
      </w:r>
      <w:r w:rsidRPr="00A52936">
        <w:rPr>
          <w:rFonts w:cs="Arial"/>
        </w:rPr>
        <w:t>Plug-in roses will be installed at termination points for final connection to light fittings.</w:t>
      </w:r>
    </w:p>
    <w:p w14:paraId="0DE345D2" w14:textId="77777777" w:rsidR="00DD5937" w:rsidRPr="00A52936" w:rsidRDefault="00DD5937" w:rsidP="00DD5937">
      <w:pPr>
        <w:tabs>
          <w:tab w:val="left" w:pos="1080"/>
        </w:tabs>
        <w:rPr>
          <w:rFonts w:cs="Arial"/>
        </w:rPr>
      </w:pPr>
    </w:p>
    <w:p w14:paraId="2C5B800D" w14:textId="7EBB29C3" w:rsidR="00DD5937" w:rsidRPr="00A52936" w:rsidRDefault="00DD5937" w:rsidP="00DD5937">
      <w:pPr>
        <w:tabs>
          <w:tab w:val="left" w:pos="1080"/>
        </w:tabs>
        <w:ind w:left="1800" w:hanging="720"/>
        <w:rPr>
          <w:rFonts w:cs="Arial"/>
        </w:rPr>
      </w:pPr>
      <w:r>
        <w:rPr>
          <w:rFonts w:cs="Arial"/>
        </w:rPr>
        <w:tab/>
      </w:r>
      <w:r w:rsidRPr="00A52936">
        <w:rPr>
          <w:rFonts w:cs="Arial"/>
        </w:rPr>
        <w:t>External lighting supplies will be extended in XLPE/SWA/PVC cables run in ducts as necessary with draw wires and suitable d</w:t>
      </w:r>
      <w:r>
        <w:rPr>
          <w:rFonts w:cs="Arial"/>
        </w:rPr>
        <w:t>raw pits provided throughout it</w:t>
      </w:r>
      <w:r w:rsidRPr="00A52936">
        <w:rPr>
          <w:rFonts w:cs="Arial"/>
        </w:rPr>
        <w:t>s route for future rewiring.</w:t>
      </w:r>
    </w:p>
    <w:p w14:paraId="4D4C3F4D" w14:textId="77777777" w:rsidR="00DD5937" w:rsidRPr="00A52936" w:rsidRDefault="00DD5937" w:rsidP="00DD5937">
      <w:pPr>
        <w:tabs>
          <w:tab w:val="left" w:pos="1080"/>
        </w:tabs>
        <w:rPr>
          <w:rFonts w:cs="Arial"/>
        </w:rPr>
      </w:pPr>
    </w:p>
    <w:p w14:paraId="012538E1" w14:textId="77777777" w:rsidR="00DD5937" w:rsidRPr="00A52936" w:rsidRDefault="00DD5937" w:rsidP="00DD5937">
      <w:pPr>
        <w:tabs>
          <w:tab w:val="left" w:pos="1080"/>
        </w:tabs>
        <w:ind w:left="1800" w:hanging="720"/>
        <w:rPr>
          <w:rFonts w:cs="Arial"/>
        </w:rPr>
      </w:pPr>
      <w:r w:rsidRPr="00A52936">
        <w:rPr>
          <w:rFonts w:cs="Arial"/>
        </w:rPr>
        <w:t>2.</w:t>
      </w:r>
      <w:r w:rsidRPr="00A52936">
        <w:rPr>
          <w:rFonts w:cs="Arial"/>
        </w:rPr>
        <w:tab/>
        <w:t>Sub Main Cables – XLPE/SWA/PVC/LSF armoured cables installed tie wrapped to cable tray within ceiling / floor voids and/or clipped direct (where a single cable is routed) tie wrapped to the tray where the tray directly supports the weight of the cable.  Metal cleats to be used where the weight of the cable is not supported directly by the tray.</w:t>
      </w:r>
    </w:p>
    <w:p w14:paraId="0C03C34B" w14:textId="77777777" w:rsidR="00DD5937" w:rsidRPr="00A52936" w:rsidRDefault="00DD5937" w:rsidP="00DD5937">
      <w:pPr>
        <w:tabs>
          <w:tab w:val="left" w:pos="1080"/>
        </w:tabs>
        <w:rPr>
          <w:rFonts w:cs="Arial"/>
        </w:rPr>
      </w:pPr>
    </w:p>
    <w:p w14:paraId="0767C687" w14:textId="77777777" w:rsidR="00DD5937" w:rsidRPr="00A52936" w:rsidRDefault="00DD5937" w:rsidP="00DD5937">
      <w:pPr>
        <w:tabs>
          <w:tab w:val="left" w:pos="1080"/>
        </w:tabs>
        <w:ind w:left="1800" w:hanging="720"/>
        <w:rPr>
          <w:rFonts w:cs="Arial"/>
        </w:rPr>
      </w:pPr>
      <w:r>
        <w:rPr>
          <w:rFonts w:cs="Arial"/>
        </w:rPr>
        <w:tab/>
      </w:r>
      <w:r w:rsidRPr="00A52936">
        <w:rPr>
          <w:rFonts w:cs="Arial"/>
        </w:rPr>
        <w:t xml:space="preserve">Sub-Main cables are to be supported on proprietary hot dipped galvanised steel medium turn flange trays all secured on purpose made </w:t>
      </w:r>
      <w:proofErr w:type="spellStart"/>
      <w:r w:rsidRPr="00A52936">
        <w:rPr>
          <w:rFonts w:cs="Arial"/>
        </w:rPr>
        <w:t>unistrut</w:t>
      </w:r>
      <w:proofErr w:type="spellEnd"/>
      <w:r w:rsidRPr="00A52936">
        <w:rPr>
          <w:rFonts w:cs="Arial"/>
        </w:rPr>
        <w:t xml:space="preserve"> metal brackets at </w:t>
      </w:r>
      <w:r w:rsidRPr="00A52936">
        <w:rPr>
          <w:rFonts w:cs="Arial"/>
        </w:rPr>
        <w:lastRenderedPageBreak/>
        <w:t>intervals of not more than 2m.  All cables will be evenly spaced and securely clipped to the cable tray and identified where necessary with cable markers.</w:t>
      </w:r>
    </w:p>
    <w:p w14:paraId="3337E373" w14:textId="77777777" w:rsidR="00DD5937" w:rsidRPr="00A52936" w:rsidRDefault="00DD5937" w:rsidP="00DD5937">
      <w:pPr>
        <w:tabs>
          <w:tab w:val="left" w:pos="1080"/>
        </w:tabs>
        <w:rPr>
          <w:rFonts w:cs="Arial"/>
        </w:rPr>
      </w:pPr>
    </w:p>
    <w:p w14:paraId="021D9008" w14:textId="77777777" w:rsidR="00DD5937" w:rsidRPr="00A52936" w:rsidRDefault="00DD5937" w:rsidP="00DD5937">
      <w:pPr>
        <w:tabs>
          <w:tab w:val="left" w:pos="1080"/>
        </w:tabs>
        <w:ind w:left="1800" w:hanging="720"/>
        <w:rPr>
          <w:rFonts w:cs="Arial"/>
        </w:rPr>
      </w:pPr>
      <w:r w:rsidRPr="00A52936">
        <w:rPr>
          <w:rFonts w:cs="Arial"/>
        </w:rPr>
        <w:t>3.</w:t>
      </w:r>
      <w:r w:rsidRPr="00A52936">
        <w:rPr>
          <w:rFonts w:cs="Arial"/>
        </w:rPr>
        <w:tab/>
        <w:t>Fire Alarm wiring shall be carried out using “</w:t>
      </w:r>
      <w:proofErr w:type="spellStart"/>
      <w:r w:rsidRPr="00A52936">
        <w:rPr>
          <w:rFonts w:cs="Arial"/>
        </w:rPr>
        <w:t>Firetuff</w:t>
      </w:r>
      <w:proofErr w:type="spellEnd"/>
      <w:r w:rsidRPr="00A52936">
        <w:rPr>
          <w:rFonts w:cs="Arial"/>
        </w:rPr>
        <w:t xml:space="preserve">” cable coloured red installed on a cable basket system where more than two cables are routed together and/or clipped direct (single cables) tie wrapped to the tray where the tray directly supports the weight of the cable.  Steel </w:t>
      </w:r>
      <w:proofErr w:type="spellStart"/>
      <w:r w:rsidRPr="00A52936">
        <w:rPr>
          <w:rFonts w:cs="Arial"/>
        </w:rPr>
        <w:t>cored</w:t>
      </w:r>
      <w:proofErr w:type="spellEnd"/>
      <w:r w:rsidRPr="00A52936">
        <w:rPr>
          <w:rFonts w:cs="Arial"/>
        </w:rPr>
        <w:t xml:space="preserve"> ties to be used where the weight of the cable is taken by the ties.   </w:t>
      </w:r>
    </w:p>
    <w:p w14:paraId="432B2530" w14:textId="77777777" w:rsidR="00DD5937" w:rsidRPr="00A52936" w:rsidRDefault="00DD5937" w:rsidP="00DD5937">
      <w:pPr>
        <w:tabs>
          <w:tab w:val="left" w:pos="1080"/>
        </w:tabs>
        <w:rPr>
          <w:rFonts w:cs="Arial"/>
        </w:rPr>
      </w:pPr>
    </w:p>
    <w:p w14:paraId="0C62E3A3" w14:textId="77777777" w:rsidR="0078331E" w:rsidRDefault="00DD5937" w:rsidP="0078331E">
      <w:pPr>
        <w:tabs>
          <w:tab w:val="left" w:pos="1080"/>
        </w:tabs>
        <w:ind w:left="1800" w:hanging="720"/>
        <w:rPr>
          <w:rFonts w:cs="Arial"/>
        </w:rPr>
      </w:pPr>
      <w:r>
        <w:rPr>
          <w:rFonts w:cs="Arial"/>
        </w:rPr>
        <w:tab/>
      </w:r>
      <w:r w:rsidRPr="00A52936">
        <w:rPr>
          <w:rFonts w:cs="Arial"/>
        </w:rPr>
        <w:t>Concealed within conduits buried within chases cut into the building fabric for all drops to manual break glass call points and sounders etc.</w:t>
      </w:r>
    </w:p>
    <w:p w14:paraId="1FA7AB9D" w14:textId="77777777" w:rsidR="0078331E" w:rsidRDefault="0078331E" w:rsidP="0078331E">
      <w:pPr>
        <w:tabs>
          <w:tab w:val="left" w:pos="1080"/>
        </w:tabs>
        <w:rPr>
          <w:rFonts w:cs="Arial"/>
          <w:b/>
        </w:rPr>
      </w:pPr>
    </w:p>
    <w:p w14:paraId="21CEFD58" w14:textId="6BC16849" w:rsidR="00DD5937" w:rsidRPr="00A52936" w:rsidRDefault="00DD5937" w:rsidP="0078331E">
      <w:pPr>
        <w:tabs>
          <w:tab w:val="left" w:pos="1080"/>
        </w:tabs>
        <w:rPr>
          <w:rFonts w:cs="Arial"/>
        </w:rPr>
      </w:pPr>
      <w:r w:rsidRPr="00A52936">
        <w:rPr>
          <w:rFonts w:cs="Arial"/>
          <w:b/>
        </w:rPr>
        <w:t>10</w:t>
      </w:r>
      <w:r w:rsidR="00CF7868">
        <w:rPr>
          <w:rFonts w:cs="Arial"/>
          <w:b/>
        </w:rPr>
        <w:t>1</w:t>
      </w:r>
      <w:r w:rsidRPr="00A52936">
        <w:rPr>
          <w:rFonts w:cs="Arial"/>
          <w:b/>
        </w:rPr>
        <w:t>.00</w:t>
      </w:r>
      <w:r w:rsidRPr="00A52936">
        <w:rPr>
          <w:rFonts w:cs="Arial"/>
          <w:b/>
        </w:rPr>
        <w:tab/>
      </w:r>
      <w:r w:rsidRPr="00A52936">
        <w:rPr>
          <w:rFonts w:cs="Arial"/>
          <w:b/>
          <w:u w:val="single"/>
        </w:rPr>
        <w:t>Wiring Details</w:t>
      </w:r>
    </w:p>
    <w:p w14:paraId="1CD9D703" w14:textId="77777777" w:rsidR="00DD5937" w:rsidRPr="00A52936" w:rsidRDefault="00DD5937" w:rsidP="00DD5937">
      <w:pPr>
        <w:tabs>
          <w:tab w:val="left" w:pos="1080"/>
        </w:tabs>
        <w:rPr>
          <w:rFonts w:cs="Arial"/>
        </w:rPr>
      </w:pPr>
    </w:p>
    <w:p w14:paraId="297DA023" w14:textId="7D0663FC" w:rsidR="00DD5937" w:rsidRPr="00A52936" w:rsidRDefault="00DD5937" w:rsidP="0078331E">
      <w:pPr>
        <w:pStyle w:val="BodyText2"/>
        <w:tabs>
          <w:tab w:val="left" w:pos="1080"/>
        </w:tabs>
        <w:overflowPunct w:val="0"/>
        <w:autoSpaceDE w:val="0"/>
        <w:autoSpaceDN w:val="0"/>
        <w:adjustRightInd w:val="0"/>
        <w:ind w:left="1080" w:hanging="1080"/>
        <w:rPr>
          <w:rFonts w:ascii="Arial" w:hAnsi="Arial" w:cs="Arial"/>
          <w:szCs w:val="22"/>
        </w:rPr>
      </w:pPr>
      <w:r w:rsidRPr="00A52936">
        <w:rPr>
          <w:rFonts w:ascii="Arial" w:hAnsi="Arial" w:cs="Arial"/>
          <w:szCs w:val="22"/>
        </w:rPr>
        <w:t>10</w:t>
      </w:r>
      <w:r w:rsidR="00CF7868">
        <w:rPr>
          <w:rFonts w:ascii="Arial" w:hAnsi="Arial" w:cs="Arial"/>
          <w:szCs w:val="22"/>
        </w:rPr>
        <w:t>1</w:t>
      </w:r>
      <w:r w:rsidRPr="00A52936">
        <w:rPr>
          <w:rFonts w:ascii="Arial" w:hAnsi="Arial" w:cs="Arial"/>
          <w:szCs w:val="22"/>
        </w:rPr>
        <w:t>.01</w:t>
      </w:r>
      <w:r w:rsidRPr="00A52936">
        <w:rPr>
          <w:rFonts w:ascii="Arial" w:hAnsi="Arial" w:cs="Arial"/>
          <w:szCs w:val="22"/>
        </w:rPr>
        <w:tab/>
        <w:t>General Small power wiring to flush accessories etc shall be carried out from the local MCB distribution boards in the form of ring mains and radials, as applicable.  Spurs will not be permitted from the ring main circuits.</w:t>
      </w:r>
    </w:p>
    <w:p w14:paraId="537515A3" w14:textId="77777777" w:rsidR="00DD5937" w:rsidRPr="00A52936" w:rsidRDefault="00DD5937" w:rsidP="00DD5937">
      <w:pPr>
        <w:tabs>
          <w:tab w:val="left" w:pos="1080"/>
        </w:tabs>
        <w:ind w:left="720" w:hanging="720"/>
        <w:rPr>
          <w:rFonts w:cs="Arial"/>
        </w:rPr>
      </w:pPr>
    </w:p>
    <w:p w14:paraId="4DCBED86" w14:textId="438490FD" w:rsidR="00DD5937" w:rsidRPr="00A52936" w:rsidRDefault="00DD5937" w:rsidP="00DD5937">
      <w:pPr>
        <w:pStyle w:val="BodyText2"/>
        <w:tabs>
          <w:tab w:val="left" w:pos="1080"/>
        </w:tabs>
        <w:overflowPunct w:val="0"/>
        <w:autoSpaceDE w:val="0"/>
        <w:autoSpaceDN w:val="0"/>
        <w:adjustRightInd w:val="0"/>
        <w:ind w:left="1080" w:hanging="1080"/>
        <w:rPr>
          <w:rFonts w:ascii="Arial" w:hAnsi="Arial" w:cs="Arial"/>
          <w:szCs w:val="22"/>
        </w:rPr>
      </w:pPr>
      <w:r w:rsidRPr="00A52936">
        <w:rPr>
          <w:rFonts w:ascii="Arial" w:hAnsi="Arial" w:cs="Arial"/>
          <w:szCs w:val="22"/>
        </w:rPr>
        <w:t>1</w:t>
      </w:r>
      <w:r w:rsidR="00CF7868">
        <w:rPr>
          <w:rFonts w:ascii="Arial" w:hAnsi="Arial" w:cs="Arial"/>
          <w:szCs w:val="22"/>
        </w:rPr>
        <w:t>01.</w:t>
      </w:r>
      <w:r w:rsidRPr="00A52936">
        <w:rPr>
          <w:rFonts w:ascii="Arial" w:hAnsi="Arial" w:cs="Arial"/>
          <w:szCs w:val="22"/>
        </w:rPr>
        <w:t>04</w:t>
      </w:r>
      <w:r w:rsidRPr="00A52936">
        <w:rPr>
          <w:rFonts w:ascii="Arial" w:hAnsi="Arial" w:cs="Arial"/>
          <w:szCs w:val="22"/>
        </w:rPr>
        <w:tab/>
        <w:t>All wiring shall be correctly colour-coded and installed as to comply with the 1</w:t>
      </w:r>
      <w:r w:rsidR="0078331E">
        <w:rPr>
          <w:rFonts w:ascii="Arial" w:hAnsi="Arial" w:cs="Arial"/>
          <w:szCs w:val="22"/>
        </w:rPr>
        <w:t>8</w:t>
      </w:r>
      <w:r w:rsidRPr="00A52936">
        <w:rPr>
          <w:rFonts w:ascii="Arial" w:hAnsi="Arial" w:cs="Arial"/>
          <w:szCs w:val="22"/>
          <w:vertAlign w:val="superscript"/>
        </w:rPr>
        <w:t>th</w:t>
      </w:r>
      <w:r w:rsidRPr="00A52936">
        <w:rPr>
          <w:rFonts w:ascii="Arial" w:hAnsi="Arial" w:cs="Arial"/>
          <w:szCs w:val="22"/>
        </w:rPr>
        <w:t xml:space="preserve"> Edition of the IEE Wiring Regulations BS 7671.</w:t>
      </w:r>
    </w:p>
    <w:p w14:paraId="0E392624" w14:textId="054FB827" w:rsidR="00DD5937" w:rsidRDefault="00DD5937" w:rsidP="00DD5937">
      <w:pPr>
        <w:tabs>
          <w:tab w:val="left" w:pos="1080"/>
        </w:tabs>
        <w:overflowPunct w:val="0"/>
        <w:autoSpaceDE w:val="0"/>
        <w:autoSpaceDN w:val="0"/>
        <w:adjustRightInd w:val="0"/>
        <w:rPr>
          <w:rFonts w:cs="Arial"/>
        </w:rPr>
      </w:pPr>
    </w:p>
    <w:p w14:paraId="5E5861D8" w14:textId="28E66E68" w:rsidR="00C7188A" w:rsidRPr="00C7188A" w:rsidRDefault="00C7188A" w:rsidP="00DD5937">
      <w:pPr>
        <w:tabs>
          <w:tab w:val="left" w:pos="1080"/>
        </w:tabs>
        <w:overflowPunct w:val="0"/>
        <w:autoSpaceDE w:val="0"/>
        <w:autoSpaceDN w:val="0"/>
        <w:adjustRightInd w:val="0"/>
        <w:rPr>
          <w:rFonts w:cs="Arial"/>
          <w:b/>
          <w:bCs/>
          <w:u w:val="single"/>
        </w:rPr>
      </w:pPr>
      <w:r w:rsidRPr="00C7188A">
        <w:rPr>
          <w:rFonts w:cs="Arial"/>
          <w:b/>
          <w:bCs/>
        </w:rPr>
        <w:t>102.00</w:t>
      </w:r>
      <w:r w:rsidRPr="00C7188A">
        <w:rPr>
          <w:rFonts w:cs="Arial"/>
          <w:b/>
          <w:bCs/>
        </w:rPr>
        <w:tab/>
      </w:r>
      <w:r w:rsidRPr="00C7188A">
        <w:rPr>
          <w:rFonts w:cs="Arial"/>
          <w:b/>
          <w:bCs/>
          <w:u w:val="single"/>
        </w:rPr>
        <w:t>Electrical Shock Treatment Signage</w:t>
      </w:r>
    </w:p>
    <w:p w14:paraId="654CAD0C" w14:textId="77777777" w:rsidR="00C7188A" w:rsidRPr="00A52936" w:rsidRDefault="00C7188A" w:rsidP="00DD5937">
      <w:pPr>
        <w:tabs>
          <w:tab w:val="left" w:pos="1080"/>
        </w:tabs>
        <w:overflowPunct w:val="0"/>
        <w:autoSpaceDE w:val="0"/>
        <w:autoSpaceDN w:val="0"/>
        <w:adjustRightInd w:val="0"/>
        <w:rPr>
          <w:rFonts w:cs="Arial"/>
        </w:rPr>
      </w:pPr>
    </w:p>
    <w:p w14:paraId="4178DCF7" w14:textId="0831873B" w:rsidR="00DD5937" w:rsidRPr="00A52936" w:rsidRDefault="00DD5937" w:rsidP="00DD5937">
      <w:pPr>
        <w:pStyle w:val="BodyText2"/>
        <w:tabs>
          <w:tab w:val="left" w:pos="1080"/>
        </w:tabs>
        <w:overflowPunct w:val="0"/>
        <w:autoSpaceDE w:val="0"/>
        <w:autoSpaceDN w:val="0"/>
        <w:adjustRightInd w:val="0"/>
        <w:ind w:left="1080" w:hanging="1080"/>
        <w:rPr>
          <w:rFonts w:ascii="Arial" w:hAnsi="Arial" w:cs="Arial"/>
          <w:szCs w:val="22"/>
        </w:rPr>
      </w:pPr>
      <w:r w:rsidRPr="00A52936">
        <w:rPr>
          <w:rFonts w:ascii="Arial" w:hAnsi="Arial" w:cs="Arial"/>
          <w:szCs w:val="22"/>
        </w:rPr>
        <w:t>1</w:t>
      </w:r>
      <w:r w:rsidR="00CF7868">
        <w:rPr>
          <w:rFonts w:ascii="Arial" w:hAnsi="Arial" w:cs="Arial"/>
          <w:szCs w:val="22"/>
        </w:rPr>
        <w:t>02</w:t>
      </w:r>
      <w:r w:rsidRPr="00A52936">
        <w:rPr>
          <w:rFonts w:ascii="Arial" w:hAnsi="Arial" w:cs="Arial"/>
          <w:szCs w:val="22"/>
        </w:rPr>
        <w:t>.01</w:t>
      </w:r>
      <w:r w:rsidRPr="00A52936">
        <w:rPr>
          <w:rFonts w:ascii="Arial" w:hAnsi="Arial" w:cs="Arial"/>
          <w:b/>
          <w:szCs w:val="22"/>
        </w:rPr>
        <w:tab/>
      </w:r>
      <w:r w:rsidRPr="00A52936">
        <w:rPr>
          <w:rFonts w:ascii="Arial" w:hAnsi="Arial" w:cs="Arial"/>
          <w:szCs w:val="22"/>
        </w:rPr>
        <w:t>The contractor shall supply and install 1 no. Electric Shock Emergency Action signs located adjacent to main MCCB panel board</w:t>
      </w:r>
    </w:p>
    <w:p w14:paraId="54C1B7CF" w14:textId="77777777" w:rsidR="00DD5937" w:rsidRPr="00A52936" w:rsidRDefault="00DD5937" w:rsidP="00DD5937">
      <w:pPr>
        <w:tabs>
          <w:tab w:val="left" w:pos="1080"/>
        </w:tabs>
        <w:overflowPunct w:val="0"/>
        <w:autoSpaceDE w:val="0"/>
        <w:autoSpaceDN w:val="0"/>
        <w:adjustRightInd w:val="0"/>
        <w:rPr>
          <w:rFonts w:cs="Arial"/>
          <w:b/>
        </w:rPr>
      </w:pPr>
    </w:p>
    <w:p w14:paraId="26B5765D" w14:textId="7BA0E728" w:rsidR="00DD5937" w:rsidRPr="00A52936" w:rsidRDefault="00DD5937" w:rsidP="00DD5937">
      <w:pPr>
        <w:tabs>
          <w:tab w:val="left" w:pos="1080"/>
        </w:tabs>
        <w:overflowPunct w:val="0"/>
        <w:autoSpaceDE w:val="0"/>
        <w:autoSpaceDN w:val="0"/>
        <w:adjustRightInd w:val="0"/>
        <w:rPr>
          <w:rFonts w:cs="Arial"/>
        </w:rPr>
      </w:pPr>
      <w:r w:rsidRPr="00A52936">
        <w:rPr>
          <w:rFonts w:cs="Arial"/>
        </w:rPr>
        <w:t>1</w:t>
      </w:r>
      <w:r w:rsidR="00CF7868">
        <w:rPr>
          <w:rFonts w:cs="Arial"/>
        </w:rPr>
        <w:t>02</w:t>
      </w:r>
      <w:r w:rsidRPr="00A52936">
        <w:rPr>
          <w:rFonts w:cs="Arial"/>
        </w:rPr>
        <w:t>.02</w:t>
      </w:r>
      <w:r w:rsidRPr="00A52936">
        <w:rPr>
          <w:rFonts w:cs="Arial"/>
        </w:rPr>
        <w:tab/>
        <w:t xml:space="preserve">Each sign shall be wall fixed, signs shall be supplied </w:t>
      </w:r>
      <w:proofErr w:type="gramStart"/>
      <w:r w:rsidRPr="00A52936">
        <w:rPr>
          <w:rFonts w:cs="Arial"/>
        </w:rPr>
        <w:t>by;</w:t>
      </w:r>
      <w:proofErr w:type="gramEnd"/>
    </w:p>
    <w:p w14:paraId="1A8A926C" w14:textId="77777777" w:rsidR="00DD5937" w:rsidRPr="00A52936" w:rsidRDefault="00DD5937" w:rsidP="00DD5937">
      <w:pPr>
        <w:tabs>
          <w:tab w:val="left" w:pos="1080"/>
        </w:tabs>
        <w:overflowPunct w:val="0"/>
        <w:autoSpaceDE w:val="0"/>
        <w:autoSpaceDN w:val="0"/>
        <w:adjustRightInd w:val="0"/>
        <w:rPr>
          <w:rFonts w:cs="Arial"/>
        </w:rPr>
      </w:pPr>
    </w:p>
    <w:p w14:paraId="511FFB65" w14:textId="77777777" w:rsidR="00DD5937" w:rsidRPr="00A52936" w:rsidRDefault="00DD5937" w:rsidP="00DD5937">
      <w:pPr>
        <w:tabs>
          <w:tab w:val="left" w:pos="1080"/>
        </w:tabs>
        <w:overflowPunct w:val="0"/>
        <w:autoSpaceDE w:val="0"/>
        <w:autoSpaceDN w:val="0"/>
        <w:adjustRightInd w:val="0"/>
        <w:ind w:firstLine="720"/>
        <w:rPr>
          <w:rFonts w:cs="Arial"/>
        </w:rPr>
      </w:pPr>
      <w:r>
        <w:rPr>
          <w:rFonts w:cs="Arial"/>
        </w:rPr>
        <w:tab/>
      </w:r>
      <w:proofErr w:type="spellStart"/>
      <w:r w:rsidRPr="00A52936">
        <w:rPr>
          <w:rFonts w:cs="Arial"/>
        </w:rPr>
        <w:t>Stocksigns</w:t>
      </w:r>
      <w:proofErr w:type="spellEnd"/>
      <w:r w:rsidRPr="00A52936">
        <w:rPr>
          <w:rFonts w:cs="Arial"/>
        </w:rPr>
        <w:t xml:space="preserve"> Ltd</w:t>
      </w:r>
    </w:p>
    <w:p w14:paraId="52FC3A71" w14:textId="77777777" w:rsidR="00DD5937" w:rsidRPr="00A52936" w:rsidRDefault="00DD5937" w:rsidP="00DD5937">
      <w:pPr>
        <w:tabs>
          <w:tab w:val="left" w:pos="1080"/>
        </w:tabs>
        <w:overflowPunct w:val="0"/>
        <w:autoSpaceDE w:val="0"/>
        <w:autoSpaceDN w:val="0"/>
        <w:adjustRightInd w:val="0"/>
        <w:ind w:firstLine="720"/>
        <w:rPr>
          <w:rFonts w:cs="Arial"/>
        </w:rPr>
      </w:pPr>
      <w:r>
        <w:rPr>
          <w:rFonts w:cs="Arial"/>
        </w:rPr>
        <w:tab/>
      </w:r>
      <w:proofErr w:type="spellStart"/>
      <w:r w:rsidRPr="00A52936">
        <w:rPr>
          <w:rFonts w:cs="Arial"/>
        </w:rPr>
        <w:t>Ormside</w:t>
      </w:r>
      <w:proofErr w:type="spellEnd"/>
      <w:r w:rsidRPr="00A52936">
        <w:rPr>
          <w:rFonts w:cs="Arial"/>
        </w:rPr>
        <w:t xml:space="preserve"> Way</w:t>
      </w:r>
    </w:p>
    <w:p w14:paraId="315AD858" w14:textId="77777777" w:rsidR="00DD5937" w:rsidRPr="00A52936" w:rsidRDefault="00DD5937" w:rsidP="00DD5937">
      <w:pPr>
        <w:tabs>
          <w:tab w:val="left" w:pos="1080"/>
        </w:tabs>
        <w:overflowPunct w:val="0"/>
        <w:autoSpaceDE w:val="0"/>
        <w:autoSpaceDN w:val="0"/>
        <w:adjustRightInd w:val="0"/>
        <w:ind w:firstLine="720"/>
        <w:rPr>
          <w:rFonts w:cs="Arial"/>
        </w:rPr>
      </w:pPr>
      <w:r>
        <w:rPr>
          <w:rFonts w:cs="Arial"/>
        </w:rPr>
        <w:tab/>
      </w:r>
      <w:r w:rsidRPr="00A52936">
        <w:rPr>
          <w:rFonts w:cs="Arial"/>
        </w:rPr>
        <w:t>Redhill</w:t>
      </w:r>
    </w:p>
    <w:p w14:paraId="052A72E7" w14:textId="77777777" w:rsidR="00DD5937" w:rsidRPr="00A52936" w:rsidRDefault="00DD5937" w:rsidP="00DD5937">
      <w:pPr>
        <w:tabs>
          <w:tab w:val="left" w:pos="1080"/>
        </w:tabs>
        <w:overflowPunct w:val="0"/>
        <w:autoSpaceDE w:val="0"/>
        <w:autoSpaceDN w:val="0"/>
        <w:adjustRightInd w:val="0"/>
        <w:ind w:firstLine="720"/>
        <w:rPr>
          <w:rFonts w:cs="Arial"/>
        </w:rPr>
      </w:pPr>
      <w:r>
        <w:rPr>
          <w:rFonts w:cs="Arial"/>
        </w:rPr>
        <w:tab/>
      </w:r>
      <w:r w:rsidRPr="00A52936">
        <w:rPr>
          <w:rFonts w:cs="Arial"/>
        </w:rPr>
        <w:t>Surrey</w:t>
      </w:r>
    </w:p>
    <w:p w14:paraId="4886AD9B" w14:textId="77777777" w:rsidR="00DD5937" w:rsidRPr="00A52936" w:rsidRDefault="00DD5937" w:rsidP="00DD5937">
      <w:pPr>
        <w:tabs>
          <w:tab w:val="left" w:pos="1080"/>
        </w:tabs>
        <w:overflowPunct w:val="0"/>
        <w:autoSpaceDE w:val="0"/>
        <w:autoSpaceDN w:val="0"/>
        <w:adjustRightInd w:val="0"/>
        <w:ind w:firstLine="720"/>
        <w:rPr>
          <w:rFonts w:cs="Arial"/>
        </w:rPr>
      </w:pPr>
      <w:r>
        <w:rPr>
          <w:rFonts w:cs="Arial"/>
        </w:rPr>
        <w:tab/>
      </w:r>
      <w:r w:rsidRPr="00A52936">
        <w:rPr>
          <w:rFonts w:cs="Arial"/>
        </w:rPr>
        <w:t>RH1 2LG</w:t>
      </w:r>
    </w:p>
    <w:p w14:paraId="71BEFB28" w14:textId="77777777" w:rsidR="00DD5937" w:rsidRPr="00A52936" w:rsidRDefault="00DD5937" w:rsidP="00DD5937">
      <w:pPr>
        <w:tabs>
          <w:tab w:val="left" w:pos="1080"/>
        </w:tabs>
        <w:overflowPunct w:val="0"/>
        <w:autoSpaceDE w:val="0"/>
        <w:autoSpaceDN w:val="0"/>
        <w:adjustRightInd w:val="0"/>
        <w:ind w:firstLine="720"/>
        <w:rPr>
          <w:rFonts w:cs="Arial"/>
        </w:rPr>
      </w:pPr>
      <w:r>
        <w:rPr>
          <w:rFonts w:cs="Arial"/>
        </w:rPr>
        <w:tab/>
      </w:r>
      <w:r w:rsidRPr="00A52936">
        <w:rPr>
          <w:rFonts w:cs="Arial"/>
        </w:rPr>
        <w:t>(01737 764764)</w:t>
      </w:r>
    </w:p>
    <w:p w14:paraId="46B6244B" w14:textId="77777777" w:rsidR="00DD5937" w:rsidRPr="00A52936" w:rsidRDefault="00DD5937" w:rsidP="00DD5937">
      <w:pPr>
        <w:tabs>
          <w:tab w:val="left" w:pos="1080"/>
        </w:tabs>
        <w:overflowPunct w:val="0"/>
        <w:autoSpaceDE w:val="0"/>
        <w:autoSpaceDN w:val="0"/>
        <w:adjustRightInd w:val="0"/>
        <w:rPr>
          <w:rFonts w:cs="Arial"/>
        </w:rPr>
      </w:pPr>
    </w:p>
    <w:p w14:paraId="549B2756" w14:textId="4A42E3EA" w:rsidR="00DD5937" w:rsidRPr="00A52936" w:rsidRDefault="00DD5937" w:rsidP="00DD5937">
      <w:pPr>
        <w:tabs>
          <w:tab w:val="left" w:pos="1080"/>
        </w:tabs>
        <w:overflowPunct w:val="0"/>
        <w:autoSpaceDE w:val="0"/>
        <w:autoSpaceDN w:val="0"/>
        <w:adjustRightInd w:val="0"/>
        <w:rPr>
          <w:rFonts w:cs="Arial"/>
        </w:rPr>
      </w:pPr>
      <w:r w:rsidRPr="00A52936">
        <w:rPr>
          <w:rFonts w:cs="Arial"/>
        </w:rPr>
        <w:t>1</w:t>
      </w:r>
      <w:r w:rsidR="00CF7868">
        <w:rPr>
          <w:rFonts w:cs="Arial"/>
        </w:rPr>
        <w:t>02</w:t>
      </w:r>
      <w:r w:rsidRPr="00A52936">
        <w:rPr>
          <w:rFonts w:cs="Arial"/>
        </w:rPr>
        <w:t>.03</w:t>
      </w:r>
      <w:r w:rsidRPr="00A52936">
        <w:rPr>
          <w:rFonts w:cs="Arial"/>
        </w:rPr>
        <w:tab/>
        <w:t xml:space="preserve">Each sign shall be stoved aluminium 450 x 600mm </w:t>
      </w:r>
    </w:p>
    <w:p w14:paraId="5C21F09D" w14:textId="77777777" w:rsidR="00DD5937" w:rsidRPr="00A52936" w:rsidRDefault="00DD5937" w:rsidP="00DD5937">
      <w:pPr>
        <w:pStyle w:val="BodyText2"/>
        <w:tabs>
          <w:tab w:val="left" w:pos="1080"/>
        </w:tabs>
        <w:overflowPunct w:val="0"/>
        <w:autoSpaceDE w:val="0"/>
        <w:autoSpaceDN w:val="0"/>
        <w:adjustRightInd w:val="0"/>
        <w:ind w:left="1080" w:hanging="1080"/>
        <w:rPr>
          <w:rFonts w:ascii="Arial" w:hAnsi="Arial" w:cs="Arial"/>
          <w:szCs w:val="22"/>
        </w:rPr>
      </w:pPr>
      <w:r>
        <w:rPr>
          <w:rFonts w:ascii="Arial" w:hAnsi="Arial" w:cs="Arial"/>
          <w:szCs w:val="22"/>
        </w:rPr>
        <w:tab/>
      </w:r>
      <w:proofErr w:type="spellStart"/>
      <w:r w:rsidRPr="00A52936">
        <w:rPr>
          <w:rFonts w:ascii="Arial" w:hAnsi="Arial" w:cs="Arial"/>
          <w:szCs w:val="22"/>
        </w:rPr>
        <w:t>Stocksigns</w:t>
      </w:r>
      <w:proofErr w:type="spellEnd"/>
      <w:r w:rsidRPr="00A52936">
        <w:rPr>
          <w:rFonts w:ascii="Arial" w:hAnsi="Arial" w:cs="Arial"/>
          <w:szCs w:val="22"/>
        </w:rPr>
        <w:t xml:space="preserve"> ref: 1/2161/NR.</w:t>
      </w:r>
    </w:p>
    <w:p w14:paraId="1D1898E5" w14:textId="77777777" w:rsidR="00DD5937" w:rsidRPr="00A52936" w:rsidRDefault="00DD5937" w:rsidP="00DD5937">
      <w:pPr>
        <w:tabs>
          <w:tab w:val="left" w:pos="1080"/>
        </w:tabs>
        <w:rPr>
          <w:rFonts w:cs="Arial"/>
          <w:b/>
          <w:u w:val="single"/>
        </w:rPr>
      </w:pPr>
    </w:p>
    <w:p w14:paraId="53AE4535" w14:textId="52C669E8" w:rsidR="00DD5937" w:rsidRDefault="00DD5937" w:rsidP="00DD5937">
      <w:pPr>
        <w:tabs>
          <w:tab w:val="left" w:pos="1080"/>
        </w:tabs>
        <w:rPr>
          <w:rFonts w:cs="Arial"/>
          <w:b/>
          <w:u w:val="single"/>
        </w:rPr>
      </w:pPr>
      <w:r w:rsidRPr="00A52936">
        <w:rPr>
          <w:rFonts w:cs="Arial"/>
          <w:b/>
        </w:rPr>
        <w:t>1</w:t>
      </w:r>
      <w:r w:rsidR="00CF7868">
        <w:rPr>
          <w:rFonts w:cs="Arial"/>
          <w:b/>
        </w:rPr>
        <w:t>03</w:t>
      </w:r>
      <w:r w:rsidRPr="00A52936">
        <w:rPr>
          <w:rFonts w:cs="Arial"/>
          <w:b/>
        </w:rPr>
        <w:t>.00</w:t>
      </w:r>
      <w:r w:rsidRPr="00A52936">
        <w:rPr>
          <w:rFonts w:cs="Arial"/>
        </w:rPr>
        <w:tab/>
      </w:r>
      <w:r w:rsidRPr="00A52936">
        <w:rPr>
          <w:rFonts w:cs="Arial"/>
          <w:b/>
          <w:u w:val="single"/>
        </w:rPr>
        <w:t>Lighting Installation</w:t>
      </w:r>
    </w:p>
    <w:p w14:paraId="481E92F0" w14:textId="57F7E36B" w:rsidR="00044007" w:rsidRDefault="00044007" w:rsidP="00DD5937">
      <w:pPr>
        <w:tabs>
          <w:tab w:val="left" w:pos="1080"/>
        </w:tabs>
        <w:rPr>
          <w:rFonts w:cs="Arial"/>
          <w:b/>
          <w:u w:val="single"/>
        </w:rPr>
      </w:pPr>
    </w:p>
    <w:p w14:paraId="5BDC5EBB" w14:textId="2F525842" w:rsidR="00044007" w:rsidRDefault="00044007" w:rsidP="00044007">
      <w:pPr>
        <w:tabs>
          <w:tab w:val="left" w:pos="1080"/>
        </w:tabs>
        <w:ind w:left="1080" w:hanging="1080"/>
        <w:rPr>
          <w:rFonts w:cs="Arial"/>
          <w:bCs/>
        </w:rPr>
      </w:pPr>
      <w:r w:rsidRPr="00044007">
        <w:rPr>
          <w:rFonts w:cs="Arial"/>
          <w:bCs/>
        </w:rPr>
        <w:t>1</w:t>
      </w:r>
      <w:r w:rsidR="00CF7868">
        <w:rPr>
          <w:rFonts w:cs="Arial"/>
          <w:bCs/>
        </w:rPr>
        <w:t>03</w:t>
      </w:r>
      <w:r w:rsidRPr="00044007">
        <w:rPr>
          <w:rFonts w:cs="Arial"/>
          <w:bCs/>
        </w:rPr>
        <w:t>.01</w:t>
      </w:r>
      <w:r w:rsidRPr="00044007">
        <w:rPr>
          <w:rFonts w:cs="Arial"/>
          <w:bCs/>
        </w:rPr>
        <w:tab/>
      </w:r>
      <w:r>
        <w:rPr>
          <w:rFonts w:cs="Arial"/>
          <w:bCs/>
        </w:rPr>
        <w:t>Lighting internally will comprise a basic layout of LED batten fittings fixed to the structural ceilings to provide low level lighting</w:t>
      </w:r>
      <w:r w:rsidR="00700EEF">
        <w:rPr>
          <w:rFonts w:cs="Arial"/>
          <w:bCs/>
        </w:rPr>
        <w:t xml:space="preserve"> (15 Lux)</w:t>
      </w:r>
      <w:r>
        <w:rPr>
          <w:rFonts w:cs="Arial"/>
          <w:bCs/>
        </w:rPr>
        <w:t xml:space="preserve"> for inspection and security purposes. Fittings should be emergency </w:t>
      </w:r>
      <w:r w:rsidR="00700EEF">
        <w:rPr>
          <w:rFonts w:cs="Arial"/>
          <w:bCs/>
        </w:rPr>
        <w:t>and remain</w:t>
      </w:r>
      <w:r w:rsidR="00700EEF" w:rsidRPr="00700EEF">
        <w:rPr>
          <w:rFonts w:cs="Arial"/>
          <w:bCs/>
        </w:rPr>
        <w:t xml:space="preserve"> illuminated for a minimum of 3 hours upon failure of the power supply to the luminaire.</w:t>
      </w:r>
    </w:p>
    <w:p w14:paraId="6D83E2E5" w14:textId="77A46F23" w:rsidR="001B0B80" w:rsidRDefault="001B0B80" w:rsidP="00044007">
      <w:pPr>
        <w:tabs>
          <w:tab w:val="left" w:pos="1080"/>
        </w:tabs>
        <w:ind w:left="1080" w:hanging="1080"/>
        <w:rPr>
          <w:rFonts w:cs="Arial"/>
          <w:bCs/>
        </w:rPr>
      </w:pPr>
    </w:p>
    <w:p w14:paraId="4C54FEA7" w14:textId="7615D512" w:rsidR="001B0B80" w:rsidRPr="00A52936" w:rsidRDefault="00CF7868" w:rsidP="001B0B80">
      <w:pPr>
        <w:pStyle w:val="BodyText2"/>
        <w:tabs>
          <w:tab w:val="left" w:pos="1080"/>
        </w:tabs>
        <w:overflowPunct w:val="0"/>
        <w:autoSpaceDE w:val="0"/>
        <w:autoSpaceDN w:val="0"/>
        <w:adjustRightInd w:val="0"/>
        <w:ind w:left="1080" w:hanging="1080"/>
        <w:rPr>
          <w:rFonts w:ascii="Arial" w:hAnsi="Arial" w:cs="Arial"/>
          <w:szCs w:val="22"/>
        </w:rPr>
      </w:pPr>
      <w:r>
        <w:rPr>
          <w:rFonts w:ascii="Arial" w:hAnsi="Arial" w:cs="Arial"/>
          <w:szCs w:val="22"/>
        </w:rPr>
        <w:t>103.02</w:t>
      </w:r>
      <w:r>
        <w:rPr>
          <w:rFonts w:ascii="Arial" w:hAnsi="Arial" w:cs="Arial"/>
          <w:szCs w:val="22"/>
        </w:rPr>
        <w:tab/>
      </w:r>
      <w:proofErr w:type="spellStart"/>
      <w:r w:rsidR="001B0B80" w:rsidRPr="00A52936">
        <w:rPr>
          <w:rFonts w:ascii="Arial" w:hAnsi="Arial" w:cs="Arial"/>
          <w:szCs w:val="22"/>
        </w:rPr>
        <w:t>Self contained</w:t>
      </w:r>
      <w:proofErr w:type="spellEnd"/>
      <w:r w:rsidR="001B0B80" w:rsidRPr="00A52936">
        <w:rPr>
          <w:rFonts w:ascii="Arial" w:hAnsi="Arial" w:cs="Arial"/>
          <w:szCs w:val="22"/>
        </w:rPr>
        <w:t xml:space="preserve"> non maintained </w:t>
      </w:r>
      <w:proofErr w:type="gramStart"/>
      <w:r w:rsidR="001B0B80" w:rsidRPr="00A52936">
        <w:rPr>
          <w:rFonts w:ascii="Arial" w:hAnsi="Arial" w:cs="Arial"/>
          <w:szCs w:val="22"/>
        </w:rPr>
        <w:t>3 hour</w:t>
      </w:r>
      <w:proofErr w:type="gramEnd"/>
      <w:r w:rsidR="001B0B80" w:rsidRPr="00A52936">
        <w:rPr>
          <w:rFonts w:ascii="Arial" w:hAnsi="Arial" w:cs="Arial"/>
          <w:szCs w:val="22"/>
        </w:rPr>
        <w:t xml:space="preserve"> emergency luminaries to all fire exits, corridors, toilets, staircase, reception and to the office areas all in accordance with the Fire Officer’s requirements and BS.5266: Part 1: 1988 and European Standard EN60: 598.1 and 2.22.  Emergency lighting will be integrated within the luminaires.  All emergency lighting will be provided with ‘secret key’ test switches within the local light switch plate positions.  </w:t>
      </w:r>
    </w:p>
    <w:p w14:paraId="73BA308B" w14:textId="77777777" w:rsidR="001B0B80" w:rsidRPr="00A52936" w:rsidRDefault="001B0B80" w:rsidP="001B0B80">
      <w:pPr>
        <w:tabs>
          <w:tab w:val="left" w:pos="1080"/>
        </w:tabs>
        <w:rPr>
          <w:rFonts w:cs="Arial"/>
        </w:rPr>
      </w:pPr>
    </w:p>
    <w:p w14:paraId="48E54992" w14:textId="7D88BFFB" w:rsidR="001B0B80" w:rsidRPr="00A52936" w:rsidRDefault="00CF7868" w:rsidP="001B0B80">
      <w:pPr>
        <w:pStyle w:val="BodyText2"/>
        <w:tabs>
          <w:tab w:val="left" w:pos="1080"/>
        </w:tabs>
        <w:overflowPunct w:val="0"/>
        <w:autoSpaceDE w:val="0"/>
        <w:autoSpaceDN w:val="0"/>
        <w:adjustRightInd w:val="0"/>
        <w:ind w:left="1080" w:hanging="1080"/>
        <w:rPr>
          <w:rFonts w:ascii="Arial" w:hAnsi="Arial" w:cs="Arial"/>
          <w:szCs w:val="22"/>
        </w:rPr>
      </w:pPr>
      <w:r>
        <w:rPr>
          <w:rFonts w:ascii="Arial" w:hAnsi="Arial" w:cs="Arial"/>
          <w:szCs w:val="22"/>
        </w:rPr>
        <w:t>103.03</w:t>
      </w:r>
      <w:r w:rsidR="001B0B80" w:rsidRPr="00A52936">
        <w:rPr>
          <w:rFonts w:ascii="Arial" w:hAnsi="Arial" w:cs="Arial"/>
          <w:szCs w:val="22"/>
        </w:rPr>
        <w:tab/>
        <w:t>Switches shall be fitted at 1200mm above floor level to centre of switch plate, by MK, Crabtree or equal.</w:t>
      </w:r>
    </w:p>
    <w:p w14:paraId="5FA1EF0C" w14:textId="77777777" w:rsidR="00DD5937" w:rsidRPr="00A52936" w:rsidRDefault="00DD5937" w:rsidP="00DD5937">
      <w:pPr>
        <w:tabs>
          <w:tab w:val="left" w:pos="1080"/>
        </w:tabs>
        <w:rPr>
          <w:rFonts w:cs="Arial"/>
          <w:b/>
          <w:u w:val="single"/>
        </w:rPr>
      </w:pPr>
    </w:p>
    <w:p w14:paraId="625C95AB" w14:textId="4A00D832" w:rsidR="00DD5937" w:rsidRPr="00A52936" w:rsidRDefault="00CF7868" w:rsidP="00DD5937">
      <w:pPr>
        <w:pStyle w:val="BodyText2"/>
        <w:tabs>
          <w:tab w:val="left" w:pos="1080"/>
        </w:tabs>
        <w:overflowPunct w:val="0"/>
        <w:autoSpaceDE w:val="0"/>
        <w:autoSpaceDN w:val="0"/>
        <w:adjustRightInd w:val="0"/>
        <w:ind w:left="1080" w:hanging="1080"/>
        <w:rPr>
          <w:rFonts w:ascii="Arial" w:hAnsi="Arial" w:cs="Arial"/>
          <w:szCs w:val="22"/>
        </w:rPr>
      </w:pPr>
      <w:r>
        <w:rPr>
          <w:rFonts w:ascii="Arial" w:hAnsi="Arial" w:cs="Arial"/>
          <w:szCs w:val="22"/>
        </w:rPr>
        <w:t>103.04</w:t>
      </w:r>
      <w:r w:rsidR="00DD5937" w:rsidRPr="00A52936">
        <w:rPr>
          <w:rFonts w:ascii="Arial" w:hAnsi="Arial" w:cs="Arial"/>
          <w:szCs w:val="22"/>
        </w:rPr>
        <w:tab/>
        <w:t xml:space="preserve">The Contractor shall be responsible for the complete lighting design, supply, </w:t>
      </w:r>
      <w:proofErr w:type="gramStart"/>
      <w:r w:rsidR="00DD5937" w:rsidRPr="00A52936">
        <w:rPr>
          <w:rFonts w:ascii="Arial" w:hAnsi="Arial" w:cs="Arial"/>
          <w:szCs w:val="22"/>
        </w:rPr>
        <w:t>installation</w:t>
      </w:r>
      <w:proofErr w:type="gramEnd"/>
      <w:r w:rsidR="00DD5937" w:rsidRPr="00A52936">
        <w:rPr>
          <w:rFonts w:ascii="Arial" w:hAnsi="Arial" w:cs="Arial"/>
          <w:szCs w:val="22"/>
        </w:rPr>
        <w:t xml:space="preserve"> and testing of the entire lighting installations both internally within the offices / ancillary areas and externally.</w:t>
      </w:r>
    </w:p>
    <w:p w14:paraId="14E6BA0F" w14:textId="77777777" w:rsidR="00DD5937" w:rsidRPr="00A52936" w:rsidRDefault="00DD5937" w:rsidP="00DD5937">
      <w:pPr>
        <w:tabs>
          <w:tab w:val="left" w:pos="1080"/>
        </w:tabs>
        <w:rPr>
          <w:rFonts w:cs="Arial"/>
        </w:rPr>
      </w:pPr>
    </w:p>
    <w:p w14:paraId="727C8B5E" w14:textId="0CF24933" w:rsidR="00DD5937" w:rsidRPr="00A52936" w:rsidRDefault="00CF7868" w:rsidP="00DD5937">
      <w:pPr>
        <w:pStyle w:val="BodyText2"/>
        <w:tabs>
          <w:tab w:val="left" w:pos="1080"/>
        </w:tabs>
        <w:overflowPunct w:val="0"/>
        <w:autoSpaceDE w:val="0"/>
        <w:autoSpaceDN w:val="0"/>
        <w:adjustRightInd w:val="0"/>
        <w:ind w:left="1080" w:hanging="1080"/>
        <w:rPr>
          <w:rFonts w:ascii="Arial" w:hAnsi="Arial" w:cs="Arial"/>
          <w:szCs w:val="22"/>
        </w:rPr>
      </w:pPr>
      <w:r>
        <w:rPr>
          <w:rFonts w:ascii="Arial" w:hAnsi="Arial" w:cs="Arial"/>
          <w:szCs w:val="22"/>
        </w:rPr>
        <w:t>103.05</w:t>
      </w:r>
      <w:r w:rsidR="00DD5937" w:rsidRPr="00A52936">
        <w:rPr>
          <w:rFonts w:ascii="Arial" w:hAnsi="Arial" w:cs="Arial"/>
          <w:szCs w:val="22"/>
        </w:rPr>
        <w:tab/>
        <w:t>All luminaires specified by the Contractor, shall be selected such that they are robust, do not create a hazard to occupants and in any event be fit for purpose.  They should be easily maintainable and complement the environment in which they are to be installed.</w:t>
      </w:r>
    </w:p>
    <w:p w14:paraId="2EFB7EA6" w14:textId="77777777" w:rsidR="00DD5937" w:rsidRPr="00A52936" w:rsidRDefault="00DD5937" w:rsidP="00DD5937">
      <w:pPr>
        <w:tabs>
          <w:tab w:val="left" w:pos="1080"/>
        </w:tabs>
        <w:rPr>
          <w:rFonts w:cs="Arial"/>
        </w:rPr>
      </w:pPr>
      <w:r w:rsidRPr="00A52936">
        <w:rPr>
          <w:rFonts w:cs="Arial"/>
        </w:rPr>
        <w:t xml:space="preserve"> </w:t>
      </w:r>
    </w:p>
    <w:p w14:paraId="37A088EC" w14:textId="6859F1EE" w:rsidR="00DD5937" w:rsidRPr="00A52936" w:rsidRDefault="00CF7868" w:rsidP="00DD5937">
      <w:pPr>
        <w:pStyle w:val="BodyText2"/>
        <w:tabs>
          <w:tab w:val="left" w:pos="1080"/>
        </w:tabs>
        <w:overflowPunct w:val="0"/>
        <w:autoSpaceDE w:val="0"/>
        <w:autoSpaceDN w:val="0"/>
        <w:adjustRightInd w:val="0"/>
        <w:ind w:left="1080" w:hanging="1080"/>
        <w:rPr>
          <w:rFonts w:ascii="Arial" w:hAnsi="Arial" w:cs="Arial"/>
          <w:szCs w:val="22"/>
        </w:rPr>
      </w:pPr>
      <w:r>
        <w:rPr>
          <w:rFonts w:ascii="Arial" w:hAnsi="Arial" w:cs="Arial"/>
          <w:szCs w:val="22"/>
        </w:rPr>
        <w:t>103.06</w:t>
      </w:r>
      <w:r w:rsidR="00DD5937" w:rsidRPr="00A52936">
        <w:rPr>
          <w:rFonts w:ascii="Arial" w:hAnsi="Arial" w:cs="Arial"/>
          <w:szCs w:val="22"/>
        </w:rPr>
        <w:tab/>
        <w:t>The exact final position of luminaires shall be agreed with the Architect prior to installation.</w:t>
      </w:r>
    </w:p>
    <w:p w14:paraId="24B195DF" w14:textId="77777777" w:rsidR="00DD5937" w:rsidRPr="00A52936" w:rsidRDefault="00DD5937" w:rsidP="00DD5937">
      <w:pPr>
        <w:tabs>
          <w:tab w:val="left" w:pos="1080"/>
        </w:tabs>
        <w:rPr>
          <w:rFonts w:cs="Arial"/>
        </w:rPr>
      </w:pPr>
    </w:p>
    <w:p w14:paraId="4BCF5CC9" w14:textId="095A73A3" w:rsidR="00DD5937" w:rsidRPr="00A52936" w:rsidRDefault="00CF7868" w:rsidP="00DD5937">
      <w:pPr>
        <w:pStyle w:val="BodyText2"/>
        <w:tabs>
          <w:tab w:val="left" w:pos="1080"/>
        </w:tabs>
        <w:overflowPunct w:val="0"/>
        <w:autoSpaceDE w:val="0"/>
        <w:autoSpaceDN w:val="0"/>
        <w:adjustRightInd w:val="0"/>
        <w:ind w:left="1080" w:hanging="1080"/>
        <w:rPr>
          <w:rFonts w:ascii="Arial" w:hAnsi="Arial" w:cs="Arial"/>
          <w:szCs w:val="22"/>
        </w:rPr>
      </w:pPr>
      <w:r>
        <w:rPr>
          <w:rFonts w:ascii="Arial" w:hAnsi="Arial" w:cs="Arial"/>
          <w:szCs w:val="22"/>
        </w:rPr>
        <w:t>103.07</w:t>
      </w:r>
      <w:r w:rsidR="00DD5937" w:rsidRPr="00A52936">
        <w:rPr>
          <w:rFonts w:ascii="Arial" w:hAnsi="Arial" w:cs="Arial"/>
          <w:szCs w:val="22"/>
        </w:rPr>
        <w:tab/>
        <w:t xml:space="preserve">The Contractor shall co-ordinate </w:t>
      </w:r>
      <w:r w:rsidR="00700EEF">
        <w:rPr>
          <w:rFonts w:ascii="Arial" w:hAnsi="Arial" w:cs="Arial"/>
          <w:szCs w:val="22"/>
        </w:rPr>
        <w:t xml:space="preserve">external </w:t>
      </w:r>
      <w:r w:rsidR="00DD5937" w:rsidRPr="00A52936">
        <w:rPr>
          <w:rFonts w:ascii="Arial" w:hAnsi="Arial" w:cs="Arial"/>
          <w:szCs w:val="22"/>
        </w:rPr>
        <w:t xml:space="preserve">lighting layouts </w:t>
      </w:r>
      <w:proofErr w:type="gramStart"/>
      <w:r w:rsidR="00700EEF">
        <w:rPr>
          <w:rFonts w:ascii="Arial" w:hAnsi="Arial" w:cs="Arial"/>
          <w:szCs w:val="22"/>
        </w:rPr>
        <w:t>in order to</w:t>
      </w:r>
      <w:proofErr w:type="gramEnd"/>
      <w:r w:rsidR="00700EEF">
        <w:rPr>
          <w:rFonts w:ascii="Arial" w:hAnsi="Arial" w:cs="Arial"/>
          <w:szCs w:val="22"/>
        </w:rPr>
        <w:t xml:space="preserve"> ensure</w:t>
      </w:r>
      <w:r w:rsidR="00DD5937" w:rsidRPr="00A52936">
        <w:rPr>
          <w:rFonts w:ascii="Arial" w:hAnsi="Arial" w:cs="Arial"/>
          <w:szCs w:val="22"/>
        </w:rPr>
        <w:t xml:space="preserve"> lighting performance is not compromised to suit other service or aesthetic concepts.</w:t>
      </w:r>
    </w:p>
    <w:p w14:paraId="6D275D83" w14:textId="77777777" w:rsidR="00DD5937" w:rsidRPr="00A52936" w:rsidRDefault="00DD5937" w:rsidP="00DD5937">
      <w:pPr>
        <w:tabs>
          <w:tab w:val="left" w:pos="1080"/>
        </w:tabs>
        <w:rPr>
          <w:rFonts w:cs="Arial"/>
        </w:rPr>
      </w:pPr>
    </w:p>
    <w:p w14:paraId="1A3B6A45" w14:textId="1E0AFAFB" w:rsidR="00DD5937" w:rsidRPr="00A52936" w:rsidRDefault="00CF7868" w:rsidP="00DD5937">
      <w:pPr>
        <w:pStyle w:val="BodyText2"/>
        <w:tabs>
          <w:tab w:val="left" w:pos="1080"/>
        </w:tabs>
        <w:overflowPunct w:val="0"/>
        <w:autoSpaceDE w:val="0"/>
        <w:autoSpaceDN w:val="0"/>
        <w:adjustRightInd w:val="0"/>
        <w:ind w:left="1080" w:hanging="1080"/>
        <w:rPr>
          <w:rFonts w:ascii="Arial" w:hAnsi="Arial" w:cs="Arial"/>
          <w:szCs w:val="22"/>
        </w:rPr>
      </w:pPr>
      <w:r>
        <w:rPr>
          <w:rFonts w:ascii="Arial" w:hAnsi="Arial" w:cs="Arial"/>
          <w:szCs w:val="22"/>
        </w:rPr>
        <w:t>103.08</w:t>
      </w:r>
      <w:r w:rsidR="00DD5937" w:rsidRPr="00A52936">
        <w:rPr>
          <w:rFonts w:ascii="Arial" w:hAnsi="Arial" w:cs="Arial"/>
          <w:szCs w:val="22"/>
        </w:rPr>
        <w:tab/>
        <w:t xml:space="preserve">The Contractor shall note that all proposed luminaires specified for this project shall be issued for approval by the contractor in a composite luminaire schedule, detailing the proposed manufacturer, catalogue numbers and detailed description of each luminaire including selected lamp types. </w:t>
      </w:r>
    </w:p>
    <w:p w14:paraId="7468A052" w14:textId="77777777" w:rsidR="00DD5937" w:rsidRPr="00A52936" w:rsidRDefault="00DD5937" w:rsidP="00DD5937">
      <w:pPr>
        <w:tabs>
          <w:tab w:val="left" w:pos="1080"/>
        </w:tabs>
        <w:rPr>
          <w:rFonts w:cs="Arial"/>
        </w:rPr>
      </w:pPr>
    </w:p>
    <w:p w14:paraId="6CDB6006" w14:textId="7BDE2B4B" w:rsidR="00DD5937" w:rsidRPr="00A52936" w:rsidRDefault="00CF7868" w:rsidP="00DD5937">
      <w:pPr>
        <w:tabs>
          <w:tab w:val="left" w:pos="1080"/>
        </w:tabs>
        <w:rPr>
          <w:rFonts w:cs="Arial"/>
        </w:rPr>
      </w:pPr>
      <w:r>
        <w:rPr>
          <w:rFonts w:cs="Arial"/>
        </w:rPr>
        <w:t>103.09</w:t>
      </w:r>
      <w:r w:rsidR="00DD5937" w:rsidRPr="00A52936">
        <w:rPr>
          <w:rFonts w:cs="Arial"/>
        </w:rPr>
        <w:tab/>
        <w:t>All luminaires shall incorporate high frequency control gear.</w:t>
      </w:r>
    </w:p>
    <w:p w14:paraId="36FFB84C" w14:textId="77777777" w:rsidR="00DD5937" w:rsidRPr="00A52936" w:rsidRDefault="00DD5937" w:rsidP="00DD5937">
      <w:pPr>
        <w:tabs>
          <w:tab w:val="left" w:pos="1080"/>
        </w:tabs>
        <w:rPr>
          <w:rFonts w:cs="Arial"/>
        </w:rPr>
      </w:pPr>
    </w:p>
    <w:p w14:paraId="0B4E07AA" w14:textId="73352003" w:rsidR="00DD5937" w:rsidRPr="00A52936" w:rsidRDefault="00DD5937" w:rsidP="00DD5937">
      <w:pPr>
        <w:tabs>
          <w:tab w:val="left" w:pos="1080"/>
        </w:tabs>
        <w:rPr>
          <w:rFonts w:cs="Arial"/>
          <w:b/>
        </w:rPr>
      </w:pPr>
      <w:r w:rsidRPr="00A52936">
        <w:rPr>
          <w:rFonts w:cs="Arial"/>
          <w:b/>
        </w:rPr>
        <w:t>1</w:t>
      </w:r>
      <w:r w:rsidR="00CF7868">
        <w:rPr>
          <w:rFonts w:cs="Arial"/>
          <w:b/>
        </w:rPr>
        <w:t>04</w:t>
      </w:r>
      <w:r w:rsidRPr="00A52936">
        <w:rPr>
          <w:rFonts w:cs="Arial"/>
          <w:b/>
        </w:rPr>
        <w:t>.00</w:t>
      </w:r>
      <w:r w:rsidRPr="00A52936">
        <w:rPr>
          <w:rFonts w:cs="Arial"/>
          <w:b/>
        </w:rPr>
        <w:tab/>
      </w:r>
      <w:r w:rsidRPr="00A52936">
        <w:rPr>
          <w:rFonts w:cs="Arial"/>
          <w:b/>
          <w:u w:val="single"/>
        </w:rPr>
        <w:t>Luminaires</w:t>
      </w:r>
    </w:p>
    <w:p w14:paraId="4B88C63F" w14:textId="77777777" w:rsidR="00DD5937" w:rsidRPr="00A52936" w:rsidRDefault="00DD5937" w:rsidP="00DD5937">
      <w:pPr>
        <w:tabs>
          <w:tab w:val="left" w:pos="1080"/>
        </w:tabs>
        <w:rPr>
          <w:rFonts w:cs="Arial"/>
          <w:b/>
        </w:rPr>
      </w:pPr>
    </w:p>
    <w:p w14:paraId="592A2F49" w14:textId="4D990C74" w:rsidR="00DD5937" w:rsidRPr="00A52936" w:rsidRDefault="00DD5937" w:rsidP="00DD5937">
      <w:pPr>
        <w:pStyle w:val="BodyText2"/>
        <w:tabs>
          <w:tab w:val="left" w:pos="1080"/>
        </w:tabs>
        <w:rPr>
          <w:rFonts w:ascii="Arial" w:hAnsi="Arial" w:cs="Arial"/>
          <w:szCs w:val="22"/>
        </w:rPr>
      </w:pPr>
      <w:r w:rsidRPr="00A52936">
        <w:rPr>
          <w:rFonts w:ascii="Arial" w:hAnsi="Arial" w:cs="Arial"/>
          <w:szCs w:val="22"/>
        </w:rPr>
        <w:t>1</w:t>
      </w:r>
      <w:r w:rsidR="00CF7868">
        <w:rPr>
          <w:rFonts w:ascii="Arial" w:hAnsi="Arial" w:cs="Arial"/>
          <w:szCs w:val="22"/>
        </w:rPr>
        <w:t>04</w:t>
      </w:r>
      <w:r w:rsidRPr="00A52936">
        <w:rPr>
          <w:rFonts w:ascii="Arial" w:hAnsi="Arial" w:cs="Arial"/>
          <w:szCs w:val="22"/>
        </w:rPr>
        <w:t>.01</w:t>
      </w:r>
      <w:r w:rsidRPr="00A52936">
        <w:rPr>
          <w:rFonts w:ascii="Arial" w:hAnsi="Arial" w:cs="Arial"/>
          <w:szCs w:val="22"/>
        </w:rPr>
        <w:tab/>
        <w:t xml:space="preserve">Luminaires shall comply with BS 4533/EN 60 598 and the following: </w:t>
      </w:r>
    </w:p>
    <w:p w14:paraId="4264D98A" w14:textId="77777777" w:rsidR="00DD5937" w:rsidRPr="00A52936" w:rsidRDefault="00DD5937" w:rsidP="00DD5937">
      <w:pPr>
        <w:tabs>
          <w:tab w:val="left" w:pos="1080"/>
        </w:tabs>
        <w:rPr>
          <w:rFonts w:cs="Arial"/>
        </w:rPr>
      </w:pPr>
    </w:p>
    <w:p w14:paraId="31FA4AB1" w14:textId="77777777" w:rsidR="00DD5937" w:rsidRPr="00A52936" w:rsidRDefault="00DD5937" w:rsidP="00EE774B">
      <w:pPr>
        <w:numPr>
          <w:ilvl w:val="0"/>
          <w:numId w:val="19"/>
        </w:numPr>
        <w:tabs>
          <w:tab w:val="clear" w:pos="360"/>
          <w:tab w:val="left" w:pos="1080"/>
          <w:tab w:val="num" w:pos="1800"/>
        </w:tabs>
        <w:ind w:left="1800" w:hanging="720"/>
        <w:rPr>
          <w:rFonts w:cs="Arial"/>
        </w:rPr>
      </w:pPr>
      <w:r w:rsidRPr="00A52936">
        <w:rPr>
          <w:rFonts w:cs="Arial"/>
        </w:rPr>
        <w:t>All luminaires shall have a fused terminal block.  Luminaires with separately fed lamps or integral emergency lighting packs shall have a separate fuse for each circuit entering the luminaire.  Terminals shall accept 3 x 2.5mm cables</w:t>
      </w:r>
    </w:p>
    <w:p w14:paraId="6A102DAF" w14:textId="77777777" w:rsidR="00DD5937" w:rsidRPr="00A52936" w:rsidRDefault="00DD5937" w:rsidP="00EE774B">
      <w:pPr>
        <w:numPr>
          <w:ilvl w:val="0"/>
          <w:numId w:val="19"/>
        </w:numPr>
        <w:tabs>
          <w:tab w:val="clear" w:pos="360"/>
          <w:tab w:val="left" w:pos="1080"/>
          <w:tab w:val="num" w:pos="1800"/>
        </w:tabs>
        <w:ind w:left="1800" w:hanging="720"/>
        <w:rPr>
          <w:rFonts w:cs="Arial"/>
        </w:rPr>
      </w:pPr>
      <w:r w:rsidRPr="00A52936">
        <w:rPr>
          <w:rFonts w:cs="Arial"/>
        </w:rPr>
        <w:t>All luminaires shall have Power Factor Correction to a minimum value of 0.97.</w:t>
      </w:r>
    </w:p>
    <w:p w14:paraId="09B5740F" w14:textId="77777777" w:rsidR="00DD5937" w:rsidRPr="00093AB7" w:rsidRDefault="00DD5937" w:rsidP="00EE774B">
      <w:pPr>
        <w:numPr>
          <w:ilvl w:val="0"/>
          <w:numId w:val="19"/>
        </w:numPr>
        <w:tabs>
          <w:tab w:val="clear" w:pos="360"/>
          <w:tab w:val="left" w:pos="1080"/>
          <w:tab w:val="num" w:pos="1800"/>
        </w:tabs>
        <w:ind w:left="1800" w:hanging="720"/>
        <w:rPr>
          <w:rFonts w:cs="Arial"/>
        </w:rPr>
      </w:pPr>
      <w:r w:rsidRPr="00093AB7">
        <w:rPr>
          <w:rFonts w:cs="Arial"/>
        </w:rPr>
        <w:t>All luminaires shall be silent in operation and shall comply with the EC EMC Directive.</w:t>
      </w:r>
    </w:p>
    <w:p w14:paraId="113222FE" w14:textId="77777777" w:rsidR="00DD5937" w:rsidRPr="00A52936" w:rsidRDefault="00DD5937" w:rsidP="00EE774B">
      <w:pPr>
        <w:numPr>
          <w:ilvl w:val="0"/>
          <w:numId w:val="19"/>
        </w:numPr>
        <w:tabs>
          <w:tab w:val="clear" w:pos="360"/>
          <w:tab w:val="left" w:pos="1080"/>
          <w:tab w:val="num" w:pos="1800"/>
        </w:tabs>
        <w:ind w:left="1800" w:hanging="720"/>
        <w:rPr>
          <w:rFonts w:cs="Arial"/>
        </w:rPr>
      </w:pPr>
      <w:r w:rsidRPr="00A52936">
        <w:rPr>
          <w:rFonts w:cs="Arial"/>
        </w:rPr>
        <w:t>All luminaires shall have high frequency control gear.</w:t>
      </w:r>
    </w:p>
    <w:p w14:paraId="4B751EF3" w14:textId="77777777" w:rsidR="00DD5937" w:rsidRPr="00A52936" w:rsidRDefault="00DD5937" w:rsidP="00DD5937">
      <w:pPr>
        <w:shd w:val="clear" w:color="auto" w:fill="FFFFFF"/>
        <w:tabs>
          <w:tab w:val="left" w:pos="1080"/>
        </w:tabs>
        <w:rPr>
          <w:rFonts w:cs="Arial"/>
        </w:rPr>
      </w:pPr>
    </w:p>
    <w:p w14:paraId="67311E5A" w14:textId="33F2D472" w:rsidR="00DD5937" w:rsidRPr="00A52936" w:rsidRDefault="00DD5937" w:rsidP="00DD5937">
      <w:pPr>
        <w:pStyle w:val="BodyText2"/>
        <w:tabs>
          <w:tab w:val="left" w:pos="1080"/>
        </w:tabs>
        <w:overflowPunct w:val="0"/>
        <w:autoSpaceDE w:val="0"/>
        <w:autoSpaceDN w:val="0"/>
        <w:adjustRightInd w:val="0"/>
        <w:ind w:left="1080" w:hanging="1080"/>
        <w:rPr>
          <w:rFonts w:ascii="Arial" w:hAnsi="Arial" w:cs="Arial"/>
          <w:szCs w:val="22"/>
        </w:rPr>
      </w:pPr>
      <w:r w:rsidRPr="00A52936">
        <w:rPr>
          <w:rFonts w:ascii="Arial" w:hAnsi="Arial" w:cs="Arial"/>
          <w:szCs w:val="22"/>
        </w:rPr>
        <w:t>1</w:t>
      </w:r>
      <w:r w:rsidR="00CF7868">
        <w:rPr>
          <w:rFonts w:ascii="Arial" w:hAnsi="Arial" w:cs="Arial"/>
          <w:szCs w:val="22"/>
        </w:rPr>
        <w:t>04</w:t>
      </w:r>
      <w:r w:rsidRPr="00A52936">
        <w:rPr>
          <w:rFonts w:ascii="Arial" w:hAnsi="Arial" w:cs="Arial"/>
          <w:szCs w:val="22"/>
        </w:rPr>
        <w:t>.02</w:t>
      </w:r>
      <w:r w:rsidRPr="00A52936">
        <w:rPr>
          <w:rFonts w:ascii="Arial" w:hAnsi="Arial" w:cs="Arial"/>
          <w:szCs w:val="22"/>
        </w:rPr>
        <w:tab/>
        <w:t>The Client’s Representative reserves the right to reject fluorescent control gear that is considered insufficiently quiet in operation.</w:t>
      </w:r>
    </w:p>
    <w:p w14:paraId="626646DF" w14:textId="77777777" w:rsidR="00DD5937" w:rsidRPr="00A52936" w:rsidRDefault="00DD5937" w:rsidP="00DD5937">
      <w:pPr>
        <w:tabs>
          <w:tab w:val="left" w:pos="1080"/>
        </w:tabs>
        <w:rPr>
          <w:rFonts w:cs="Arial"/>
        </w:rPr>
      </w:pPr>
    </w:p>
    <w:p w14:paraId="08B9D399" w14:textId="44562F8A" w:rsidR="00DD5937" w:rsidRPr="00A52936" w:rsidRDefault="00DD5937" w:rsidP="00DD5937">
      <w:pPr>
        <w:tabs>
          <w:tab w:val="left" w:pos="1080"/>
        </w:tabs>
        <w:rPr>
          <w:rFonts w:cs="Arial"/>
        </w:rPr>
      </w:pPr>
      <w:r w:rsidRPr="00A52936">
        <w:rPr>
          <w:rFonts w:cs="Arial"/>
        </w:rPr>
        <w:t>1</w:t>
      </w:r>
      <w:r w:rsidR="00CF7868">
        <w:rPr>
          <w:rFonts w:cs="Arial"/>
        </w:rPr>
        <w:t>04</w:t>
      </w:r>
      <w:r w:rsidRPr="00A52936">
        <w:rPr>
          <w:rFonts w:cs="Arial"/>
        </w:rPr>
        <w:t>.03</w:t>
      </w:r>
      <w:r w:rsidRPr="00A52936">
        <w:rPr>
          <w:rFonts w:cs="Arial"/>
        </w:rPr>
        <w:tab/>
        <w:t>All luminaires shall have their metalwork positively earthed.</w:t>
      </w:r>
    </w:p>
    <w:p w14:paraId="5BF74E5A" w14:textId="77777777" w:rsidR="00DD5937" w:rsidRPr="00A52936" w:rsidRDefault="00DD5937" w:rsidP="00DD5937">
      <w:pPr>
        <w:tabs>
          <w:tab w:val="left" w:pos="1080"/>
        </w:tabs>
        <w:rPr>
          <w:rFonts w:cs="Arial"/>
        </w:rPr>
      </w:pPr>
    </w:p>
    <w:p w14:paraId="3985AE42" w14:textId="4CAE8DA7" w:rsidR="00DD5937" w:rsidRPr="00A52936" w:rsidRDefault="00DD5937" w:rsidP="00DD5937">
      <w:pPr>
        <w:pStyle w:val="BodyText2"/>
        <w:tabs>
          <w:tab w:val="left" w:pos="1080"/>
        </w:tabs>
        <w:overflowPunct w:val="0"/>
        <w:autoSpaceDE w:val="0"/>
        <w:autoSpaceDN w:val="0"/>
        <w:adjustRightInd w:val="0"/>
        <w:ind w:left="1080" w:hanging="1080"/>
        <w:rPr>
          <w:rFonts w:ascii="Arial" w:hAnsi="Arial" w:cs="Arial"/>
          <w:szCs w:val="22"/>
        </w:rPr>
      </w:pPr>
      <w:r w:rsidRPr="00A52936">
        <w:rPr>
          <w:rFonts w:ascii="Arial" w:hAnsi="Arial" w:cs="Arial"/>
          <w:szCs w:val="22"/>
        </w:rPr>
        <w:t>1</w:t>
      </w:r>
      <w:r w:rsidR="00CF7868">
        <w:rPr>
          <w:rFonts w:ascii="Arial" w:hAnsi="Arial" w:cs="Arial"/>
          <w:szCs w:val="22"/>
        </w:rPr>
        <w:t>04</w:t>
      </w:r>
      <w:r w:rsidRPr="00A52936">
        <w:rPr>
          <w:rFonts w:ascii="Arial" w:hAnsi="Arial" w:cs="Arial"/>
          <w:szCs w:val="22"/>
        </w:rPr>
        <w:t>.04</w:t>
      </w:r>
      <w:r w:rsidRPr="00A52936">
        <w:rPr>
          <w:rFonts w:ascii="Arial" w:hAnsi="Arial" w:cs="Arial"/>
          <w:szCs w:val="22"/>
        </w:rPr>
        <w:tab/>
        <w:t>The Contractor shall be responsible for the condition and cleanliness of all luminaires until handover.  Where, by instruction, luminaires are erected in advance of completion by other building trades, responsibility for the cleanliness or for any damage to the luminaires shall be made by the Contractor.</w:t>
      </w:r>
    </w:p>
    <w:p w14:paraId="587AF277" w14:textId="77777777" w:rsidR="00DD5937" w:rsidRPr="00A52936" w:rsidRDefault="00DD5937" w:rsidP="00DD5937">
      <w:pPr>
        <w:tabs>
          <w:tab w:val="left" w:pos="1080"/>
        </w:tabs>
        <w:rPr>
          <w:rFonts w:cs="Arial"/>
        </w:rPr>
      </w:pPr>
    </w:p>
    <w:p w14:paraId="7FB4ACEC" w14:textId="067972D4" w:rsidR="00DD5937" w:rsidRPr="00A52936" w:rsidRDefault="00DD5937" w:rsidP="00DD5937">
      <w:pPr>
        <w:pStyle w:val="BodyText2"/>
        <w:tabs>
          <w:tab w:val="left" w:pos="1080"/>
        </w:tabs>
        <w:overflowPunct w:val="0"/>
        <w:autoSpaceDE w:val="0"/>
        <w:autoSpaceDN w:val="0"/>
        <w:adjustRightInd w:val="0"/>
        <w:ind w:left="1080" w:hanging="1080"/>
        <w:rPr>
          <w:rFonts w:ascii="Arial" w:hAnsi="Arial" w:cs="Arial"/>
          <w:szCs w:val="22"/>
        </w:rPr>
      </w:pPr>
      <w:r w:rsidRPr="00A52936">
        <w:rPr>
          <w:rFonts w:ascii="Arial" w:hAnsi="Arial" w:cs="Arial"/>
          <w:szCs w:val="22"/>
        </w:rPr>
        <w:t>1</w:t>
      </w:r>
      <w:r w:rsidR="00CF7868">
        <w:rPr>
          <w:rFonts w:ascii="Arial" w:hAnsi="Arial" w:cs="Arial"/>
          <w:szCs w:val="22"/>
        </w:rPr>
        <w:t>04</w:t>
      </w:r>
      <w:r w:rsidRPr="00A52936">
        <w:rPr>
          <w:rFonts w:ascii="Arial" w:hAnsi="Arial" w:cs="Arial"/>
          <w:szCs w:val="22"/>
        </w:rPr>
        <w:t>.05</w:t>
      </w:r>
      <w:r w:rsidRPr="00A52936">
        <w:rPr>
          <w:rFonts w:ascii="Arial" w:hAnsi="Arial" w:cs="Arial"/>
          <w:szCs w:val="22"/>
        </w:rPr>
        <w:tab/>
        <w:t>Lamps and diffusers should not be fitted to luminaires until the building is practically complete and free from dust.</w:t>
      </w:r>
    </w:p>
    <w:p w14:paraId="515AD6F0" w14:textId="77777777" w:rsidR="00DD5937" w:rsidRPr="00A52936" w:rsidRDefault="00DD5937" w:rsidP="00DD5937">
      <w:pPr>
        <w:tabs>
          <w:tab w:val="left" w:pos="1080"/>
        </w:tabs>
        <w:rPr>
          <w:rFonts w:cs="Arial"/>
        </w:rPr>
      </w:pPr>
    </w:p>
    <w:p w14:paraId="24F4A31C" w14:textId="57929118" w:rsidR="00DD5937" w:rsidRPr="00A52936" w:rsidRDefault="00DD5937" w:rsidP="00DD5937">
      <w:pPr>
        <w:pStyle w:val="BodyText2"/>
        <w:tabs>
          <w:tab w:val="left" w:pos="1080"/>
        </w:tabs>
        <w:overflowPunct w:val="0"/>
        <w:autoSpaceDE w:val="0"/>
        <w:autoSpaceDN w:val="0"/>
        <w:adjustRightInd w:val="0"/>
        <w:ind w:left="1080" w:hanging="1080"/>
        <w:rPr>
          <w:rFonts w:ascii="Arial" w:hAnsi="Arial" w:cs="Arial"/>
          <w:szCs w:val="22"/>
        </w:rPr>
      </w:pPr>
      <w:r w:rsidRPr="00A52936">
        <w:rPr>
          <w:rFonts w:ascii="Arial" w:hAnsi="Arial" w:cs="Arial"/>
          <w:szCs w:val="22"/>
        </w:rPr>
        <w:t>1</w:t>
      </w:r>
      <w:r w:rsidR="00CF7868">
        <w:rPr>
          <w:rFonts w:ascii="Arial" w:hAnsi="Arial" w:cs="Arial"/>
          <w:szCs w:val="22"/>
        </w:rPr>
        <w:t>04</w:t>
      </w:r>
      <w:r w:rsidRPr="00A52936">
        <w:rPr>
          <w:rFonts w:ascii="Arial" w:hAnsi="Arial" w:cs="Arial"/>
          <w:szCs w:val="22"/>
        </w:rPr>
        <w:t>.06</w:t>
      </w:r>
      <w:r w:rsidRPr="00A52936">
        <w:rPr>
          <w:rFonts w:ascii="Arial" w:hAnsi="Arial" w:cs="Arial"/>
          <w:szCs w:val="22"/>
        </w:rPr>
        <w:tab/>
        <w:t>All luminaires shall be complete with all necessary suspensions, accessories, lamp holders, lamps, tubes, diffusers etc.</w:t>
      </w:r>
    </w:p>
    <w:p w14:paraId="58222E8E" w14:textId="77777777" w:rsidR="00DD5937" w:rsidRPr="00A52936" w:rsidRDefault="00DD5937" w:rsidP="00DD5937">
      <w:pPr>
        <w:tabs>
          <w:tab w:val="left" w:pos="1080"/>
        </w:tabs>
        <w:ind w:left="720" w:hanging="720"/>
        <w:rPr>
          <w:rFonts w:cs="Arial"/>
        </w:rPr>
      </w:pPr>
    </w:p>
    <w:p w14:paraId="2E4A5B4E" w14:textId="352A060A" w:rsidR="00DD5937" w:rsidRPr="00A52936" w:rsidRDefault="00DD5937" w:rsidP="00DD5937">
      <w:pPr>
        <w:tabs>
          <w:tab w:val="left" w:pos="1080"/>
        </w:tabs>
        <w:rPr>
          <w:rFonts w:cs="Arial"/>
          <w:u w:val="single"/>
        </w:rPr>
      </w:pPr>
      <w:r w:rsidRPr="00A52936">
        <w:rPr>
          <w:rFonts w:cs="Arial"/>
          <w:b/>
        </w:rPr>
        <w:t>1</w:t>
      </w:r>
      <w:r w:rsidR="00CF7868">
        <w:rPr>
          <w:rFonts w:cs="Arial"/>
          <w:b/>
        </w:rPr>
        <w:t>05</w:t>
      </w:r>
      <w:r w:rsidRPr="00A52936">
        <w:rPr>
          <w:rFonts w:cs="Arial"/>
          <w:b/>
        </w:rPr>
        <w:t>.00</w:t>
      </w:r>
      <w:r w:rsidRPr="00A52936">
        <w:rPr>
          <w:rFonts w:cs="Arial"/>
          <w:b/>
        </w:rPr>
        <w:tab/>
      </w:r>
      <w:r w:rsidRPr="00A52936">
        <w:rPr>
          <w:rFonts w:cs="Arial"/>
          <w:b/>
          <w:u w:val="single"/>
        </w:rPr>
        <w:t>Lamps and Tubes</w:t>
      </w:r>
    </w:p>
    <w:p w14:paraId="759D8D69" w14:textId="77777777" w:rsidR="00DD5937" w:rsidRPr="00A52936" w:rsidRDefault="00DD5937" w:rsidP="00DD5937">
      <w:pPr>
        <w:tabs>
          <w:tab w:val="left" w:pos="1080"/>
        </w:tabs>
        <w:rPr>
          <w:rFonts w:cs="Arial"/>
        </w:rPr>
      </w:pPr>
    </w:p>
    <w:p w14:paraId="3846D953" w14:textId="0F3B1172" w:rsidR="00DD5937" w:rsidRPr="00A52936" w:rsidRDefault="00DD5937" w:rsidP="00DD5937">
      <w:pPr>
        <w:tabs>
          <w:tab w:val="left" w:pos="1080"/>
        </w:tabs>
        <w:rPr>
          <w:rFonts w:cs="Arial"/>
        </w:rPr>
      </w:pPr>
      <w:r w:rsidRPr="00A52936">
        <w:rPr>
          <w:rFonts w:cs="Arial"/>
        </w:rPr>
        <w:t>1</w:t>
      </w:r>
      <w:r w:rsidR="00CF7868">
        <w:rPr>
          <w:rFonts w:cs="Arial"/>
        </w:rPr>
        <w:t>05</w:t>
      </w:r>
      <w:r w:rsidRPr="00A52936">
        <w:rPr>
          <w:rFonts w:cs="Arial"/>
        </w:rPr>
        <w:t>.01</w:t>
      </w:r>
      <w:r w:rsidRPr="00A52936">
        <w:rPr>
          <w:rFonts w:cs="Arial"/>
        </w:rPr>
        <w:tab/>
        <w:t>All luminaires shall be supplied and installed complete with first lamps.</w:t>
      </w:r>
    </w:p>
    <w:p w14:paraId="1D26E39F" w14:textId="77777777" w:rsidR="00DD5937" w:rsidRPr="00A52936" w:rsidRDefault="00DD5937" w:rsidP="00DD5937">
      <w:pPr>
        <w:tabs>
          <w:tab w:val="left" w:pos="1080"/>
        </w:tabs>
        <w:rPr>
          <w:rFonts w:cs="Arial"/>
        </w:rPr>
      </w:pPr>
    </w:p>
    <w:p w14:paraId="77F71DEE" w14:textId="149D4641" w:rsidR="00DD5937" w:rsidRPr="00A52936" w:rsidRDefault="00DD5937" w:rsidP="00DD5937">
      <w:pPr>
        <w:tabs>
          <w:tab w:val="left" w:pos="1080"/>
        </w:tabs>
        <w:rPr>
          <w:rFonts w:cs="Arial"/>
        </w:rPr>
      </w:pPr>
      <w:r w:rsidRPr="00A52936">
        <w:rPr>
          <w:rFonts w:cs="Arial"/>
          <w:b/>
        </w:rPr>
        <w:t>1</w:t>
      </w:r>
      <w:r w:rsidR="00CF7868">
        <w:rPr>
          <w:rFonts w:cs="Arial"/>
          <w:b/>
        </w:rPr>
        <w:t>06</w:t>
      </w:r>
      <w:r w:rsidRPr="00A52936">
        <w:rPr>
          <w:rFonts w:cs="Arial"/>
          <w:b/>
        </w:rPr>
        <w:t>.00</w:t>
      </w:r>
      <w:r w:rsidRPr="00A52936">
        <w:rPr>
          <w:rFonts w:cs="Arial"/>
          <w:b/>
        </w:rPr>
        <w:tab/>
      </w:r>
      <w:r w:rsidRPr="00A52936">
        <w:rPr>
          <w:rFonts w:cs="Arial"/>
          <w:b/>
          <w:u w:val="single"/>
        </w:rPr>
        <w:t>Wiring</w:t>
      </w:r>
    </w:p>
    <w:p w14:paraId="5E442520" w14:textId="77777777" w:rsidR="00DD5937" w:rsidRPr="00A52936" w:rsidRDefault="00DD5937" w:rsidP="00DD5937">
      <w:pPr>
        <w:tabs>
          <w:tab w:val="left" w:pos="1080"/>
        </w:tabs>
        <w:rPr>
          <w:rFonts w:cs="Arial"/>
        </w:rPr>
      </w:pPr>
    </w:p>
    <w:p w14:paraId="77512B97" w14:textId="73EE4CCD" w:rsidR="00DD5937" w:rsidRPr="00A52936" w:rsidRDefault="00DD5937" w:rsidP="00DD5937">
      <w:pPr>
        <w:pStyle w:val="BodyText2"/>
        <w:tabs>
          <w:tab w:val="left" w:pos="1080"/>
        </w:tabs>
        <w:overflowPunct w:val="0"/>
        <w:autoSpaceDE w:val="0"/>
        <w:autoSpaceDN w:val="0"/>
        <w:adjustRightInd w:val="0"/>
        <w:ind w:left="1080" w:hanging="1080"/>
        <w:rPr>
          <w:rFonts w:ascii="Arial" w:hAnsi="Arial" w:cs="Arial"/>
          <w:szCs w:val="22"/>
        </w:rPr>
      </w:pPr>
      <w:r w:rsidRPr="00A52936">
        <w:rPr>
          <w:rFonts w:ascii="Arial" w:hAnsi="Arial" w:cs="Arial"/>
          <w:szCs w:val="22"/>
        </w:rPr>
        <w:t>1</w:t>
      </w:r>
      <w:r w:rsidR="00CF7868">
        <w:rPr>
          <w:rFonts w:ascii="Arial" w:hAnsi="Arial" w:cs="Arial"/>
          <w:szCs w:val="22"/>
        </w:rPr>
        <w:t>06</w:t>
      </w:r>
      <w:r w:rsidRPr="00A52936">
        <w:rPr>
          <w:rFonts w:ascii="Arial" w:hAnsi="Arial" w:cs="Arial"/>
          <w:szCs w:val="22"/>
        </w:rPr>
        <w:t>.01</w:t>
      </w:r>
      <w:r w:rsidRPr="00A52936">
        <w:rPr>
          <w:rFonts w:ascii="Arial" w:hAnsi="Arial" w:cs="Arial"/>
          <w:szCs w:val="22"/>
        </w:rPr>
        <w:tab/>
        <w:t xml:space="preserve">LV final circuit wiring for the lighting installations, shall be carried out using PVC / PVC sheathed cables (twin &amp; earth) 6242Y </w:t>
      </w:r>
      <w:r w:rsidR="00317ADC">
        <w:rPr>
          <w:rFonts w:ascii="Arial" w:hAnsi="Arial" w:cs="Arial"/>
          <w:szCs w:val="22"/>
        </w:rPr>
        <w:t>contained in ceiling mounted PVC trunking.</w:t>
      </w:r>
    </w:p>
    <w:p w14:paraId="00024070" w14:textId="77777777" w:rsidR="00DD5937" w:rsidRPr="00A52936" w:rsidRDefault="00DD5937" w:rsidP="00DD5937">
      <w:pPr>
        <w:tabs>
          <w:tab w:val="left" w:pos="1080"/>
        </w:tabs>
        <w:rPr>
          <w:rFonts w:cs="Arial"/>
        </w:rPr>
      </w:pPr>
    </w:p>
    <w:p w14:paraId="68D68516" w14:textId="04C1D206" w:rsidR="00DD5937" w:rsidRPr="00A52936" w:rsidRDefault="00DD5937" w:rsidP="00DD5937">
      <w:pPr>
        <w:pStyle w:val="BodyText2"/>
        <w:tabs>
          <w:tab w:val="left" w:pos="1080"/>
        </w:tabs>
        <w:overflowPunct w:val="0"/>
        <w:autoSpaceDE w:val="0"/>
        <w:autoSpaceDN w:val="0"/>
        <w:adjustRightInd w:val="0"/>
        <w:ind w:left="1080" w:hanging="1080"/>
        <w:rPr>
          <w:rFonts w:ascii="Arial" w:hAnsi="Arial" w:cs="Arial"/>
          <w:szCs w:val="22"/>
        </w:rPr>
      </w:pPr>
      <w:r w:rsidRPr="00A52936">
        <w:rPr>
          <w:rFonts w:ascii="Arial" w:hAnsi="Arial" w:cs="Arial"/>
          <w:szCs w:val="22"/>
        </w:rPr>
        <w:t>1</w:t>
      </w:r>
      <w:r w:rsidR="00CF7868">
        <w:rPr>
          <w:rFonts w:ascii="Arial" w:hAnsi="Arial" w:cs="Arial"/>
          <w:szCs w:val="22"/>
        </w:rPr>
        <w:t>06</w:t>
      </w:r>
      <w:r w:rsidRPr="00A52936">
        <w:rPr>
          <w:rFonts w:ascii="Arial" w:hAnsi="Arial" w:cs="Arial"/>
          <w:szCs w:val="22"/>
        </w:rPr>
        <w:t>.0</w:t>
      </w:r>
      <w:r w:rsidR="00CF7868">
        <w:rPr>
          <w:rFonts w:ascii="Arial" w:hAnsi="Arial" w:cs="Arial"/>
          <w:szCs w:val="22"/>
        </w:rPr>
        <w:t>2</w:t>
      </w:r>
      <w:r w:rsidRPr="00A52936">
        <w:rPr>
          <w:rFonts w:ascii="Arial" w:hAnsi="Arial" w:cs="Arial"/>
          <w:szCs w:val="22"/>
        </w:rPr>
        <w:tab/>
        <w:t xml:space="preserve">All wiring shall be carried out in the form of radial circuits from the respective distribution boards, minimum cable size to be 1.5mm.  </w:t>
      </w:r>
    </w:p>
    <w:p w14:paraId="08BC8033" w14:textId="77777777" w:rsidR="00DD5937" w:rsidRPr="00A52936" w:rsidRDefault="00DD5937" w:rsidP="00DD5937">
      <w:pPr>
        <w:tabs>
          <w:tab w:val="left" w:pos="1080"/>
        </w:tabs>
        <w:ind w:left="720" w:hanging="720"/>
        <w:rPr>
          <w:rFonts w:cs="Arial"/>
        </w:rPr>
      </w:pPr>
    </w:p>
    <w:p w14:paraId="0ED1EF60" w14:textId="508D2A08" w:rsidR="00DD5937" w:rsidRPr="00A52936" w:rsidRDefault="00DD5937" w:rsidP="00DD5937">
      <w:pPr>
        <w:tabs>
          <w:tab w:val="left" w:pos="1080"/>
        </w:tabs>
        <w:rPr>
          <w:rFonts w:cs="Arial"/>
        </w:rPr>
      </w:pPr>
      <w:r w:rsidRPr="00A52936">
        <w:rPr>
          <w:rFonts w:cs="Arial"/>
        </w:rPr>
        <w:t>1</w:t>
      </w:r>
      <w:r w:rsidR="00CF7868">
        <w:rPr>
          <w:rFonts w:cs="Arial"/>
        </w:rPr>
        <w:t>06</w:t>
      </w:r>
      <w:r w:rsidRPr="00A52936">
        <w:rPr>
          <w:rFonts w:cs="Arial"/>
        </w:rPr>
        <w:t>.0</w:t>
      </w:r>
      <w:r w:rsidR="00CF7868">
        <w:rPr>
          <w:rFonts w:cs="Arial"/>
        </w:rPr>
        <w:t>3</w:t>
      </w:r>
      <w:r w:rsidRPr="00A52936">
        <w:rPr>
          <w:rFonts w:cs="Arial"/>
        </w:rPr>
        <w:tab/>
        <w:t>No looped live wires shall be allowed at any luminaire.</w:t>
      </w:r>
    </w:p>
    <w:p w14:paraId="26D8F03F" w14:textId="77777777" w:rsidR="00DD5937" w:rsidRPr="00A52936" w:rsidRDefault="00DD5937" w:rsidP="00DD5937">
      <w:pPr>
        <w:tabs>
          <w:tab w:val="left" w:pos="1080"/>
        </w:tabs>
        <w:rPr>
          <w:rFonts w:cs="Arial"/>
        </w:rPr>
      </w:pPr>
    </w:p>
    <w:p w14:paraId="4B52ED16" w14:textId="26F52518" w:rsidR="00DD5937" w:rsidRPr="00A52936" w:rsidRDefault="00DD5937" w:rsidP="00DD5937">
      <w:pPr>
        <w:tabs>
          <w:tab w:val="left" w:pos="1080"/>
        </w:tabs>
        <w:rPr>
          <w:rFonts w:cs="Arial"/>
          <w:b/>
        </w:rPr>
      </w:pPr>
      <w:r w:rsidRPr="00A52936">
        <w:rPr>
          <w:rFonts w:cs="Arial"/>
          <w:b/>
        </w:rPr>
        <w:t>1</w:t>
      </w:r>
      <w:r w:rsidR="00CF7868">
        <w:rPr>
          <w:rFonts w:cs="Arial"/>
          <w:b/>
        </w:rPr>
        <w:t>07</w:t>
      </w:r>
      <w:r w:rsidRPr="00A52936">
        <w:rPr>
          <w:rFonts w:cs="Arial"/>
          <w:b/>
        </w:rPr>
        <w:t>.00</w:t>
      </w:r>
      <w:r w:rsidRPr="00A52936">
        <w:rPr>
          <w:rFonts w:cs="Arial"/>
        </w:rPr>
        <w:tab/>
      </w:r>
      <w:r w:rsidRPr="00A52936">
        <w:rPr>
          <w:rFonts w:cs="Arial"/>
          <w:b/>
          <w:u w:val="single"/>
        </w:rPr>
        <w:t>Samples of Luminaires</w:t>
      </w:r>
    </w:p>
    <w:p w14:paraId="475E4D11" w14:textId="77777777" w:rsidR="00DD5937" w:rsidRPr="00A52936" w:rsidRDefault="00DD5937" w:rsidP="00DD5937">
      <w:pPr>
        <w:tabs>
          <w:tab w:val="left" w:pos="1080"/>
        </w:tabs>
        <w:rPr>
          <w:rFonts w:cs="Arial"/>
          <w:b/>
        </w:rPr>
      </w:pPr>
    </w:p>
    <w:p w14:paraId="144D644A" w14:textId="5E9455ED" w:rsidR="00DD5937" w:rsidRPr="00A52936" w:rsidRDefault="00DD5937" w:rsidP="00DD5937">
      <w:pPr>
        <w:pStyle w:val="BodyText2"/>
        <w:tabs>
          <w:tab w:val="left" w:pos="1080"/>
        </w:tabs>
        <w:overflowPunct w:val="0"/>
        <w:autoSpaceDE w:val="0"/>
        <w:autoSpaceDN w:val="0"/>
        <w:adjustRightInd w:val="0"/>
        <w:ind w:left="1080" w:hanging="1080"/>
        <w:rPr>
          <w:rFonts w:ascii="Arial" w:hAnsi="Arial" w:cs="Arial"/>
          <w:szCs w:val="22"/>
        </w:rPr>
      </w:pPr>
      <w:r w:rsidRPr="00A52936">
        <w:rPr>
          <w:rFonts w:ascii="Arial" w:hAnsi="Arial" w:cs="Arial"/>
          <w:szCs w:val="22"/>
        </w:rPr>
        <w:t>1</w:t>
      </w:r>
      <w:r w:rsidR="00CF7868">
        <w:rPr>
          <w:rFonts w:ascii="Arial" w:hAnsi="Arial" w:cs="Arial"/>
          <w:szCs w:val="22"/>
        </w:rPr>
        <w:t>07</w:t>
      </w:r>
      <w:r w:rsidRPr="00A52936">
        <w:rPr>
          <w:rFonts w:ascii="Arial" w:hAnsi="Arial" w:cs="Arial"/>
          <w:szCs w:val="22"/>
        </w:rPr>
        <w:t>.0</w:t>
      </w:r>
      <w:r w:rsidR="003C3DFF">
        <w:rPr>
          <w:rFonts w:ascii="Arial" w:hAnsi="Arial" w:cs="Arial"/>
          <w:szCs w:val="22"/>
        </w:rPr>
        <w:t>1</w:t>
      </w:r>
      <w:r w:rsidRPr="00A52936">
        <w:rPr>
          <w:rFonts w:ascii="Arial" w:hAnsi="Arial" w:cs="Arial"/>
          <w:szCs w:val="22"/>
        </w:rPr>
        <w:tab/>
      </w:r>
      <w:r w:rsidR="003C3DFF">
        <w:rPr>
          <w:rFonts w:ascii="Arial" w:hAnsi="Arial" w:cs="Arial"/>
          <w:szCs w:val="22"/>
        </w:rPr>
        <w:t>T</w:t>
      </w:r>
      <w:r w:rsidRPr="00A52936">
        <w:rPr>
          <w:rFonts w:ascii="Arial" w:hAnsi="Arial" w:cs="Arial"/>
          <w:szCs w:val="22"/>
        </w:rPr>
        <w:t>he contractor shall arrange for samples of luminaires to be presented for final approval by the Client/Architect before an order is placed for the luminaires.</w:t>
      </w:r>
    </w:p>
    <w:p w14:paraId="780D25B3" w14:textId="77777777" w:rsidR="00DD5937" w:rsidRPr="00A52936" w:rsidRDefault="00DD5937" w:rsidP="00DD5937">
      <w:pPr>
        <w:pStyle w:val="BodyTextIndent"/>
        <w:tabs>
          <w:tab w:val="left" w:pos="1080"/>
        </w:tabs>
        <w:rPr>
          <w:rFonts w:ascii="Arial" w:hAnsi="Arial" w:cs="Arial"/>
          <w:sz w:val="22"/>
          <w:szCs w:val="22"/>
        </w:rPr>
      </w:pPr>
    </w:p>
    <w:p w14:paraId="2B6C346C" w14:textId="45AF9C26" w:rsidR="00DD5937" w:rsidRPr="00A52936" w:rsidRDefault="00DD5937" w:rsidP="00DD5937">
      <w:pPr>
        <w:tabs>
          <w:tab w:val="left" w:pos="1080"/>
        </w:tabs>
        <w:rPr>
          <w:rFonts w:cs="Arial"/>
          <w:b/>
        </w:rPr>
      </w:pPr>
      <w:r w:rsidRPr="00A52936">
        <w:rPr>
          <w:rFonts w:cs="Arial"/>
          <w:b/>
        </w:rPr>
        <w:t>1</w:t>
      </w:r>
      <w:r w:rsidR="00CF7868">
        <w:rPr>
          <w:rFonts w:cs="Arial"/>
          <w:b/>
        </w:rPr>
        <w:t>08</w:t>
      </w:r>
      <w:r w:rsidRPr="00A52936">
        <w:rPr>
          <w:rFonts w:cs="Arial"/>
          <w:b/>
        </w:rPr>
        <w:t>.00</w:t>
      </w:r>
      <w:r w:rsidRPr="00A52936">
        <w:rPr>
          <w:rFonts w:cs="Arial"/>
          <w:b/>
        </w:rPr>
        <w:tab/>
      </w:r>
      <w:r w:rsidRPr="00A52936">
        <w:rPr>
          <w:rFonts w:cs="Arial"/>
          <w:b/>
          <w:u w:val="single"/>
        </w:rPr>
        <w:t>Lighting Control</w:t>
      </w:r>
    </w:p>
    <w:p w14:paraId="7123D864" w14:textId="77777777" w:rsidR="00DD5937" w:rsidRPr="00A52936" w:rsidRDefault="00DD5937" w:rsidP="00DD5937">
      <w:pPr>
        <w:tabs>
          <w:tab w:val="left" w:pos="1080"/>
        </w:tabs>
        <w:rPr>
          <w:rFonts w:cs="Arial"/>
          <w:b/>
        </w:rPr>
      </w:pPr>
    </w:p>
    <w:p w14:paraId="07316746" w14:textId="50D44AAC" w:rsidR="00DD5937" w:rsidRPr="00A52936" w:rsidRDefault="00DD5937" w:rsidP="00DD5937">
      <w:pPr>
        <w:pStyle w:val="BodyText2"/>
        <w:tabs>
          <w:tab w:val="left" w:pos="1080"/>
        </w:tabs>
        <w:overflowPunct w:val="0"/>
        <w:autoSpaceDE w:val="0"/>
        <w:autoSpaceDN w:val="0"/>
        <w:adjustRightInd w:val="0"/>
        <w:ind w:left="1080" w:hanging="1080"/>
        <w:rPr>
          <w:rFonts w:ascii="Arial" w:hAnsi="Arial" w:cs="Arial"/>
          <w:szCs w:val="22"/>
        </w:rPr>
      </w:pPr>
      <w:r w:rsidRPr="00A52936">
        <w:rPr>
          <w:rFonts w:ascii="Arial" w:hAnsi="Arial" w:cs="Arial"/>
          <w:szCs w:val="22"/>
        </w:rPr>
        <w:t>1</w:t>
      </w:r>
      <w:r w:rsidR="00CF7868">
        <w:rPr>
          <w:rFonts w:ascii="Arial" w:hAnsi="Arial" w:cs="Arial"/>
          <w:szCs w:val="22"/>
        </w:rPr>
        <w:t>08</w:t>
      </w:r>
      <w:r w:rsidRPr="00A52936">
        <w:rPr>
          <w:rFonts w:ascii="Arial" w:hAnsi="Arial" w:cs="Arial"/>
          <w:szCs w:val="22"/>
        </w:rPr>
        <w:t>.01</w:t>
      </w:r>
      <w:r w:rsidRPr="00A52936">
        <w:rPr>
          <w:rFonts w:ascii="Arial" w:hAnsi="Arial" w:cs="Arial"/>
          <w:szCs w:val="22"/>
        </w:rPr>
        <w:tab/>
        <w:t>Lighting control shall be provided in the form of conventional flush mounted grid switching assemblies with moulded white plastic cover plates with surface mounted metal clad switches within plant rooms etc. all switching arrangements fully in accordance with the requirements of local building control.</w:t>
      </w:r>
    </w:p>
    <w:p w14:paraId="0D538E1F" w14:textId="77777777" w:rsidR="00DD5937" w:rsidRPr="00A52936" w:rsidRDefault="00DD5937" w:rsidP="00DD5937">
      <w:pPr>
        <w:tabs>
          <w:tab w:val="left" w:pos="1080"/>
        </w:tabs>
        <w:rPr>
          <w:rFonts w:cs="Arial"/>
        </w:rPr>
      </w:pPr>
    </w:p>
    <w:p w14:paraId="597FFCBF" w14:textId="3D21C019" w:rsidR="00DD5937" w:rsidRPr="00CA6CB9" w:rsidRDefault="00DD5937" w:rsidP="00DD5937">
      <w:pPr>
        <w:tabs>
          <w:tab w:val="left" w:pos="1080"/>
        </w:tabs>
        <w:rPr>
          <w:rFonts w:cs="Arial"/>
          <w:b/>
        </w:rPr>
      </w:pPr>
      <w:r w:rsidRPr="00CA6CB9">
        <w:rPr>
          <w:rFonts w:cs="Arial"/>
          <w:b/>
        </w:rPr>
        <w:t>1</w:t>
      </w:r>
      <w:r w:rsidR="00CF7868">
        <w:rPr>
          <w:rFonts w:cs="Arial"/>
          <w:b/>
        </w:rPr>
        <w:t>09</w:t>
      </w:r>
      <w:r w:rsidRPr="00CA6CB9">
        <w:rPr>
          <w:rFonts w:cs="Arial"/>
          <w:b/>
        </w:rPr>
        <w:t>.00</w:t>
      </w:r>
      <w:r w:rsidRPr="00CA6CB9">
        <w:rPr>
          <w:rFonts w:cs="Arial"/>
          <w:b/>
        </w:rPr>
        <w:tab/>
      </w:r>
      <w:r w:rsidR="00CA6CB9" w:rsidRPr="00CA6CB9">
        <w:rPr>
          <w:rFonts w:cs="Arial"/>
          <w:b/>
          <w:u w:val="single"/>
        </w:rPr>
        <w:t xml:space="preserve">External </w:t>
      </w:r>
      <w:r w:rsidRPr="00CA6CB9">
        <w:rPr>
          <w:rFonts w:cs="Arial"/>
          <w:b/>
          <w:u w:val="single"/>
        </w:rPr>
        <w:t>Illumination Levels</w:t>
      </w:r>
    </w:p>
    <w:p w14:paraId="1E102227" w14:textId="77777777" w:rsidR="00DD5937" w:rsidRPr="00A52936" w:rsidRDefault="00DD5937" w:rsidP="00DD5937">
      <w:pPr>
        <w:tabs>
          <w:tab w:val="left" w:pos="1080"/>
        </w:tabs>
        <w:rPr>
          <w:rFonts w:cs="Arial"/>
          <w:b/>
        </w:rPr>
      </w:pPr>
      <w:r w:rsidRPr="00A52936">
        <w:rPr>
          <w:rFonts w:cs="Arial"/>
          <w:b/>
        </w:rPr>
        <w:tab/>
      </w:r>
    </w:p>
    <w:p w14:paraId="6BFAE1D2" w14:textId="2CA1FB00" w:rsidR="00DD5937" w:rsidRDefault="00DD5937" w:rsidP="00DD5937">
      <w:pPr>
        <w:pStyle w:val="BodyText2"/>
        <w:tabs>
          <w:tab w:val="left" w:pos="1080"/>
        </w:tabs>
        <w:overflowPunct w:val="0"/>
        <w:autoSpaceDE w:val="0"/>
        <w:autoSpaceDN w:val="0"/>
        <w:adjustRightInd w:val="0"/>
        <w:ind w:left="1080" w:hanging="1080"/>
        <w:rPr>
          <w:rFonts w:ascii="Arial" w:hAnsi="Arial" w:cs="Arial"/>
          <w:szCs w:val="22"/>
        </w:rPr>
      </w:pPr>
      <w:r w:rsidRPr="00A52936">
        <w:rPr>
          <w:rFonts w:ascii="Arial" w:hAnsi="Arial" w:cs="Arial"/>
          <w:szCs w:val="22"/>
        </w:rPr>
        <w:t>1</w:t>
      </w:r>
      <w:r w:rsidR="00CF7868">
        <w:rPr>
          <w:rFonts w:ascii="Arial" w:hAnsi="Arial" w:cs="Arial"/>
          <w:szCs w:val="22"/>
        </w:rPr>
        <w:t>09</w:t>
      </w:r>
      <w:r w:rsidRPr="00A52936">
        <w:rPr>
          <w:rFonts w:ascii="Arial" w:hAnsi="Arial" w:cs="Arial"/>
          <w:szCs w:val="22"/>
        </w:rPr>
        <w:t>.01</w:t>
      </w:r>
      <w:r w:rsidRPr="00A52936">
        <w:rPr>
          <w:rFonts w:ascii="Arial" w:hAnsi="Arial" w:cs="Arial"/>
          <w:szCs w:val="22"/>
        </w:rPr>
        <w:tab/>
        <w:t>The contractor shall design the lighting systems in accordance with the following information. All scheme designs shall be supported with colour photometric plots detailing lighting layouts and illumination levels.  These shall be prepared either by the Contractor using computerised systems such as “</w:t>
      </w:r>
      <w:proofErr w:type="spellStart"/>
      <w:r w:rsidRPr="00A52936">
        <w:rPr>
          <w:rFonts w:ascii="Arial" w:hAnsi="Arial" w:cs="Arial"/>
          <w:szCs w:val="22"/>
        </w:rPr>
        <w:t>Hevacomp</w:t>
      </w:r>
      <w:proofErr w:type="spellEnd"/>
      <w:r w:rsidRPr="00A52936">
        <w:rPr>
          <w:rFonts w:ascii="Arial" w:hAnsi="Arial" w:cs="Arial"/>
          <w:szCs w:val="22"/>
        </w:rPr>
        <w:t>” or equal or by the software used by the luminaire manufacturers.</w:t>
      </w:r>
    </w:p>
    <w:p w14:paraId="5D26F6A1" w14:textId="77777777" w:rsidR="00CF7868" w:rsidRPr="00A52936" w:rsidRDefault="00CF7868" w:rsidP="00DD5937">
      <w:pPr>
        <w:pStyle w:val="BodyText2"/>
        <w:tabs>
          <w:tab w:val="left" w:pos="1080"/>
        </w:tabs>
        <w:overflowPunct w:val="0"/>
        <w:autoSpaceDE w:val="0"/>
        <w:autoSpaceDN w:val="0"/>
        <w:adjustRightInd w:val="0"/>
        <w:ind w:left="1080" w:hanging="1080"/>
        <w:rPr>
          <w:rFonts w:ascii="Arial" w:hAnsi="Arial" w:cs="Arial"/>
          <w:szCs w:val="22"/>
        </w:rPr>
      </w:pPr>
    </w:p>
    <w:p w14:paraId="12B62336" w14:textId="77777777" w:rsidR="00DD5937" w:rsidRPr="00A52936" w:rsidRDefault="00DD5937" w:rsidP="00DD5937">
      <w:pPr>
        <w:tabs>
          <w:tab w:val="left" w:pos="1080"/>
        </w:tabs>
        <w:rPr>
          <w:rFonts w:cs="Arial"/>
        </w:rPr>
      </w:pPr>
    </w:p>
    <w:p w14:paraId="48A77F0B" w14:textId="196E0427" w:rsidR="00DD5937" w:rsidRPr="00A52936" w:rsidRDefault="00DD5937" w:rsidP="00DD5937">
      <w:pPr>
        <w:tabs>
          <w:tab w:val="left" w:pos="1080"/>
        </w:tabs>
        <w:rPr>
          <w:rFonts w:cs="Arial"/>
        </w:rPr>
      </w:pPr>
      <w:r w:rsidRPr="00A52936">
        <w:rPr>
          <w:rFonts w:cs="Arial"/>
          <w:b/>
        </w:rPr>
        <w:t>1</w:t>
      </w:r>
      <w:r w:rsidR="00CF7868">
        <w:rPr>
          <w:rFonts w:cs="Arial"/>
          <w:b/>
        </w:rPr>
        <w:t>10</w:t>
      </w:r>
      <w:r w:rsidRPr="00A52936">
        <w:rPr>
          <w:rFonts w:cs="Arial"/>
          <w:b/>
        </w:rPr>
        <w:t>.00</w:t>
      </w:r>
      <w:r w:rsidRPr="00A52936">
        <w:rPr>
          <w:rFonts w:cs="Arial"/>
          <w:b/>
        </w:rPr>
        <w:tab/>
      </w:r>
      <w:r w:rsidRPr="00A52936">
        <w:rPr>
          <w:rFonts w:cs="Arial"/>
          <w:b/>
          <w:u w:val="single"/>
        </w:rPr>
        <w:t>External Lighting</w:t>
      </w:r>
      <w:r w:rsidRPr="00A52936">
        <w:rPr>
          <w:rFonts w:cs="Arial"/>
        </w:rPr>
        <w:tab/>
      </w:r>
      <w:r w:rsidRPr="00A52936">
        <w:rPr>
          <w:rFonts w:cs="Arial"/>
        </w:rPr>
        <w:tab/>
      </w:r>
      <w:r w:rsidRPr="00A52936">
        <w:rPr>
          <w:rFonts w:cs="Arial"/>
        </w:rPr>
        <w:tab/>
      </w:r>
      <w:r w:rsidRPr="00A52936">
        <w:rPr>
          <w:rFonts w:cs="Arial"/>
        </w:rPr>
        <w:tab/>
      </w:r>
      <w:r w:rsidRPr="00A52936">
        <w:rPr>
          <w:rFonts w:cs="Arial"/>
        </w:rPr>
        <w:tab/>
      </w:r>
      <w:r w:rsidRPr="00A52936">
        <w:rPr>
          <w:rFonts w:cs="Arial"/>
        </w:rPr>
        <w:tab/>
      </w:r>
    </w:p>
    <w:p w14:paraId="5CC1B378" w14:textId="77777777" w:rsidR="00DD5937" w:rsidRPr="00A52936" w:rsidRDefault="00DD5937" w:rsidP="00DD5937">
      <w:pPr>
        <w:tabs>
          <w:tab w:val="left" w:pos="1080"/>
        </w:tabs>
        <w:rPr>
          <w:rFonts w:cs="Arial"/>
        </w:rPr>
      </w:pPr>
    </w:p>
    <w:p w14:paraId="0E0EE0B5" w14:textId="77777777" w:rsidR="00DD5937" w:rsidRPr="00A52936" w:rsidRDefault="00DD5937" w:rsidP="00DD5937">
      <w:pPr>
        <w:tabs>
          <w:tab w:val="left" w:pos="1080"/>
        </w:tabs>
        <w:rPr>
          <w:rFonts w:cs="Arial"/>
        </w:rPr>
      </w:pPr>
      <w:r w:rsidRPr="00A52936">
        <w:rPr>
          <w:rFonts w:cs="Arial"/>
        </w:rPr>
        <w:tab/>
        <w:t>Car Park</w:t>
      </w:r>
      <w:r w:rsidRPr="00A52936">
        <w:rPr>
          <w:rFonts w:cs="Arial"/>
        </w:rPr>
        <w:tab/>
      </w:r>
      <w:r w:rsidRPr="00A52936">
        <w:rPr>
          <w:rFonts w:cs="Arial"/>
        </w:rPr>
        <w:tab/>
      </w:r>
      <w:r w:rsidRPr="00A52936">
        <w:rPr>
          <w:rFonts w:cs="Arial"/>
        </w:rPr>
        <w:tab/>
      </w:r>
      <w:r w:rsidRPr="00A52936">
        <w:rPr>
          <w:rFonts w:cs="Arial"/>
        </w:rPr>
        <w:tab/>
      </w:r>
      <w:r>
        <w:rPr>
          <w:rFonts w:cs="Arial"/>
        </w:rPr>
        <w:tab/>
      </w:r>
      <w:r w:rsidRPr="00A52936">
        <w:rPr>
          <w:rFonts w:cs="Arial"/>
        </w:rPr>
        <w:t>:</w:t>
      </w:r>
      <w:r w:rsidRPr="00A52936">
        <w:rPr>
          <w:rFonts w:cs="Arial"/>
        </w:rPr>
        <w:tab/>
      </w:r>
      <w:r w:rsidRPr="00A52936">
        <w:rPr>
          <w:rFonts w:cs="Arial"/>
        </w:rPr>
        <w:tab/>
        <w:t>20 Lux</w:t>
      </w:r>
      <w:r w:rsidRPr="00A52936">
        <w:rPr>
          <w:rFonts w:cs="Arial"/>
        </w:rPr>
        <w:tab/>
      </w:r>
      <w:r w:rsidRPr="00A52936">
        <w:rPr>
          <w:rFonts w:cs="Arial"/>
        </w:rPr>
        <w:tab/>
      </w:r>
      <w:r w:rsidRPr="00A52936">
        <w:rPr>
          <w:rFonts w:cs="Arial"/>
        </w:rPr>
        <w:tab/>
      </w:r>
      <w:r w:rsidRPr="00A52936">
        <w:rPr>
          <w:rFonts w:cs="Arial"/>
        </w:rPr>
        <w:tab/>
      </w:r>
      <w:r w:rsidRPr="00A52936">
        <w:rPr>
          <w:rFonts w:cs="Arial"/>
        </w:rPr>
        <w:tab/>
      </w:r>
      <w:r w:rsidRPr="00A52936">
        <w:rPr>
          <w:rFonts w:cs="Arial"/>
        </w:rPr>
        <w:tab/>
      </w:r>
      <w:r w:rsidRPr="00A52936">
        <w:rPr>
          <w:rFonts w:cs="Arial"/>
        </w:rPr>
        <w:tab/>
      </w:r>
      <w:r w:rsidRPr="00A52936">
        <w:rPr>
          <w:rFonts w:cs="Arial"/>
        </w:rPr>
        <w:tab/>
      </w:r>
      <w:r w:rsidRPr="00A52936">
        <w:rPr>
          <w:rFonts w:cs="Arial"/>
        </w:rPr>
        <w:tab/>
      </w:r>
      <w:r w:rsidRPr="00A52936">
        <w:rPr>
          <w:rFonts w:cs="Arial"/>
        </w:rPr>
        <w:tab/>
      </w:r>
      <w:r w:rsidRPr="00A52936">
        <w:rPr>
          <w:rFonts w:cs="Arial"/>
        </w:rPr>
        <w:tab/>
      </w:r>
    </w:p>
    <w:p w14:paraId="6BCF389F" w14:textId="77777777" w:rsidR="00DD5937" w:rsidRPr="00A52936" w:rsidRDefault="00DD5937" w:rsidP="00DD5937">
      <w:pPr>
        <w:tabs>
          <w:tab w:val="left" w:pos="1080"/>
        </w:tabs>
        <w:ind w:firstLine="720"/>
        <w:rPr>
          <w:rFonts w:cs="Arial"/>
        </w:rPr>
      </w:pPr>
      <w:r>
        <w:rPr>
          <w:rFonts w:cs="Arial"/>
        </w:rPr>
        <w:tab/>
      </w:r>
      <w:r w:rsidRPr="00A52936">
        <w:rPr>
          <w:rFonts w:cs="Arial"/>
        </w:rPr>
        <w:t xml:space="preserve">Building perimeter and </w:t>
      </w:r>
      <w:r>
        <w:rPr>
          <w:rFonts w:cs="Arial"/>
        </w:rPr>
        <w:t>disabled</w:t>
      </w:r>
    </w:p>
    <w:p w14:paraId="07BC26CC" w14:textId="77777777" w:rsidR="00DD5937" w:rsidRPr="00A52936" w:rsidRDefault="00DD5937" w:rsidP="00DD5937">
      <w:pPr>
        <w:tabs>
          <w:tab w:val="left" w:pos="1080"/>
        </w:tabs>
        <w:ind w:firstLine="720"/>
        <w:rPr>
          <w:rFonts w:cs="Arial"/>
        </w:rPr>
      </w:pPr>
      <w:r>
        <w:rPr>
          <w:rFonts w:cs="Arial"/>
        </w:rPr>
        <w:tab/>
      </w:r>
      <w:r w:rsidRPr="00A52936">
        <w:rPr>
          <w:rFonts w:cs="Arial"/>
        </w:rPr>
        <w:t>parking area / route</w:t>
      </w:r>
      <w:r>
        <w:rPr>
          <w:rFonts w:cs="Arial"/>
        </w:rPr>
        <w:t xml:space="preserve"> into building</w:t>
      </w:r>
      <w:r w:rsidRPr="00A52936">
        <w:rPr>
          <w:rFonts w:cs="Arial"/>
        </w:rPr>
        <w:tab/>
      </w:r>
      <w:r w:rsidRPr="00A52936">
        <w:rPr>
          <w:rFonts w:cs="Arial"/>
        </w:rPr>
        <w:tab/>
        <w:t>:</w:t>
      </w:r>
      <w:r w:rsidRPr="00A52936">
        <w:rPr>
          <w:rFonts w:cs="Arial"/>
        </w:rPr>
        <w:tab/>
      </w:r>
      <w:r w:rsidRPr="00A52936">
        <w:rPr>
          <w:rFonts w:cs="Arial"/>
        </w:rPr>
        <w:tab/>
        <w:t>50 Lux</w:t>
      </w:r>
      <w:r w:rsidRPr="00A52936">
        <w:rPr>
          <w:rFonts w:cs="Arial"/>
        </w:rPr>
        <w:tab/>
      </w:r>
      <w:r w:rsidRPr="00A52936">
        <w:rPr>
          <w:rFonts w:cs="Arial"/>
        </w:rPr>
        <w:tab/>
      </w:r>
      <w:r w:rsidRPr="00A52936">
        <w:rPr>
          <w:rFonts w:cs="Arial"/>
        </w:rPr>
        <w:tab/>
      </w:r>
    </w:p>
    <w:p w14:paraId="58291D79" w14:textId="77777777" w:rsidR="00DD5937" w:rsidRPr="00A52936" w:rsidRDefault="00DD5937" w:rsidP="00DD5937">
      <w:pPr>
        <w:tabs>
          <w:tab w:val="left" w:pos="1080"/>
        </w:tabs>
        <w:ind w:firstLine="720"/>
        <w:rPr>
          <w:rFonts w:cs="Arial"/>
        </w:rPr>
      </w:pPr>
      <w:r>
        <w:rPr>
          <w:rFonts w:cs="Arial"/>
        </w:rPr>
        <w:tab/>
      </w:r>
      <w:r w:rsidRPr="00A52936">
        <w:rPr>
          <w:rFonts w:cs="Arial"/>
        </w:rPr>
        <w:t xml:space="preserve"> </w:t>
      </w:r>
    </w:p>
    <w:p w14:paraId="3C5CA218" w14:textId="77777777" w:rsidR="00DD5937" w:rsidRPr="00A52936" w:rsidRDefault="00DD5937" w:rsidP="00DD5937">
      <w:pPr>
        <w:tabs>
          <w:tab w:val="left" w:pos="1080"/>
        </w:tabs>
        <w:rPr>
          <w:rFonts w:cs="Arial"/>
        </w:rPr>
      </w:pPr>
    </w:p>
    <w:p w14:paraId="48C34537" w14:textId="77777777" w:rsidR="00DD5937" w:rsidRPr="00A52936" w:rsidRDefault="00DD5937" w:rsidP="00DD5937">
      <w:pPr>
        <w:tabs>
          <w:tab w:val="left" w:pos="1080"/>
        </w:tabs>
        <w:ind w:firstLine="720"/>
        <w:rPr>
          <w:rFonts w:cs="Arial"/>
        </w:rPr>
      </w:pPr>
      <w:r>
        <w:rPr>
          <w:rFonts w:cs="Arial"/>
        </w:rPr>
        <w:tab/>
      </w:r>
      <w:r w:rsidRPr="00A52936">
        <w:rPr>
          <w:rFonts w:cs="Arial"/>
        </w:rPr>
        <w:t>Bin Store</w:t>
      </w:r>
      <w:r w:rsidRPr="00A52936">
        <w:rPr>
          <w:rFonts w:cs="Arial"/>
        </w:rPr>
        <w:tab/>
      </w:r>
      <w:r w:rsidRPr="00A52936">
        <w:rPr>
          <w:rFonts w:cs="Arial"/>
        </w:rPr>
        <w:tab/>
      </w:r>
      <w:r w:rsidRPr="00A52936">
        <w:rPr>
          <w:rFonts w:cs="Arial"/>
        </w:rPr>
        <w:tab/>
      </w:r>
      <w:r w:rsidRPr="00A52936">
        <w:rPr>
          <w:rFonts w:cs="Arial"/>
        </w:rPr>
        <w:tab/>
      </w:r>
      <w:r>
        <w:rPr>
          <w:rFonts w:cs="Arial"/>
        </w:rPr>
        <w:tab/>
      </w:r>
      <w:r w:rsidRPr="00A52936">
        <w:rPr>
          <w:rFonts w:cs="Arial"/>
        </w:rPr>
        <w:t>:</w:t>
      </w:r>
      <w:r w:rsidRPr="00A52936">
        <w:rPr>
          <w:rFonts w:cs="Arial"/>
        </w:rPr>
        <w:tab/>
      </w:r>
      <w:r w:rsidRPr="00A52936">
        <w:rPr>
          <w:rFonts w:cs="Arial"/>
        </w:rPr>
        <w:tab/>
        <w:t>100 Lux</w:t>
      </w:r>
      <w:r w:rsidRPr="00A52936">
        <w:rPr>
          <w:rFonts w:cs="Arial"/>
        </w:rPr>
        <w:tab/>
      </w:r>
      <w:r w:rsidRPr="00A52936">
        <w:rPr>
          <w:rFonts w:cs="Arial"/>
        </w:rPr>
        <w:tab/>
      </w:r>
      <w:r w:rsidRPr="00A52936">
        <w:rPr>
          <w:rFonts w:cs="Arial"/>
        </w:rPr>
        <w:tab/>
      </w:r>
      <w:r w:rsidRPr="00A52936">
        <w:rPr>
          <w:rFonts w:cs="Arial"/>
        </w:rPr>
        <w:tab/>
      </w:r>
      <w:r w:rsidRPr="00A52936">
        <w:rPr>
          <w:rFonts w:cs="Arial"/>
        </w:rPr>
        <w:tab/>
      </w:r>
      <w:r w:rsidRPr="00A52936">
        <w:rPr>
          <w:rFonts w:cs="Arial"/>
        </w:rPr>
        <w:tab/>
      </w:r>
      <w:r w:rsidRPr="00A52936">
        <w:rPr>
          <w:rFonts w:cs="Arial"/>
        </w:rPr>
        <w:tab/>
      </w:r>
      <w:r w:rsidRPr="00A52936">
        <w:rPr>
          <w:rFonts w:cs="Arial"/>
        </w:rPr>
        <w:tab/>
      </w:r>
      <w:r w:rsidRPr="00A52936">
        <w:rPr>
          <w:rFonts w:cs="Arial"/>
        </w:rPr>
        <w:tab/>
      </w:r>
      <w:r w:rsidRPr="00A52936">
        <w:rPr>
          <w:rFonts w:cs="Arial"/>
        </w:rPr>
        <w:tab/>
      </w:r>
    </w:p>
    <w:p w14:paraId="0643284D" w14:textId="77777777" w:rsidR="00DD5937" w:rsidRPr="00A52936" w:rsidRDefault="00DD5937" w:rsidP="00DD5937">
      <w:pPr>
        <w:pStyle w:val="BodyText2"/>
        <w:tabs>
          <w:tab w:val="left" w:pos="1080"/>
        </w:tabs>
        <w:overflowPunct w:val="0"/>
        <w:autoSpaceDE w:val="0"/>
        <w:autoSpaceDN w:val="0"/>
        <w:adjustRightInd w:val="0"/>
        <w:ind w:left="1080" w:hanging="1080"/>
        <w:rPr>
          <w:rFonts w:ascii="Arial" w:hAnsi="Arial" w:cs="Arial"/>
          <w:szCs w:val="22"/>
        </w:rPr>
      </w:pPr>
      <w:r>
        <w:rPr>
          <w:rFonts w:ascii="Arial" w:hAnsi="Arial" w:cs="Arial"/>
          <w:szCs w:val="22"/>
        </w:rPr>
        <w:tab/>
      </w:r>
      <w:r w:rsidRPr="00A52936">
        <w:rPr>
          <w:rFonts w:ascii="Arial" w:hAnsi="Arial" w:cs="Arial"/>
          <w:szCs w:val="22"/>
        </w:rPr>
        <w:t>Please note that the specified lighting levels are to be as a maintained average illuminance level and not a measurable level at handover.</w:t>
      </w:r>
    </w:p>
    <w:p w14:paraId="05499C2E" w14:textId="15FD8750" w:rsidR="00DD5937" w:rsidRPr="00A52936" w:rsidRDefault="00DD5937" w:rsidP="00DD5937">
      <w:pPr>
        <w:pStyle w:val="BodyText2"/>
        <w:tabs>
          <w:tab w:val="left" w:pos="1080"/>
        </w:tabs>
        <w:overflowPunct w:val="0"/>
        <w:autoSpaceDE w:val="0"/>
        <w:autoSpaceDN w:val="0"/>
        <w:adjustRightInd w:val="0"/>
        <w:ind w:left="1080" w:hanging="1080"/>
        <w:rPr>
          <w:rFonts w:ascii="Arial" w:hAnsi="Arial" w:cs="Arial"/>
          <w:szCs w:val="22"/>
        </w:rPr>
      </w:pPr>
    </w:p>
    <w:p w14:paraId="0F60E3AE" w14:textId="4574988F" w:rsidR="00DD5937" w:rsidRPr="00A52936" w:rsidRDefault="00DD5937" w:rsidP="00DD5937">
      <w:pPr>
        <w:pStyle w:val="BodyText2"/>
        <w:tabs>
          <w:tab w:val="left" w:pos="1080"/>
        </w:tabs>
        <w:overflowPunct w:val="0"/>
        <w:autoSpaceDE w:val="0"/>
        <w:autoSpaceDN w:val="0"/>
        <w:adjustRightInd w:val="0"/>
        <w:ind w:left="1080" w:hanging="1080"/>
        <w:rPr>
          <w:rFonts w:ascii="Arial" w:hAnsi="Arial" w:cs="Arial"/>
          <w:szCs w:val="22"/>
        </w:rPr>
      </w:pPr>
      <w:r w:rsidRPr="00A52936">
        <w:rPr>
          <w:rFonts w:ascii="Arial" w:hAnsi="Arial" w:cs="Arial"/>
          <w:szCs w:val="22"/>
        </w:rPr>
        <w:t>1</w:t>
      </w:r>
      <w:r w:rsidR="00CF7868">
        <w:rPr>
          <w:rFonts w:ascii="Arial" w:hAnsi="Arial" w:cs="Arial"/>
          <w:szCs w:val="22"/>
        </w:rPr>
        <w:t>10</w:t>
      </w:r>
      <w:r w:rsidRPr="00A52936">
        <w:rPr>
          <w:rFonts w:ascii="Arial" w:hAnsi="Arial" w:cs="Arial"/>
          <w:szCs w:val="22"/>
        </w:rPr>
        <w:t>.01</w:t>
      </w:r>
      <w:r w:rsidRPr="00A52936">
        <w:rPr>
          <w:rFonts w:ascii="Arial" w:hAnsi="Arial" w:cs="Arial"/>
          <w:szCs w:val="22"/>
        </w:rPr>
        <w:tab/>
        <w:t xml:space="preserve">High pressure sodium flood lighting will be provided to the building periphery by means of wall mounted luminaires.  Car parking will be lit generally from a combination of building mounted luminaries and column mounted luminaries. The contractor shall ensure that his design </w:t>
      </w:r>
      <w:proofErr w:type="gramStart"/>
      <w:r w:rsidRPr="00A52936">
        <w:rPr>
          <w:rFonts w:ascii="Arial" w:hAnsi="Arial" w:cs="Arial"/>
          <w:szCs w:val="22"/>
        </w:rPr>
        <w:t>takes into account</w:t>
      </w:r>
      <w:proofErr w:type="gramEnd"/>
      <w:r w:rsidRPr="00A52936">
        <w:rPr>
          <w:rFonts w:ascii="Arial" w:hAnsi="Arial" w:cs="Arial"/>
          <w:szCs w:val="22"/>
        </w:rPr>
        <w:t xml:space="preserve"> the need to reduce glare and prevent nuisance light spillage to adjoining buildings and beyond the site boundary to adjacent buildings. </w:t>
      </w:r>
      <w:proofErr w:type="gramStart"/>
      <w:r w:rsidRPr="00A52936">
        <w:rPr>
          <w:rFonts w:ascii="Arial" w:hAnsi="Arial" w:cs="Arial"/>
          <w:szCs w:val="22"/>
        </w:rPr>
        <w:t>All of</w:t>
      </w:r>
      <w:proofErr w:type="gramEnd"/>
      <w:r w:rsidRPr="00A52936">
        <w:rPr>
          <w:rFonts w:ascii="Arial" w:hAnsi="Arial" w:cs="Arial"/>
          <w:szCs w:val="22"/>
        </w:rPr>
        <w:t xml:space="preserve"> the external lighting including approval of luminaire samples shall be approved by building control / local planning officer. </w:t>
      </w:r>
    </w:p>
    <w:p w14:paraId="130B44F5" w14:textId="77777777" w:rsidR="00DD5937" w:rsidRPr="00A52936" w:rsidRDefault="00DD5937" w:rsidP="00DD5937">
      <w:pPr>
        <w:tabs>
          <w:tab w:val="left" w:pos="1080"/>
        </w:tabs>
        <w:rPr>
          <w:rFonts w:cs="Arial"/>
        </w:rPr>
      </w:pPr>
    </w:p>
    <w:p w14:paraId="32612E11" w14:textId="6E9D9AC4" w:rsidR="00DD5937" w:rsidRPr="00A52936" w:rsidRDefault="00DD5937" w:rsidP="00DD5937">
      <w:pPr>
        <w:pStyle w:val="BodyText2"/>
        <w:tabs>
          <w:tab w:val="left" w:pos="1080"/>
        </w:tabs>
        <w:overflowPunct w:val="0"/>
        <w:autoSpaceDE w:val="0"/>
        <w:autoSpaceDN w:val="0"/>
        <w:adjustRightInd w:val="0"/>
        <w:ind w:left="1080" w:hanging="1080"/>
        <w:rPr>
          <w:rFonts w:ascii="Arial" w:hAnsi="Arial" w:cs="Arial"/>
          <w:szCs w:val="22"/>
        </w:rPr>
      </w:pPr>
      <w:r w:rsidRPr="00A52936">
        <w:rPr>
          <w:rFonts w:ascii="Arial" w:hAnsi="Arial" w:cs="Arial"/>
          <w:szCs w:val="22"/>
        </w:rPr>
        <w:lastRenderedPageBreak/>
        <w:t>1</w:t>
      </w:r>
      <w:r w:rsidR="00CF7868">
        <w:rPr>
          <w:rFonts w:ascii="Arial" w:hAnsi="Arial" w:cs="Arial"/>
          <w:szCs w:val="22"/>
        </w:rPr>
        <w:t>10</w:t>
      </w:r>
      <w:r w:rsidRPr="00A52936">
        <w:rPr>
          <w:rFonts w:ascii="Arial" w:hAnsi="Arial" w:cs="Arial"/>
          <w:szCs w:val="22"/>
        </w:rPr>
        <w:t>.02</w:t>
      </w:r>
      <w:r w:rsidRPr="00A52936">
        <w:rPr>
          <w:rFonts w:ascii="Arial" w:hAnsi="Arial" w:cs="Arial"/>
          <w:szCs w:val="22"/>
        </w:rPr>
        <w:tab/>
        <w:t>External lighting local to emergency escape routes shall incorporate emergency packs in accordance with BS5266: Part 1: 1988.</w:t>
      </w:r>
    </w:p>
    <w:p w14:paraId="55310B74" w14:textId="77777777" w:rsidR="00DD5937" w:rsidRPr="00A52936" w:rsidRDefault="00DD5937" w:rsidP="00DD5937">
      <w:pPr>
        <w:tabs>
          <w:tab w:val="left" w:pos="1080"/>
        </w:tabs>
        <w:rPr>
          <w:rFonts w:cs="Arial"/>
        </w:rPr>
      </w:pPr>
    </w:p>
    <w:p w14:paraId="559153B4" w14:textId="490A16A8" w:rsidR="00DD5937" w:rsidRDefault="00DD5937" w:rsidP="00DD5937">
      <w:pPr>
        <w:pStyle w:val="BodyText2"/>
        <w:tabs>
          <w:tab w:val="left" w:pos="1080"/>
        </w:tabs>
        <w:overflowPunct w:val="0"/>
        <w:autoSpaceDE w:val="0"/>
        <w:autoSpaceDN w:val="0"/>
        <w:adjustRightInd w:val="0"/>
        <w:ind w:left="1080" w:hanging="1080"/>
        <w:rPr>
          <w:rFonts w:ascii="Arial" w:hAnsi="Arial" w:cs="Arial"/>
          <w:szCs w:val="22"/>
        </w:rPr>
      </w:pPr>
      <w:r w:rsidRPr="00A52936">
        <w:rPr>
          <w:rFonts w:ascii="Arial" w:hAnsi="Arial" w:cs="Arial"/>
          <w:szCs w:val="22"/>
        </w:rPr>
        <w:t>1</w:t>
      </w:r>
      <w:r w:rsidR="00E85413">
        <w:rPr>
          <w:rFonts w:ascii="Arial" w:hAnsi="Arial" w:cs="Arial"/>
          <w:szCs w:val="22"/>
        </w:rPr>
        <w:t>10</w:t>
      </w:r>
      <w:r w:rsidRPr="00A52936">
        <w:rPr>
          <w:rFonts w:ascii="Arial" w:hAnsi="Arial" w:cs="Arial"/>
          <w:szCs w:val="22"/>
        </w:rPr>
        <w:t>.03</w:t>
      </w:r>
      <w:r w:rsidRPr="00A52936">
        <w:rPr>
          <w:rFonts w:ascii="Arial" w:hAnsi="Arial" w:cs="Arial"/>
          <w:szCs w:val="22"/>
        </w:rPr>
        <w:tab/>
        <w:t>Control of the external lighting will be provided by the installation of a daylight sensor (</w:t>
      </w:r>
      <w:proofErr w:type="gramStart"/>
      <w:r w:rsidRPr="00A52936">
        <w:rPr>
          <w:rFonts w:ascii="Arial" w:hAnsi="Arial" w:cs="Arial"/>
          <w:szCs w:val="22"/>
        </w:rPr>
        <w:t>photo cell</w:t>
      </w:r>
      <w:proofErr w:type="gramEnd"/>
      <w:r w:rsidRPr="00A52936">
        <w:rPr>
          <w:rFonts w:ascii="Arial" w:hAnsi="Arial" w:cs="Arial"/>
          <w:szCs w:val="22"/>
        </w:rPr>
        <w:t xml:space="preserve">) and overridden by means of a 7 day 24 hour programmer. </w:t>
      </w:r>
    </w:p>
    <w:p w14:paraId="231412CF" w14:textId="542258A1" w:rsidR="00E85413" w:rsidRDefault="00E85413" w:rsidP="00DD5937">
      <w:pPr>
        <w:pStyle w:val="BodyText2"/>
        <w:tabs>
          <w:tab w:val="left" w:pos="1080"/>
        </w:tabs>
        <w:overflowPunct w:val="0"/>
        <w:autoSpaceDE w:val="0"/>
        <w:autoSpaceDN w:val="0"/>
        <w:adjustRightInd w:val="0"/>
        <w:ind w:left="1080" w:hanging="1080"/>
        <w:rPr>
          <w:rFonts w:ascii="Arial" w:hAnsi="Arial" w:cs="Arial"/>
          <w:szCs w:val="22"/>
        </w:rPr>
      </w:pPr>
    </w:p>
    <w:p w14:paraId="44AEF2A1" w14:textId="33898A03" w:rsidR="00E85413" w:rsidRPr="00B13622" w:rsidRDefault="00E85413" w:rsidP="00DD5937">
      <w:pPr>
        <w:pStyle w:val="BodyText2"/>
        <w:tabs>
          <w:tab w:val="left" w:pos="1080"/>
        </w:tabs>
        <w:overflowPunct w:val="0"/>
        <w:autoSpaceDE w:val="0"/>
        <w:autoSpaceDN w:val="0"/>
        <w:adjustRightInd w:val="0"/>
        <w:ind w:left="1080" w:hanging="1080"/>
        <w:rPr>
          <w:rFonts w:ascii="Arial" w:hAnsi="Arial" w:cs="Arial"/>
          <w:b/>
          <w:bCs/>
          <w:szCs w:val="22"/>
          <w:highlight w:val="yellow"/>
          <w:u w:val="single"/>
        </w:rPr>
      </w:pPr>
      <w:r w:rsidRPr="00B13622">
        <w:rPr>
          <w:rFonts w:ascii="Arial" w:hAnsi="Arial" w:cs="Arial"/>
          <w:b/>
          <w:bCs/>
          <w:szCs w:val="22"/>
          <w:highlight w:val="yellow"/>
        </w:rPr>
        <w:t>111.00</w:t>
      </w:r>
      <w:r w:rsidRPr="00B13622">
        <w:rPr>
          <w:rFonts w:ascii="Arial" w:hAnsi="Arial" w:cs="Arial"/>
          <w:b/>
          <w:bCs/>
          <w:szCs w:val="22"/>
          <w:highlight w:val="yellow"/>
        </w:rPr>
        <w:tab/>
      </w:r>
      <w:r w:rsidRPr="00B13622">
        <w:rPr>
          <w:rFonts w:ascii="Arial" w:hAnsi="Arial" w:cs="Arial"/>
          <w:b/>
          <w:bCs/>
          <w:szCs w:val="22"/>
          <w:highlight w:val="yellow"/>
          <w:u w:val="single"/>
        </w:rPr>
        <w:t>EV Charging</w:t>
      </w:r>
    </w:p>
    <w:p w14:paraId="3E8056BA" w14:textId="5C8BFBE7" w:rsidR="00E85413" w:rsidRPr="00B13622" w:rsidRDefault="00E85413" w:rsidP="00DD5937">
      <w:pPr>
        <w:pStyle w:val="BodyText2"/>
        <w:tabs>
          <w:tab w:val="left" w:pos="1080"/>
        </w:tabs>
        <w:overflowPunct w:val="0"/>
        <w:autoSpaceDE w:val="0"/>
        <w:autoSpaceDN w:val="0"/>
        <w:adjustRightInd w:val="0"/>
        <w:ind w:left="1080" w:hanging="1080"/>
        <w:rPr>
          <w:rFonts w:ascii="Arial" w:hAnsi="Arial" w:cs="Arial"/>
          <w:b/>
          <w:bCs/>
          <w:szCs w:val="22"/>
          <w:highlight w:val="yellow"/>
        </w:rPr>
      </w:pPr>
    </w:p>
    <w:p w14:paraId="014BC110" w14:textId="556DFE05" w:rsidR="00E85413" w:rsidRPr="00B13622" w:rsidRDefault="00E85413" w:rsidP="00DD5937">
      <w:pPr>
        <w:pStyle w:val="BodyText2"/>
        <w:tabs>
          <w:tab w:val="left" w:pos="1080"/>
        </w:tabs>
        <w:overflowPunct w:val="0"/>
        <w:autoSpaceDE w:val="0"/>
        <w:autoSpaceDN w:val="0"/>
        <w:adjustRightInd w:val="0"/>
        <w:ind w:left="1080" w:hanging="1080"/>
        <w:rPr>
          <w:rFonts w:ascii="Arial" w:hAnsi="Arial" w:cs="Arial"/>
          <w:szCs w:val="22"/>
          <w:highlight w:val="yellow"/>
        </w:rPr>
      </w:pPr>
      <w:r w:rsidRPr="00B13622">
        <w:rPr>
          <w:rFonts w:ascii="Arial" w:hAnsi="Arial" w:cs="Arial"/>
          <w:szCs w:val="22"/>
          <w:highlight w:val="yellow"/>
        </w:rPr>
        <w:t>111.01</w:t>
      </w:r>
      <w:r w:rsidRPr="00B13622">
        <w:rPr>
          <w:rFonts w:ascii="Arial" w:hAnsi="Arial" w:cs="Arial"/>
          <w:szCs w:val="22"/>
          <w:highlight w:val="yellow"/>
        </w:rPr>
        <w:tab/>
        <w:t xml:space="preserve">In satisfaction of planning requirements the contractor is to supply and install EV charging points to ___% of the parking provision. </w:t>
      </w:r>
    </w:p>
    <w:p w14:paraId="05010C58" w14:textId="1443369B" w:rsidR="00E85413" w:rsidRPr="00B13622" w:rsidRDefault="00E85413" w:rsidP="00DD5937">
      <w:pPr>
        <w:pStyle w:val="BodyText2"/>
        <w:tabs>
          <w:tab w:val="left" w:pos="1080"/>
        </w:tabs>
        <w:overflowPunct w:val="0"/>
        <w:autoSpaceDE w:val="0"/>
        <w:autoSpaceDN w:val="0"/>
        <w:adjustRightInd w:val="0"/>
        <w:ind w:left="1080" w:hanging="1080"/>
        <w:rPr>
          <w:rFonts w:ascii="Arial" w:hAnsi="Arial" w:cs="Arial"/>
          <w:szCs w:val="22"/>
          <w:highlight w:val="yellow"/>
        </w:rPr>
      </w:pPr>
    </w:p>
    <w:p w14:paraId="71929958" w14:textId="542BFCA3" w:rsidR="00E85413" w:rsidRPr="00E85413" w:rsidRDefault="00E85413" w:rsidP="00DD5937">
      <w:pPr>
        <w:pStyle w:val="BodyText2"/>
        <w:tabs>
          <w:tab w:val="left" w:pos="1080"/>
        </w:tabs>
        <w:overflowPunct w:val="0"/>
        <w:autoSpaceDE w:val="0"/>
        <w:autoSpaceDN w:val="0"/>
        <w:adjustRightInd w:val="0"/>
        <w:ind w:left="1080" w:hanging="1080"/>
        <w:rPr>
          <w:rFonts w:ascii="Arial" w:hAnsi="Arial" w:cs="Arial"/>
          <w:szCs w:val="22"/>
        </w:rPr>
      </w:pPr>
      <w:r w:rsidRPr="00B13622">
        <w:rPr>
          <w:rFonts w:ascii="Arial" w:hAnsi="Arial" w:cs="Arial"/>
          <w:szCs w:val="22"/>
          <w:highlight w:val="yellow"/>
        </w:rPr>
        <w:t>111.02</w:t>
      </w:r>
      <w:r w:rsidRPr="00B13622">
        <w:rPr>
          <w:rFonts w:ascii="Arial" w:hAnsi="Arial" w:cs="Arial"/>
          <w:szCs w:val="22"/>
          <w:highlight w:val="yellow"/>
        </w:rPr>
        <w:tab/>
        <w:t>_____</w:t>
      </w:r>
    </w:p>
    <w:p w14:paraId="4345162E" w14:textId="77777777" w:rsidR="00DD5937" w:rsidRPr="00A52936" w:rsidRDefault="00DD5937" w:rsidP="00DD5937">
      <w:pPr>
        <w:tabs>
          <w:tab w:val="left" w:pos="1080"/>
        </w:tabs>
        <w:rPr>
          <w:rFonts w:cs="Arial"/>
        </w:rPr>
      </w:pPr>
    </w:p>
    <w:p w14:paraId="4C70AADE" w14:textId="77B2D218" w:rsidR="00DD5937" w:rsidRPr="00A52936" w:rsidRDefault="00DD5937" w:rsidP="00DD5937">
      <w:pPr>
        <w:tabs>
          <w:tab w:val="left" w:pos="1080"/>
        </w:tabs>
        <w:rPr>
          <w:rFonts w:cs="Arial"/>
        </w:rPr>
      </w:pPr>
      <w:r w:rsidRPr="00A52936">
        <w:rPr>
          <w:rFonts w:cs="Arial"/>
          <w:b/>
        </w:rPr>
        <w:t>1</w:t>
      </w:r>
      <w:r w:rsidR="00E85413">
        <w:rPr>
          <w:rFonts w:cs="Arial"/>
          <w:b/>
        </w:rPr>
        <w:t>12</w:t>
      </w:r>
      <w:r w:rsidRPr="00A52936">
        <w:rPr>
          <w:rFonts w:cs="Arial"/>
          <w:b/>
        </w:rPr>
        <w:t>.00</w:t>
      </w:r>
      <w:r w:rsidRPr="00A52936">
        <w:rPr>
          <w:rFonts w:cs="Arial"/>
          <w:b/>
        </w:rPr>
        <w:tab/>
      </w:r>
      <w:r w:rsidRPr="00A52936">
        <w:rPr>
          <w:rFonts w:cs="Arial"/>
          <w:b/>
          <w:u w:val="single"/>
        </w:rPr>
        <w:t>Power Installation</w:t>
      </w:r>
    </w:p>
    <w:p w14:paraId="1957DD6B" w14:textId="77777777" w:rsidR="00DD5937" w:rsidRPr="00A52936" w:rsidRDefault="00DD5937" w:rsidP="00DD5937">
      <w:pPr>
        <w:tabs>
          <w:tab w:val="left" w:pos="1080"/>
        </w:tabs>
        <w:rPr>
          <w:rFonts w:cs="Arial"/>
        </w:rPr>
      </w:pPr>
    </w:p>
    <w:p w14:paraId="334B02AE" w14:textId="54296C84" w:rsidR="001B0B80" w:rsidRPr="00A52936" w:rsidRDefault="00DD5937" w:rsidP="001B0B80">
      <w:pPr>
        <w:tabs>
          <w:tab w:val="left" w:pos="1080"/>
        </w:tabs>
        <w:ind w:left="1080" w:hanging="1080"/>
        <w:rPr>
          <w:rFonts w:cs="Arial"/>
        </w:rPr>
      </w:pPr>
      <w:r w:rsidRPr="00A52936">
        <w:rPr>
          <w:rFonts w:cs="Arial"/>
        </w:rPr>
        <w:t>1</w:t>
      </w:r>
      <w:r w:rsidR="00E85413">
        <w:rPr>
          <w:rFonts w:cs="Arial"/>
        </w:rPr>
        <w:t>12</w:t>
      </w:r>
      <w:r w:rsidRPr="00A52936">
        <w:rPr>
          <w:rFonts w:cs="Arial"/>
        </w:rPr>
        <w:t>.01</w:t>
      </w:r>
      <w:r w:rsidRPr="00A52936">
        <w:rPr>
          <w:rFonts w:cs="Arial"/>
        </w:rPr>
        <w:tab/>
        <w:t>Electrical small power supplies will be provided to</w:t>
      </w:r>
      <w:r w:rsidR="001B0B80">
        <w:rPr>
          <w:rFonts w:cs="Arial"/>
        </w:rPr>
        <w:t xml:space="preserve"> each landing with </w:t>
      </w:r>
      <w:r w:rsidR="001B0B80" w:rsidRPr="00A52936">
        <w:rPr>
          <w:rFonts w:cs="Arial"/>
        </w:rPr>
        <w:t>flush wall mounted switched socket outlets</w:t>
      </w:r>
      <w:r w:rsidR="003137A9">
        <w:rPr>
          <w:rFonts w:cs="Arial"/>
        </w:rPr>
        <w:t xml:space="preserve">. </w:t>
      </w:r>
      <w:r w:rsidR="001B0B80" w:rsidRPr="00A52936">
        <w:rPr>
          <w:rFonts w:cs="Arial"/>
        </w:rPr>
        <w:t xml:space="preserve"> </w:t>
      </w:r>
    </w:p>
    <w:p w14:paraId="618C2280" w14:textId="5FB28E06" w:rsidR="00DD5937" w:rsidRPr="00A52936" w:rsidRDefault="00DD5937" w:rsidP="001B0B80">
      <w:pPr>
        <w:pStyle w:val="BodyText2"/>
        <w:tabs>
          <w:tab w:val="left" w:pos="1080"/>
        </w:tabs>
        <w:overflowPunct w:val="0"/>
        <w:autoSpaceDE w:val="0"/>
        <w:autoSpaceDN w:val="0"/>
        <w:adjustRightInd w:val="0"/>
        <w:ind w:left="1080" w:hanging="1080"/>
        <w:rPr>
          <w:rFonts w:ascii="Arial" w:hAnsi="Arial" w:cs="Arial"/>
          <w:szCs w:val="22"/>
        </w:rPr>
      </w:pPr>
    </w:p>
    <w:p w14:paraId="553C6A38" w14:textId="52DD2216" w:rsidR="00DD5937" w:rsidRDefault="00E85413" w:rsidP="00DD5937">
      <w:pPr>
        <w:tabs>
          <w:tab w:val="left" w:pos="709"/>
          <w:tab w:val="left" w:pos="1080"/>
          <w:tab w:val="left" w:pos="2835"/>
          <w:tab w:val="left" w:pos="3402"/>
        </w:tabs>
        <w:ind w:left="3402" w:hanging="3402"/>
        <w:rPr>
          <w:rFonts w:cs="Arial"/>
        </w:rPr>
      </w:pPr>
      <w:r>
        <w:rPr>
          <w:rFonts w:cs="Arial"/>
        </w:rPr>
        <w:t>11</w:t>
      </w:r>
      <w:r w:rsidR="002F507A">
        <w:rPr>
          <w:rFonts w:cs="Arial"/>
        </w:rPr>
        <w:t>2</w:t>
      </w:r>
      <w:r w:rsidR="00DD5937" w:rsidRPr="00A52936">
        <w:rPr>
          <w:rFonts w:cs="Arial"/>
        </w:rPr>
        <w:t>.0</w:t>
      </w:r>
      <w:r>
        <w:rPr>
          <w:rFonts w:cs="Arial"/>
        </w:rPr>
        <w:t>2</w:t>
      </w:r>
      <w:r w:rsidR="00DD5937" w:rsidRPr="00A52936">
        <w:rPr>
          <w:rFonts w:cs="Arial"/>
        </w:rPr>
        <w:tab/>
      </w:r>
      <w:r w:rsidR="00DD5937">
        <w:rPr>
          <w:rFonts w:cs="Arial"/>
        </w:rPr>
        <w:tab/>
      </w:r>
      <w:r w:rsidR="00DD5937" w:rsidRPr="00A52936">
        <w:rPr>
          <w:rFonts w:cs="Arial"/>
        </w:rPr>
        <w:t xml:space="preserve">Main Office </w:t>
      </w:r>
    </w:p>
    <w:p w14:paraId="32B08F64" w14:textId="1CA6051E" w:rsidR="00C94A9B" w:rsidRDefault="00DD5937" w:rsidP="003137A9">
      <w:pPr>
        <w:tabs>
          <w:tab w:val="left" w:pos="709"/>
          <w:tab w:val="left" w:pos="1080"/>
          <w:tab w:val="left" w:pos="2835"/>
          <w:tab w:val="left" w:pos="3402"/>
        </w:tabs>
        <w:ind w:left="3402" w:hanging="3402"/>
        <w:rPr>
          <w:rFonts w:cs="Arial"/>
        </w:rPr>
      </w:pPr>
      <w:r>
        <w:rPr>
          <w:rFonts w:cs="Arial"/>
        </w:rPr>
        <w:tab/>
      </w:r>
      <w:r>
        <w:rPr>
          <w:rFonts w:cs="Arial"/>
        </w:rPr>
        <w:tab/>
      </w:r>
      <w:r w:rsidRPr="00A52936">
        <w:rPr>
          <w:rFonts w:cs="Arial"/>
        </w:rPr>
        <w:t xml:space="preserve">Areas </w:t>
      </w:r>
      <w:r>
        <w:rPr>
          <w:rFonts w:cs="Arial"/>
        </w:rPr>
        <w:t xml:space="preserve">   </w:t>
      </w:r>
      <w:r>
        <w:rPr>
          <w:rFonts w:cs="Arial"/>
        </w:rPr>
        <w:tab/>
      </w:r>
      <w:r w:rsidRPr="00F1559B">
        <w:rPr>
          <w:rFonts w:cs="Arial"/>
        </w:rPr>
        <w:t>-</w:t>
      </w:r>
      <w:r w:rsidRPr="00A52936">
        <w:rPr>
          <w:rFonts w:cs="Arial"/>
          <w:b/>
        </w:rPr>
        <w:t xml:space="preserve"> </w:t>
      </w:r>
      <w:r>
        <w:rPr>
          <w:rFonts w:cs="Arial"/>
        </w:rPr>
        <w:tab/>
      </w:r>
      <w:r w:rsidRPr="00A52936">
        <w:rPr>
          <w:rFonts w:cs="Arial"/>
        </w:rPr>
        <w:t xml:space="preserve">Fused spur outlet to be provided serving fire alarm panel.  To be wired in black </w:t>
      </w:r>
      <w:proofErr w:type="spellStart"/>
      <w:r w:rsidRPr="00A52936">
        <w:rPr>
          <w:rFonts w:cs="Arial"/>
        </w:rPr>
        <w:t>Draka</w:t>
      </w:r>
      <w:proofErr w:type="spellEnd"/>
      <w:r w:rsidRPr="00A52936">
        <w:rPr>
          <w:rFonts w:cs="Arial"/>
        </w:rPr>
        <w:t xml:space="preserve"> </w:t>
      </w:r>
      <w:proofErr w:type="spellStart"/>
      <w:r w:rsidRPr="00A52936">
        <w:rPr>
          <w:rFonts w:cs="Arial"/>
        </w:rPr>
        <w:t>Firetuf</w:t>
      </w:r>
      <w:proofErr w:type="spellEnd"/>
      <w:r w:rsidRPr="00A52936">
        <w:rPr>
          <w:rFonts w:cs="Arial"/>
        </w:rPr>
        <w:t xml:space="preserve"> from a suitably labelled, coloured red, MCCB, provided with means of locking the device in the ‘on’ position, within the main switchboard. </w:t>
      </w:r>
    </w:p>
    <w:p w14:paraId="281F1895" w14:textId="77777777" w:rsidR="007F6232" w:rsidRDefault="007F6232" w:rsidP="003137A9">
      <w:pPr>
        <w:tabs>
          <w:tab w:val="left" w:pos="709"/>
          <w:tab w:val="left" w:pos="1080"/>
          <w:tab w:val="left" w:pos="2835"/>
          <w:tab w:val="left" w:pos="3402"/>
        </w:tabs>
        <w:ind w:left="3402" w:hanging="3402"/>
        <w:rPr>
          <w:rFonts w:cs="Arial"/>
        </w:rPr>
      </w:pPr>
    </w:p>
    <w:p w14:paraId="25A0573A" w14:textId="54B0C5ED" w:rsidR="00DD5937" w:rsidRPr="00A52936" w:rsidRDefault="00DD5937" w:rsidP="003137A9">
      <w:pPr>
        <w:tabs>
          <w:tab w:val="left" w:pos="709"/>
          <w:tab w:val="left" w:pos="1080"/>
          <w:tab w:val="left" w:pos="2835"/>
          <w:tab w:val="left" w:pos="3402"/>
        </w:tabs>
        <w:ind w:left="3402" w:hanging="3402"/>
        <w:rPr>
          <w:rFonts w:cs="Arial"/>
        </w:rPr>
      </w:pPr>
      <w:r w:rsidRPr="00A52936">
        <w:rPr>
          <w:rFonts w:cs="Arial"/>
        </w:rPr>
        <w:t xml:space="preserve">  </w:t>
      </w:r>
      <w:r w:rsidR="007F6232">
        <w:rPr>
          <w:rFonts w:cs="Arial"/>
        </w:rPr>
        <w:tab/>
      </w:r>
      <w:r w:rsidR="007F6232">
        <w:rPr>
          <w:rFonts w:cs="Arial"/>
        </w:rPr>
        <w:tab/>
        <w:t>Main Entrance</w:t>
      </w:r>
    </w:p>
    <w:p w14:paraId="089B73BC" w14:textId="77777777" w:rsidR="00DD5937" w:rsidRPr="00A52936" w:rsidRDefault="00DD5937" w:rsidP="00DD5937">
      <w:pPr>
        <w:tabs>
          <w:tab w:val="left" w:pos="720"/>
          <w:tab w:val="left" w:pos="1080"/>
          <w:tab w:val="left" w:pos="2790"/>
          <w:tab w:val="left" w:pos="3420"/>
        </w:tabs>
        <w:rPr>
          <w:rFonts w:cs="Arial"/>
        </w:rPr>
      </w:pPr>
      <w:r>
        <w:rPr>
          <w:rFonts w:cs="Arial"/>
        </w:rPr>
        <w:tab/>
      </w:r>
      <w:r>
        <w:rPr>
          <w:rFonts w:cs="Arial"/>
        </w:rPr>
        <w:tab/>
      </w:r>
      <w:r w:rsidRPr="00A52936">
        <w:rPr>
          <w:rFonts w:cs="Arial"/>
        </w:rPr>
        <w:t>Area</w:t>
      </w:r>
      <w:r w:rsidRPr="00A52936">
        <w:rPr>
          <w:rFonts w:cs="Arial"/>
        </w:rPr>
        <w:tab/>
        <w:t xml:space="preserve"> -</w:t>
      </w:r>
      <w:r w:rsidRPr="00A52936">
        <w:rPr>
          <w:rFonts w:cs="Arial"/>
        </w:rPr>
        <w:tab/>
        <w:t>Power supply to main entrance doors.</w:t>
      </w:r>
    </w:p>
    <w:p w14:paraId="4EB3B143" w14:textId="77777777" w:rsidR="00DD5937" w:rsidRPr="00A52936" w:rsidRDefault="00DD5937" w:rsidP="00DD5937">
      <w:pPr>
        <w:tabs>
          <w:tab w:val="left" w:pos="1080"/>
          <w:tab w:val="left" w:pos="2835"/>
          <w:tab w:val="left" w:pos="3402"/>
        </w:tabs>
        <w:rPr>
          <w:rFonts w:cs="Arial"/>
        </w:rPr>
      </w:pPr>
      <w:r w:rsidRPr="00A52936">
        <w:rPr>
          <w:rFonts w:cs="Arial"/>
        </w:rPr>
        <w:tab/>
      </w:r>
      <w:r w:rsidRPr="00A52936">
        <w:rPr>
          <w:rFonts w:cs="Arial"/>
        </w:rPr>
        <w:tab/>
      </w:r>
      <w:r w:rsidRPr="00A52936">
        <w:rPr>
          <w:rFonts w:cs="Arial"/>
        </w:rPr>
        <w:tab/>
      </w:r>
    </w:p>
    <w:p w14:paraId="5EA4397F" w14:textId="77777777" w:rsidR="00DD5937" w:rsidRPr="00A52936" w:rsidRDefault="00DD5937" w:rsidP="00DD5937">
      <w:pPr>
        <w:tabs>
          <w:tab w:val="left" w:pos="1080"/>
          <w:tab w:val="left" w:pos="2835"/>
          <w:tab w:val="left" w:pos="3402"/>
        </w:tabs>
        <w:ind w:left="3402"/>
        <w:rPr>
          <w:rFonts w:cs="Arial"/>
        </w:rPr>
      </w:pPr>
      <w:r w:rsidRPr="00A52936">
        <w:rPr>
          <w:rFonts w:cs="Arial"/>
        </w:rPr>
        <w:t>1 no single switched socket outlet for general cleaning purposes.</w:t>
      </w:r>
    </w:p>
    <w:p w14:paraId="5D3E9507" w14:textId="77777777" w:rsidR="00DD5937" w:rsidRPr="00A52936" w:rsidRDefault="00DD5937" w:rsidP="00DD5937">
      <w:pPr>
        <w:tabs>
          <w:tab w:val="left" w:pos="709"/>
          <w:tab w:val="left" w:pos="1080"/>
        </w:tabs>
        <w:ind w:firstLine="567"/>
        <w:rPr>
          <w:rFonts w:cs="Arial"/>
        </w:rPr>
      </w:pPr>
      <w:r w:rsidRPr="00A52936">
        <w:rPr>
          <w:rFonts w:cs="Arial"/>
        </w:rPr>
        <w:tab/>
      </w:r>
    </w:p>
    <w:p w14:paraId="44E809DB" w14:textId="77777777" w:rsidR="00DD5937" w:rsidRPr="00A52936" w:rsidRDefault="00DD5937" w:rsidP="00DD5937">
      <w:pPr>
        <w:tabs>
          <w:tab w:val="left" w:pos="709"/>
          <w:tab w:val="left" w:pos="1080"/>
        </w:tabs>
        <w:ind w:left="709"/>
        <w:rPr>
          <w:rFonts w:cs="Arial"/>
        </w:rPr>
      </w:pPr>
      <w:r>
        <w:rPr>
          <w:rFonts w:cs="Arial"/>
        </w:rPr>
        <w:tab/>
      </w:r>
      <w:r w:rsidRPr="00A52936">
        <w:rPr>
          <w:rFonts w:cs="Arial"/>
        </w:rPr>
        <w:t>First Floor Landing/</w:t>
      </w:r>
    </w:p>
    <w:p w14:paraId="14CEE802" w14:textId="77777777" w:rsidR="00DD5937" w:rsidRPr="00A52936" w:rsidRDefault="00DD5937" w:rsidP="00DD5937">
      <w:pPr>
        <w:tabs>
          <w:tab w:val="left" w:pos="709"/>
          <w:tab w:val="left" w:pos="1080"/>
          <w:tab w:val="left" w:pos="2835"/>
          <w:tab w:val="left" w:pos="3402"/>
        </w:tabs>
        <w:ind w:left="3402" w:hanging="2835"/>
        <w:rPr>
          <w:rFonts w:cs="Arial"/>
        </w:rPr>
      </w:pPr>
      <w:r w:rsidRPr="00A52936">
        <w:rPr>
          <w:rFonts w:cs="Arial"/>
        </w:rPr>
        <w:tab/>
      </w:r>
      <w:r>
        <w:rPr>
          <w:rFonts w:cs="Arial"/>
        </w:rPr>
        <w:tab/>
      </w:r>
      <w:r w:rsidRPr="00A52936">
        <w:rPr>
          <w:rFonts w:cs="Arial"/>
        </w:rPr>
        <w:t xml:space="preserve">Lift </w:t>
      </w:r>
      <w:proofErr w:type="gramStart"/>
      <w:r w:rsidRPr="00A52936">
        <w:rPr>
          <w:rFonts w:cs="Arial"/>
        </w:rPr>
        <w:t xml:space="preserve">Lobby  </w:t>
      </w:r>
      <w:r w:rsidRPr="00A52936">
        <w:rPr>
          <w:rFonts w:cs="Arial"/>
        </w:rPr>
        <w:tab/>
      </w:r>
      <w:proofErr w:type="gramEnd"/>
      <w:r w:rsidRPr="00A52936">
        <w:rPr>
          <w:rFonts w:cs="Arial"/>
        </w:rPr>
        <w:t>-</w:t>
      </w:r>
      <w:r w:rsidRPr="00A52936">
        <w:rPr>
          <w:rFonts w:cs="Arial"/>
        </w:rPr>
        <w:tab/>
        <w:t>1 no single switched socket outlet for general cleaning purposes.</w:t>
      </w:r>
    </w:p>
    <w:p w14:paraId="60A75936" w14:textId="77777777" w:rsidR="00DD5937" w:rsidRPr="00A52936" w:rsidRDefault="00DD5937" w:rsidP="00DD5937">
      <w:pPr>
        <w:tabs>
          <w:tab w:val="left" w:pos="1080"/>
        </w:tabs>
        <w:rPr>
          <w:rFonts w:cs="Arial"/>
        </w:rPr>
      </w:pPr>
    </w:p>
    <w:p w14:paraId="5C9ED13C" w14:textId="0AA79FEA" w:rsidR="00DD5937" w:rsidRPr="00A52936" w:rsidRDefault="00DD5937" w:rsidP="003137A9">
      <w:pPr>
        <w:tabs>
          <w:tab w:val="left" w:pos="709"/>
          <w:tab w:val="left" w:pos="1080"/>
          <w:tab w:val="left" w:pos="2835"/>
          <w:tab w:val="left" w:pos="3402"/>
        </w:tabs>
        <w:ind w:left="3402" w:hanging="2835"/>
        <w:rPr>
          <w:rFonts w:cs="Arial"/>
        </w:rPr>
      </w:pPr>
      <w:r w:rsidRPr="00A52936">
        <w:rPr>
          <w:rFonts w:cs="Arial"/>
        </w:rPr>
        <w:tab/>
      </w:r>
      <w:r>
        <w:rPr>
          <w:rFonts w:cs="Arial"/>
        </w:rPr>
        <w:tab/>
      </w:r>
      <w:r w:rsidRPr="00A52936">
        <w:rPr>
          <w:rFonts w:cs="Arial"/>
        </w:rPr>
        <w:t xml:space="preserve">BT </w:t>
      </w:r>
      <w:r>
        <w:rPr>
          <w:rFonts w:cs="Arial"/>
        </w:rPr>
        <w:tab/>
      </w:r>
      <w:r w:rsidRPr="00A52936">
        <w:rPr>
          <w:rFonts w:cs="Arial"/>
        </w:rPr>
        <w:t>-</w:t>
      </w:r>
      <w:r w:rsidRPr="00A52936">
        <w:rPr>
          <w:rFonts w:cs="Arial"/>
        </w:rPr>
        <w:tab/>
        <w:t>1 no. 13 amp SP spur for incoming BT supply.  This supply together with earth to a dedicated feeder from main LV MCCB distribution panel.</w:t>
      </w:r>
    </w:p>
    <w:p w14:paraId="53CDC5FC" w14:textId="77777777" w:rsidR="00DD5937" w:rsidRPr="00A52936" w:rsidRDefault="00DD5937" w:rsidP="00DD5937">
      <w:pPr>
        <w:tabs>
          <w:tab w:val="left" w:pos="1080"/>
        </w:tabs>
        <w:rPr>
          <w:rFonts w:cs="Arial"/>
        </w:rPr>
      </w:pPr>
    </w:p>
    <w:p w14:paraId="18313090" w14:textId="77777777" w:rsidR="00DD5937" w:rsidRPr="00A52936" w:rsidRDefault="00DD5937" w:rsidP="00DD5937">
      <w:pPr>
        <w:tabs>
          <w:tab w:val="left" w:pos="709"/>
          <w:tab w:val="left" w:pos="1080"/>
          <w:tab w:val="left" w:pos="2835"/>
          <w:tab w:val="left" w:pos="3402"/>
        </w:tabs>
        <w:ind w:left="3402" w:hanging="2835"/>
        <w:rPr>
          <w:rFonts w:cs="Arial"/>
        </w:rPr>
      </w:pPr>
      <w:r>
        <w:rPr>
          <w:rFonts w:cs="Arial"/>
        </w:rPr>
        <w:tab/>
      </w:r>
      <w:r w:rsidRPr="00A52936">
        <w:rPr>
          <w:rFonts w:cs="Arial"/>
        </w:rPr>
        <w:tab/>
        <w:t>Lift</w:t>
      </w:r>
      <w:r>
        <w:rPr>
          <w:rFonts w:cs="Arial"/>
        </w:rPr>
        <w:tab/>
      </w:r>
      <w:r w:rsidRPr="00A52936">
        <w:rPr>
          <w:rFonts w:cs="Arial"/>
        </w:rPr>
        <w:t>-</w:t>
      </w:r>
      <w:r w:rsidRPr="00A52936">
        <w:rPr>
          <w:rFonts w:cs="Arial"/>
        </w:rPr>
        <w:tab/>
      </w:r>
      <w:proofErr w:type="gramStart"/>
      <w:r w:rsidRPr="00A52936">
        <w:rPr>
          <w:rFonts w:cs="Arial"/>
        </w:rPr>
        <w:t>63 amp</w:t>
      </w:r>
      <w:proofErr w:type="gramEnd"/>
      <w:r w:rsidRPr="00A52936">
        <w:rPr>
          <w:rFonts w:cs="Arial"/>
        </w:rPr>
        <w:t xml:space="preserve"> 3 phase supply terminating in an isolator adjacent to the lift motor position.</w:t>
      </w:r>
    </w:p>
    <w:p w14:paraId="3220B9E3" w14:textId="77777777" w:rsidR="00DD5937" w:rsidRPr="00A52936" w:rsidRDefault="00DD5937" w:rsidP="00DD5937">
      <w:pPr>
        <w:tabs>
          <w:tab w:val="left" w:pos="1080"/>
        </w:tabs>
        <w:rPr>
          <w:rFonts w:cs="Arial"/>
        </w:rPr>
      </w:pPr>
    </w:p>
    <w:p w14:paraId="2C880E6F" w14:textId="05F41809" w:rsidR="00DD5937" w:rsidRPr="00A52936" w:rsidRDefault="00DD5937" w:rsidP="00DD5937">
      <w:pPr>
        <w:pStyle w:val="BodyText2"/>
        <w:tabs>
          <w:tab w:val="left" w:pos="1080"/>
        </w:tabs>
        <w:overflowPunct w:val="0"/>
        <w:autoSpaceDE w:val="0"/>
        <w:autoSpaceDN w:val="0"/>
        <w:adjustRightInd w:val="0"/>
        <w:ind w:left="1080" w:hanging="1080"/>
        <w:rPr>
          <w:rFonts w:ascii="Arial" w:hAnsi="Arial" w:cs="Arial"/>
          <w:szCs w:val="22"/>
        </w:rPr>
      </w:pPr>
      <w:r w:rsidRPr="00A52936">
        <w:rPr>
          <w:rFonts w:ascii="Arial" w:hAnsi="Arial" w:cs="Arial"/>
          <w:szCs w:val="22"/>
        </w:rPr>
        <w:t>1</w:t>
      </w:r>
      <w:r w:rsidR="002F507A">
        <w:rPr>
          <w:rFonts w:ascii="Arial" w:hAnsi="Arial" w:cs="Arial"/>
          <w:szCs w:val="22"/>
        </w:rPr>
        <w:t>1</w:t>
      </w:r>
      <w:r w:rsidRPr="00A52936">
        <w:rPr>
          <w:rFonts w:ascii="Arial" w:hAnsi="Arial" w:cs="Arial"/>
          <w:szCs w:val="22"/>
        </w:rPr>
        <w:t>2.07</w:t>
      </w:r>
      <w:r w:rsidRPr="00A52936">
        <w:rPr>
          <w:rFonts w:ascii="Arial" w:hAnsi="Arial" w:cs="Arial"/>
          <w:szCs w:val="22"/>
        </w:rPr>
        <w:tab/>
        <w:t xml:space="preserve">Upon final approval of the </w:t>
      </w:r>
      <w:r w:rsidR="00B33F2F" w:rsidRPr="00A52936">
        <w:rPr>
          <w:rFonts w:ascii="Arial" w:hAnsi="Arial" w:cs="Arial"/>
          <w:szCs w:val="22"/>
        </w:rPr>
        <w:t>contractor’s</w:t>
      </w:r>
      <w:r w:rsidRPr="00A52936">
        <w:rPr>
          <w:rFonts w:ascii="Arial" w:hAnsi="Arial" w:cs="Arial"/>
          <w:szCs w:val="22"/>
        </w:rPr>
        <w:t xml:space="preserve"> design / working drawings, the Contractor shall </w:t>
      </w:r>
      <w:proofErr w:type="gramStart"/>
      <w:r w:rsidRPr="00A52936">
        <w:rPr>
          <w:rFonts w:ascii="Arial" w:hAnsi="Arial" w:cs="Arial"/>
          <w:szCs w:val="22"/>
        </w:rPr>
        <w:t>make due</w:t>
      </w:r>
      <w:proofErr w:type="gramEnd"/>
      <w:r w:rsidRPr="00A52936">
        <w:rPr>
          <w:rFonts w:ascii="Arial" w:hAnsi="Arial" w:cs="Arial"/>
          <w:szCs w:val="22"/>
        </w:rPr>
        <w:t xml:space="preserve"> allowance for outlets to move from the agreed locations specifically to suit revised room layouts and finalised equipment / furniture layouts / positions / heights etc.</w:t>
      </w:r>
    </w:p>
    <w:p w14:paraId="7A9E9169" w14:textId="77777777" w:rsidR="00DD5937" w:rsidRPr="00A52936" w:rsidRDefault="00DD5937" w:rsidP="00DD5937">
      <w:pPr>
        <w:tabs>
          <w:tab w:val="left" w:pos="1080"/>
        </w:tabs>
        <w:rPr>
          <w:rFonts w:cs="Arial"/>
        </w:rPr>
      </w:pPr>
    </w:p>
    <w:p w14:paraId="303D6839" w14:textId="306286BA" w:rsidR="00DD5937" w:rsidRPr="00A52936" w:rsidRDefault="00DD5937" w:rsidP="00DD5937">
      <w:pPr>
        <w:pStyle w:val="BodyText2"/>
        <w:tabs>
          <w:tab w:val="left" w:pos="1080"/>
        </w:tabs>
        <w:overflowPunct w:val="0"/>
        <w:autoSpaceDE w:val="0"/>
        <w:autoSpaceDN w:val="0"/>
        <w:adjustRightInd w:val="0"/>
        <w:ind w:left="1080" w:hanging="1080"/>
        <w:rPr>
          <w:rFonts w:ascii="Arial" w:hAnsi="Arial" w:cs="Arial"/>
          <w:szCs w:val="22"/>
        </w:rPr>
      </w:pPr>
      <w:r w:rsidRPr="00A52936">
        <w:rPr>
          <w:rFonts w:ascii="Arial" w:hAnsi="Arial" w:cs="Arial"/>
          <w:szCs w:val="22"/>
        </w:rPr>
        <w:tab/>
      </w:r>
      <w:r w:rsidRPr="00A52936">
        <w:rPr>
          <w:rFonts w:ascii="Arial" w:hAnsi="Arial" w:cs="Arial"/>
          <w:szCs w:val="22"/>
        </w:rPr>
        <w:tab/>
      </w:r>
    </w:p>
    <w:p w14:paraId="3ED42EF2" w14:textId="27808779" w:rsidR="00DD5937" w:rsidRPr="00A52936" w:rsidRDefault="00DD5937" w:rsidP="00DD5937">
      <w:pPr>
        <w:tabs>
          <w:tab w:val="left" w:pos="1080"/>
        </w:tabs>
        <w:rPr>
          <w:rFonts w:cs="Arial"/>
          <w:b/>
          <w:u w:val="single"/>
        </w:rPr>
      </w:pPr>
      <w:r w:rsidRPr="00A52936">
        <w:rPr>
          <w:rFonts w:cs="Arial"/>
          <w:b/>
        </w:rPr>
        <w:t>1</w:t>
      </w:r>
      <w:r w:rsidR="002F507A">
        <w:rPr>
          <w:rFonts w:cs="Arial"/>
          <w:b/>
        </w:rPr>
        <w:t>1</w:t>
      </w:r>
      <w:r w:rsidRPr="00A52936">
        <w:rPr>
          <w:rFonts w:cs="Arial"/>
          <w:b/>
        </w:rPr>
        <w:t>3.00</w:t>
      </w:r>
      <w:r w:rsidRPr="00A52936">
        <w:rPr>
          <w:rFonts w:cs="Arial"/>
        </w:rPr>
        <w:tab/>
      </w:r>
      <w:r w:rsidRPr="00A52936">
        <w:rPr>
          <w:rFonts w:cs="Arial"/>
          <w:b/>
          <w:u w:val="single"/>
        </w:rPr>
        <w:t>Fire Alarm System</w:t>
      </w:r>
    </w:p>
    <w:p w14:paraId="6D19C464" w14:textId="77777777" w:rsidR="00DD5937" w:rsidRPr="00A52936" w:rsidRDefault="00DD5937" w:rsidP="00DD5937">
      <w:pPr>
        <w:tabs>
          <w:tab w:val="left" w:pos="1080"/>
        </w:tabs>
        <w:rPr>
          <w:rFonts w:cs="Arial"/>
          <w:u w:val="single"/>
        </w:rPr>
      </w:pPr>
    </w:p>
    <w:p w14:paraId="10901F4D" w14:textId="08D9FBC9" w:rsidR="00DD5937" w:rsidRPr="00A52936" w:rsidRDefault="002F507A" w:rsidP="00DD5937">
      <w:pPr>
        <w:pStyle w:val="BodyText2"/>
        <w:tabs>
          <w:tab w:val="left" w:pos="1080"/>
        </w:tabs>
        <w:overflowPunct w:val="0"/>
        <w:autoSpaceDE w:val="0"/>
        <w:autoSpaceDN w:val="0"/>
        <w:adjustRightInd w:val="0"/>
        <w:ind w:left="1080" w:hanging="1080"/>
        <w:rPr>
          <w:rFonts w:ascii="Arial" w:hAnsi="Arial" w:cs="Arial"/>
          <w:szCs w:val="22"/>
        </w:rPr>
      </w:pPr>
      <w:r>
        <w:rPr>
          <w:rFonts w:ascii="Arial" w:hAnsi="Arial" w:cs="Arial"/>
          <w:szCs w:val="22"/>
        </w:rPr>
        <w:t>1</w:t>
      </w:r>
      <w:r w:rsidR="00DD5937" w:rsidRPr="00A52936">
        <w:rPr>
          <w:rFonts w:ascii="Arial" w:hAnsi="Arial" w:cs="Arial"/>
          <w:szCs w:val="22"/>
        </w:rPr>
        <w:t>13.0</w:t>
      </w:r>
      <w:r w:rsidR="00DD5937">
        <w:rPr>
          <w:rFonts w:ascii="Arial" w:hAnsi="Arial" w:cs="Arial"/>
          <w:szCs w:val="22"/>
        </w:rPr>
        <w:t>1</w:t>
      </w:r>
      <w:r w:rsidR="00DD5937" w:rsidRPr="00A52936">
        <w:rPr>
          <w:rFonts w:ascii="Arial" w:hAnsi="Arial" w:cs="Arial"/>
          <w:szCs w:val="22"/>
        </w:rPr>
        <w:tab/>
        <w:t>The Contractor shall design, supply, install, connect, test and commission a new automatic fully addressable fire alarm system to provide full L1 life protection coverage for the offices / ancillary areas including roof voids. The system shall comply fully in accordance with the requirements of the Local Fire Officer / building control and meet the following British Standards:</w:t>
      </w:r>
    </w:p>
    <w:p w14:paraId="040D80E7" w14:textId="77777777" w:rsidR="00DD5937" w:rsidRPr="00A52936" w:rsidRDefault="00DD5937" w:rsidP="00DD5937">
      <w:pPr>
        <w:tabs>
          <w:tab w:val="left" w:pos="1080"/>
        </w:tabs>
        <w:rPr>
          <w:rFonts w:cs="Arial"/>
        </w:rPr>
      </w:pPr>
      <w:r w:rsidRPr="00A52936">
        <w:rPr>
          <w:rFonts w:cs="Arial"/>
        </w:rPr>
        <w:tab/>
      </w:r>
    </w:p>
    <w:p w14:paraId="1516CCAD" w14:textId="77777777" w:rsidR="00DD5937" w:rsidRPr="00A52936" w:rsidRDefault="00DD5937" w:rsidP="00EE774B">
      <w:pPr>
        <w:numPr>
          <w:ilvl w:val="0"/>
          <w:numId w:val="18"/>
        </w:numPr>
        <w:tabs>
          <w:tab w:val="left" w:pos="1080"/>
        </w:tabs>
        <w:ind w:left="1800" w:hanging="720"/>
        <w:rPr>
          <w:rFonts w:cs="Arial"/>
        </w:rPr>
      </w:pPr>
      <w:r w:rsidRPr="00A52936">
        <w:rPr>
          <w:rFonts w:cs="Arial"/>
        </w:rPr>
        <w:t>BS 5445 - Components of Automatic Detection Systems</w:t>
      </w:r>
    </w:p>
    <w:p w14:paraId="26B6C983" w14:textId="77777777" w:rsidR="00DD5937" w:rsidRPr="00A52936" w:rsidRDefault="00DD5937" w:rsidP="00EE774B">
      <w:pPr>
        <w:numPr>
          <w:ilvl w:val="0"/>
          <w:numId w:val="18"/>
        </w:numPr>
        <w:tabs>
          <w:tab w:val="left" w:pos="1080"/>
        </w:tabs>
        <w:ind w:left="1800" w:hanging="720"/>
        <w:rPr>
          <w:rFonts w:cs="Arial"/>
        </w:rPr>
      </w:pPr>
      <w:r w:rsidRPr="00A52936">
        <w:rPr>
          <w:rFonts w:cs="Arial"/>
        </w:rPr>
        <w:lastRenderedPageBreak/>
        <w:t xml:space="preserve">BS </w:t>
      </w:r>
      <w:proofErr w:type="gramStart"/>
      <w:r w:rsidRPr="00A52936">
        <w:rPr>
          <w:rFonts w:cs="Arial"/>
        </w:rPr>
        <w:t>5839 :</w:t>
      </w:r>
      <w:proofErr w:type="gramEnd"/>
      <w:r w:rsidRPr="00A52936">
        <w:rPr>
          <w:rFonts w:cs="Arial"/>
        </w:rPr>
        <w:t xml:space="preserve"> Part 1 : 2002 - Fire Detection and Alarm Systems in Buildings</w:t>
      </w:r>
    </w:p>
    <w:p w14:paraId="4D5D7710" w14:textId="77777777" w:rsidR="00DD5937" w:rsidRPr="00A52936" w:rsidRDefault="00DD5937" w:rsidP="00EE774B">
      <w:pPr>
        <w:numPr>
          <w:ilvl w:val="0"/>
          <w:numId w:val="18"/>
        </w:numPr>
        <w:tabs>
          <w:tab w:val="left" w:pos="1080"/>
        </w:tabs>
        <w:ind w:left="1800" w:hanging="720"/>
        <w:rPr>
          <w:rFonts w:cs="Arial"/>
        </w:rPr>
      </w:pPr>
      <w:r w:rsidRPr="00A52936">
        <w:rPr>
          <w:rFonts w:cs="Arial"/>
        </w:rPr>
        <w:t xml:space="preserve">BS </w:t>
      </w:r>
      <w:proofErr w:type="gramStart"/>
      <w:r w:rsidRPr="00A52936">
        <w:rPr>
          <w:rFonts w:cs="Arial"/>
        </w:rPr>
        <w:t>5839 :</w:t>
      </w:r>
      <w:proofErr w:type="gramEnd"/>
      <w:r w:rsidRPr="00A52936">
        <w:rPr>
          <w:rFonts w:cs="Arial"/>
        </w:rPr>
        <w:t xml:space="preserve"> Part 4 : 2002 - Specification for Control and Indicating Equipment.</w:t>
      </w:r>
    </w:p>
    <w:p w14:paraId="15AD7DCD" w14:textId="77777777" w:rsidR="00DD5937" w:rsidRPr="00A52936" w:rsidRDefault="00DD5937" w:rsidP="00DD5937">
      <w:pPr>
        <w:tabs>
          <w:tab w:val="left" w:pos="1080"/>
        </w:tabs>
        <w:rPr>
          <w:rFonts w:cs="Arial"/>
        </w:rPr>
      </w:pPr>
    </w:p>
    <w:p w14:paraId="3BBFE4E9" w14:textId="24344414" w:rsidR="00DD5937" w:rsidRPr="00A52936" w:rsidRDefault="002F507A" w:rsidP="00DD5937">
      <w:pPr>
        <w:pStyle w:val="BodyText2"/>
        <w:tabs>
          <w:tab w:val="left" w:pos="1080"/>
        </w:tabs>
        <w:overflowPunct w:val="0"/>
        <w:autoSpaceDE w:val="0"/>
        <w:autoSpaceDN w:val="0"/>
        <w:adjustRightInd w:val="0"/>
        <w:ind w:left="1080" w:hanging="1080"/>
        <w:rPr>
          <w:rFonts w:ascii="Arial" w:hAnsi="Arial" w:cs="Arial"/>
          <w:szCs w:val="22"/>
        </w:rPr>
      </w:pPr>
      <w:r>
        <w:rPr>
          <w:rFonts w:ascii="Arial" w:hAnsi="Arial" w:cs="Arial"/>
          <w:szCs w:val="22"/>
        </w:rPr>
        <w:t>1</w:t>
      </w:r>
      <w:r w:rsidR="00DD5937" w:rsidRPr="00A52936">
        <w:rPr>
          <w:rFonts w:ascii="Arial" w:hAnsi="Arial" w:cs="Arial"/>
          <w:szCs w:val="22"/>
        </w:rPr>
        <w:t>13.0</w:t>
      </w:r>
      <w:r w:rsidR="00DD5937">
        <w:rPr>
          <w:rFonts w:ascii="Arial" w:hAnsi="Arial" w:cs="Arial"/>
          <w:szCs w:val="22"/>
        </w:rPr>
        <w:t>2</w:t>
      </w:r>
      <w:r w:rsidR="00DD5937" w:rsidRPr="00A52936">
        <w:rPr>
          <w:rFonts w:ascii="Arial" w:hAnsi="Arial" w:cs="Arial"/>
          <w:szCs w:val="22"/>
        </w:rPr>
        <w:tab/>
        <w:t xml:space="preserve">The system shall generally comprise a semi recessed control panel sited within the main office area local to the main entrance doors (the final position shall be agreed with the </w:t>
      </w:r>
      <w:proofErr w:type="gramStart"/>
      <w:r w:rsidR="00DD5937" w:rsidRPr="00A52936">
        <w:rPr>
          <w:rFonts w:ascii="Arial" w:hAnsi="Arial" w:cs="Arial"/>
          <w:szCs w:val="22"/>
        </w:rPr>
        <w:t>Project )</w:t>
      </w:r>
      <w:proofErr w:type="gramEnd"/>
    </w:p>
    <w:p w14:paraId="4BBD8467" w14:textId="77777777" w:rsidR="00DD5937" w:rsidRPr="00A52936" w:rsidRDefault="00DD5937" w:rsidP="00DD5937">
      <w:pPr>
        <w:tabs>
          <w:tab w:val="left" w:pos="1080"/>
        </w:tabs>
        <w:rPr>
          <w:rFonts w:cs="Arial"/>
        </w:rPr>
      </w:pPr>
    </w:p>
    <w:p w14:paraId="408D4161" w14:textId="0424847E" w:rsidR="00DD5937" w:rsidRPr="00A52936" w:rsidRDefault="002F507A" w:rsidP="00DD5937">
      <w:pPr>
        <w:pStyle w:val="BodyText2"/>
        <w:tabs>
          <w:tab w:val="left" w:pos="1080"/>
        </w:tabs>
        <w:overflowPunct w:val="0"/>
        <w:autoSpaceDE w:val="0"/>
        <w:autoSpaceDN w:val="0"/>
        <w:adjustRightInd w:val="0"/>
        <w:ind w:left="1080" w:hanging="1080"/>
        <w:rPr>
          <w:rFonts w:ascii="Arial" w:hAnsi="Arial" w:cs="Arial"/>
          <w:szCs w:val="22"/>
        </w:rPr>
      </w:pPr>
      <w:r>
        <w:rPr>
          <w:rFonts w:ascii="Arial" w:hAnsi="Arial" w:cs="Arial"/>
          <w:szCs w:val="22"/>
        </w:rPr>
        <w:t>1</w:t>
      </w:r>
      <w:r w:rsidR="00DD5937" w:rsidRPr="00A52936">
        <w:rPr>
          <w:rFonts w:ascii="Arial" w:hAnsi="Arial" w:cs="Arial"/>
          <w:szCs w:val="22"/>
        </w:rPr>
        <w:t>13.0</w:t>
      </w:r>
      <w:r w:rsidR="00DD5937">
        <w:rPr>
          <w:rFonts w:ascii="Arial" w:hAnsi="Arial" w:cs="Arial"/>
          <w:szCs w:val="22"/>
        </w:rPr>
        <w:t>3</w:t>
      </w:r>
      <w:r w:rsidR="00DD5937" w:rsidRPr="00A52936">
        <w:rPr>
          <w:rFonts w:ascii="Arial" w:hAnsi="Arial" w:cs="Arial"/>
          <w:szCs w:val="22"/>
        </w:rPr>
        <w:tab/>
        <w:t>The system shall comprise</w:t>
      </w:r>
      <w:r w:rsidR="00B33F2F">
        <w:rPr>
          <w:rFonts w:ascii="Arial" w:hAnsi="Arial" w:cs="Arial"/>
          <w:szCs w:val="22"/>
        </w:rPr>
        <w:t xml:space="preserve"> an open plan layout of </w:t>
      </w:r>
      <w:r w:rsidR="00DD5937" w:rsidRPr="00A52936">
        <w:rPr>
          <w:rFonts w:ascii="Arial" w:hAnsi="Arial" w:cs="Arial"/>
          <w:szCs w:val="22"/>
        </w:rPr>
        <w:t xml:space="preserve">smoke/heat detectors, manual call points and sounders. </w:t>
      </w:r>
    </w:p>
    <w:p w14:paraId="0611F78A" w14:textId="77777777" w:rsidR="00DD5937" w:rsidRPr="00A52936" w:rsidRDefault="00DD5937" w:rsidP="00DD5937">
      <w:pPr>
        <w:tabs>
          <w:tab w:val="left" w:pos="1080"/>
        </w:tabs>
        <w:rPr>
          <w:rFonts w:cs="Arial"/>
        </w:rPr>
      </w:pPr>
    </w:p>
    <w:p w14:paraId="7A521FAD" w14:textId="07FB855B" w:rsidR="00DD5937" w:rsidRPr="00A52936" w:rsidRDefault="002F507A" w:rsidP="00DD5937">
      <w:pPr>
        <w:pStyle w:val="BodyText2"/>
        <w:tabs>
          <w:tab w:val="left" w:pos="1080"/>
        </w:tabs>
        <w:overflowPunct w:val="0"/>
        <w:autoSpaceDE w:val="0"/>
        <w:autoSpaceDN w:val="0"/>
        <w:adjustRightInd w:val="0"/>
        <w:ind w:left="1080" w:hanging="1080"/>
        <w:rPr>
          <w:rFonts w:ascii="Arial" w:hAnsi="Arial" w:cs="Arial"/>
          <w:szCs w:val="22"/>
        </w:rPr>
      </w:pPr>
      <w:r>
        <w:rPr>
          <w:rFonts w:ascii="Arial" w:hAnsi="Arial" w:cs="Arial"/>
          <w:szCs w:val="22"/>
        </w:rPr>
        <w:t>1</w:t>
      </w:r>
      <w:r w:rsidR="00DD5937" w:rsidRPr="00A52936">
        <w:rPr>
          <w:rFonts w:ascii="Arial" w:hAnsi="Arial" w:cs="Arial"/>
          <w:szCs w:val="22"/>
        </w:rPr>
        <w:t>13.0</w:t>
      </w:r>
      <w:r w:rsidR="00DD5937">
        <w:rPr>
          <w:rFonts w:ascii="Arial" w:hAnsi="Arial" w:cs="Arial"/>
          <w:szCs w:val="22"/>
        </w:rPr>
        <w:t>4</w:t>
      </w:r>
      <w:r w:rsidR="00DD5937" w:rsidRPr="00A52936">
        <w:rPr>
          <w:rFonts w:ascii="Arial" w:hAnsi="Arial" w:cs="Arial"/>
          <w:szCs w:val="22"/>
        </w:rPr>
        <w:tab/>
        <w:t xml:space="preserve">The equipment manufacturers </w:t>
      </w:r>
      <w:r w:rsidR="00DD5937" w:rsidRPr="00A52936">
        <w:rPr>
          <w:rFonts w:ascii="Arial" w:hAnsi="Arial" w:cs="Arial"/>
          <w:szCs w:val="22"/>
          <w:u w:val="single"/>
        </w:rPr>
        <w:t>only</w:t>
      </w:r>
      <w:r w:rsidR="00DD5937" w:rsidRPr="00A52936">
        <w:rPr>
          <w:rFonts w:ascii="Arial" w:hAnsi="Arial" w:cs="Arial"/>
          <w:szCs w:val="22"/>
        </w:rPr>
        <w:t xml:space="preserve"> shall supply, test and commission the completed system. </w:t>
      </w:r>
    </w:p>
    <w:p w14:paraId="3B96390B" w14:textId="77777777" w:rsidR="00DD5937" w:rsidRPr="00A52936" w:rsidRDefault="00DD5937" w:rsidP="00DD5937">
      <w:pPr>
        <w:tabs>
          <w:tab w:val="left" w:pos="1080"/>
        </w:tabs>
        <w:rPr>
          <w:rFonts w:cs="Arial"/>
          <w:b/>
        </w:rPr>
      </w:pPr>
    </w:p>
    <w:p w14:paraId="0D1724F4" w14:textId="4EBF6E32" w:rsidR="00DD5937" w:rsidRPr="00A52936" w:rsidRDefault="00DD5937" w:rsidP="00DD5937">
      <w:pPr>
        <w:tabs>
          <w:tab w:val="left" w:pos="1080"/>
        </w:tabs>
        <w:rPr>
          <w:rFonts w:cs="Arial"/>
        </w:rPr>
      </w:pPr>
      <w:r w:rsidRPr="00A52936">
        <w:rPr>
          <w:rFonts w:cs="Arial"/>
          <w:b/>
        </w:rPr>
        <w:t>11</w:t>
      </w:r>
      <w:r w:rsidR="002F507A">
        <w:rPr>
          <w:rFonts w:cs="Arial"/>
          <w:b/>
        </w:rPr>
        <w:t>4</w:t>
      </w:r>
      <w:r w:rsidRPr="00A52936">
        <w:rPr>
          <w:rFonts w:cs="Arial"/>
          <w:b/>
        </w:rPr>
        <w:t>.00</w:t>
      </w:r>
      <w:r w:rsidRPr="00A52936">
        <w:rPr>
          <w:rFonts w:cs="Arial"/>
          <w:b/>
        </w:rPr>
        <w:tab/>
      </w:r>
      <w:r w:rsidRPr="00A52936">
        <w:rPr>
          <w:rFonts w:cs="Arial"/>
          <w:b/>
          <w:u w:val="single"/>
        </w:rPr>
        <w:t>Heat Detectors</w:t>
      </w:r>
    </w:p>
    <w:p w14:paraId="4BF162D5" w14:textId="77777777" w:rsidR="00DD5937" w:rsidRPr="00A52936" w:rsidRDefault="00DD5937" w:rsidP="00DD5937">
      <w:pPr>
        <w:tabs>
          <w:tab w:val="left" w:pos="1080"/>
        </w:tabs>
        <w:rPr>
          <w:rFonts w:cs="Arial"/>
        </w:rPr>
      </w:pPr>
    </w:p>
    <w:p w14:paraId="06695615" w14:textId="20F34756" w:rsidR="00DD5937" w:rsidRPr="00A52936" w:rsidRDefault="002F507A" w:rsidP="00DD5937">
      <w:pPr>
        <w:pStyle w:val="BodyText2"/>
        <w:tabs>
          <w:tab w:val="left" w:pos="1080"/>
        </w:tabs>
        <w:overflowPunct w:val="0"/>
        <w:autoSpaceDE w:val="0"/>
        <w:autoSpaceDN w:val="0"/>
        <w:adjustRightInd w:val="0"/>
        <w:ind w:left="1080" w:hanging="1080"/>
        <w:rPr>
          <w:rFonts w:ascii="Arial" w:hAnsi="Arial" w:cs="Arial"/>
          <w:szCs w:val="22"/>
        </w:rPr>
      </w:pPr>
      <w:r>
        <w:rPr>
          <w:rFonts w:ascii="Arial" w:hAnsi="Arial" w:cs="Arial"/>
          <w:szCs w:val="22"/>
        </w:rPr>
        <w:t>1</w:t>
      </w:r>
      <w:r w:rsidR="00DD5937" w:rsidRPr="00A52936">
        <w:rPr>
          <w:rFonts w:ascii="Arial" w:hAnsi="Arial" w:cs="Arial"/>
          <w:szCs w:val="22"/>
        </w:rPr>
        <w:t>1</w:t>
      </w:r>
      <w:r>
        <w:rPr>
          <w:rFonts w:ascii="Arial" w:hAnsi="Arial" w:cs="Arial"/>
          <w:szCs w:val="22"/>
        </w:rPr>
        <w:t>4</w:t>
      </w:r>
      <w:r w:rsidR="00DD5937" w:rsidRPr="00A52936">
        <w:rPr>
          <w:rFonts w:ascii="Arial" w:hAnsi="Arial" w:cs="Arial"/>
          <w:szCs w:val="22"/>
        </w:rPr>
        <w:t>.01</w:t>
      </w:r>
      <w:r w:rsidR="00DD5937" w:rsidRPr="00A52936">
        <w:rPr>
          <w:rFonts w:ascii="Arial" w:hAnsi="Arial" w:cs="Arial"/>
          <w:szCs w:val="22"/>
        </w:rPr>
        <w:tab/>
        <w:t>The detectors shall be rate-of-rise heat detectors in lieu of smoke detectors in potentially dusty atmospheres.  Each detector shall not cover more than 50m</w:t>
      </w:r>
      <w:r w:rsidR="00DD5937" w:rsidRPr="00A52936">
        <w:rPr>
          <w:rFonts w:ascii="Arial" w:hAnsi="Arial" w:cs="Arial"/>
          <w:szCs w:val="22"/>
          <w:vertAlign w:val="superscript"/>
        </w:rPr>
        <w:t>2</w:t>
      </w:r>
      <w:r w:rsidR="00DD5937" w:rsidRPr="00A52936">
        <w:rPr>
          <w:rFonts w:ascii="Arial" w:hAnsi="Arial" w:cs="Arial"/>
          <w:szCs w:val="22"/>
        </w:rPr>
        <w:t xml:space="preserve"> floor area and the maximum spacing between adjacent detectors and walls shall not exceed 9.5m and 5.3m respectively.  LED indication of device operated is to be provided.  </w:t>
      </w:r>
    </w:p>
    <w:p w14:paraId="121808CC" w14:textId="77777777" w:rsidR="00DD5937" w:rsidRPr="00A52936" w:rsidRDefault="00DD5937" w:rsidP="00DD5937">
      <w:pPr>
        <w:tabs>
          <w:tab w:val="left" w:pos="1080"/>
        </w:tabs>
        <w:rPr>
          <w:rFonts w:cs="Arial"/>
          <w:b/>
        </w:rPr>
      </w:pPr>
    </w:p>
    <w:p w14:paraId="3F16312F" w14:textId="760E84AC" w:rsidR="00DD5937" w:rsidRPr="00A52936" w:rsidRDefault="00DD5937" w:rsidP="00DD5937">
      <w:pPr>
        <w:tabs>
          <w:tab w:val="left" w:pos="1080"/>
        </w:tabs>
        <w:rPr>
          <w:rFonts w:cs="Arial"/>
          <w:b/>
        </w:rPr>
      </w:pPr>
      <w:r w:rsidRPr="00A52936">
        <w:rPr>
          <w:rFonts w:cs="Arial"/>
          <w:b/>
        </w:rPr>
        <w:t>1</w:t>
      </w:r>
      <w:r w:rsidR="002F507A">
        <w:rPr>
          <w:rFonts w:cs="Arial"/>
          <w:b/>
        </w:rPr>
        <w:t>15</w:t>
      </w:r>
      <w:r w:rsidRPr="00A52936">
        <w:rPr>
          <w:rFonts w:cs="Arial"/>
          <w:b/>
        </w:rPr>
        <w:t>.00</w:t>
      </w:r>
      <w:r w:rsidRPr="00A52936">
        <w:rPr>
          <w:rFonts w:cs="Arial"/>
        </w:rPr>
        <w:tab/>
      </w:r>
      <w:r w:rsidRPr="00A52936">
        <w:rPr>
          <w:rFonts w:cs="Arial"/>
          <w:b/>
          <w:u w:val="single"/>
        </w:rPr>
        <w:t>Smoke Detectors</w:t>
      </w:r>
    </w:p>
    <w:p w14:paraId="51699EF5" w14:textId="77777777" w:rsidR="00DD5937" w:rsidRPr="00A52936" w:rsidRDefault="00DD5937" w:rsidP="00DD5937">
      <w:pPr>
        <w:tabs>
          <w:tab w:val="left" w:pos="1080"/>
        </w:tabs>
        <w:rPr>
          <w:rFonts w:cs="Arial"/>
          <w:b/>
        </w:rPr>
      </w:pPr>
    </w:p>
    <w:p w14:paraId="5C03F066" w14:textId="243330F0" w:rsidR="00DD5937" w:rsidRPr="00A52936" w:rsidRDefault="00DD5937" w:rsidP="00DD5937">
      <w:pPr>
        <w:pStyle w:val="BodyText2"/>
        <w:tabs>
          <w:tab w:val="left" w:pos="1080"/>
        </w:tabs>
        <w:overflowPunct w:val="0"/>
        <w:autoSpaceDE w:val="0"/>
        <w:autoSpaceDN w:val="0"/>
        <w:adjustRightInd w:val="0"/>
        <w:ind w:left="1080" w:hanging="1080"/>
        <w:rPr>
          <w:rFonts w:ascii="Arial" w:hAnsi="Arial" w:cs="Arial"/>
          <w:szCs w:val="22"/>
        </w:rPr>
      </w:pPr>
      <w:r w:rsidRPr="00A52936">
        <w:rPr>
          <w:rFonts w:ascii="Arial" w:hAnsi="Arial" w:cs="Arial"/>
          <w:szCs w:val="22"/>
        </w:rPr>
        <w:t>1</w:t>
      </w:r>
      <w:r w:rsidR="002F507A">
        <w:rPr>
          <w:rFonts w:ascii="Arial" w:hAnsi="Arial" w:cs="Arial"/>
          <w:szCs w:val="22"/>
        </w:rPr>
        <w:t>15</w:t>
      </w:r>
      <w:r w:rsidRPr="00A52936">
        <w:rPr>
          <w:rFonts w:ascii="Arial" w:hAnsi="Arial" w:cs="Arial"/>
          <w:szCs w:val="22"/>
        </w:rPr>
        <w:t>.01</w:t>
      </w:r>
      <w:r w:rsidRPr="00A52936">
        <w:rPr>
          <w:rFonts w:ascii="Arial" w:hAnsi="Arial" w:cs="Arial"/>
          <w:szCs w:val="22"/>
        </w:rPr>
        <w:tab/>
        <w:t>The detectors shall be optical smoke detectors.  Each detector shall not cover more than 50m² floor area and the maximum spacing between adjacent detectors and walls shall not exceed 9.5m and 5.3m respectively.  LED indication of device operated is to be provided.</w:t>
      </w:r>
    </w:p>
    <w:p w14:paraId="1E2A5944" w14:textId="77777777" w:rsidR="00DD5937" w:rsidRPr="00A52936" w:rsidRDefault="00DD5937" w:rsidP="00DD5937">
      <w:pPr>
        <w:tabs>
          <w:tab w:val="left" w:pos="1080"/>
        </w:tabs>
        <w:rPr>
          <w:rFonts w:cs="Arial"/>
        </w:rPr>
      </w:pPr>
    </w:p>
    <w:p w14:paraId="59AF41DF" w14:textId="15815DFE" w:rsidR="00DD5937" w:rsidRPr="00A52936" w:rsidRDefault="00DD5937" w:rsidP="00DD5937">
      <w:pPr>
        <w:tabs>
          <w:tab w:val="left" w:pos="1080"/>
        </w:tabs>
        <w:rPr>
          <w:rFonts w:cs="Arial"/>
        </w:rPr>
      </w:pPr>
      <w:r w:rsidRPr="00A52936">
        <w:rPr>
          <w:rFonts w:cs="Arial"/>
          <w:b/>
        </w:rPr>
        <w:t>1</w:t>
      </w:r>
      <w:r w:rsidR="002F507A">
        <w:rPr>
          <w:rFonts w:cs="Arial"/>
          <w:b/>
        </w:rPr>
        <w:t>16</w:t>
      </w:r>
      <w:r w:rsidRPr="00A52936">
        <w:rPr>
          <w:rFonts w:cs="Arial"/>
          <w:b/>
        </w:rPr>
        <w:t>.00</w:t>
      </w:r>
      <w:r w:rsidRPr="00A52936">
        <w:rPr>
          <w:rFonts w:cs="Arial"/>
        </w:rPr>
        <w:tab/>
      </w:r>
      <w:r w:rsidRPr="00A52936">
        <w:rPr>
          <w:rFonts w:cs="Arial"/>
          <w:b/>
          <w:u w:val="single"/>
        </w:rPr>
        <w:t>Manual Call Points</w:t>
      </w:r>
    </w:p>
    <w:p w14:paraId="337EDC62" w14:textId="77777777" w:rsidR="00DD5937" w:rsidRPr="00A52936" w:rsidRDefault="00DD5937" w:rsidP="00DD5937">
      <w:pPr>
        <w:tabs>
          <w:tab w:val="left" w:pos="1080"/>
        </w:tabs>
        <w:rPr>
          <w:rFonts w:cs="Arial"/>
        </w:rPr>
      </w:pPr>
    </w:p>
    <w:p w14:paraId="24D9634F" w14:textId="6264DF0E" w:rsidR="00DD5937" w:rsidRPr="00A52936" w:rsidRDefault="00DD5937" w:rsidP="00DD5937">
      <w:pPr>
        <w:pStyle w:val="BodyText2"/>
        <w:tabs>
          <w:tab w:val="left" w:pos="1080"/>
        </w:tabs>
        <w:overflowPunct w:val="0"/>
        <w:autoSpaceDE w:val="0"/>
        <w:autoSpaceDN w:val="0"/>
        <w:adjustRightInd w:val="0"/>
        <w:ind w:left="1080" w:hanging="1080"/>
        <w:rPr>
          <w:rFonts w:ascii="Arial" w:hAnsi="Arial" w:cs="Arial"/>
          <w:szCs w:val="22"/>
        </w:rPr>
      </w:pPr>
      <w:r w:rsidRPr="00A52936">
        <w:rPr>
          <w:rFonts w:ascii="Arial" w:hAnsi="Arial" w:cs="Arial"/>
          <w:szCs w:val="22"/>
        </w:rPr>
        <w:t>1</w:t>
      </w:r>
      <w:r w:rsidR="002F507A">
        <w:rPr>
          <w:rFonts w:ascii="Arial" w:hAnsi="Arial" w:cs="Arial"/>
          <w:szCs w:val="22"/>
        </w:rPr>
        <w:t>16</w:t>
      </w:r>
      <w:r w:rsidRPr="00A52936">
        <w:rPr>
          <w:rFonts w:ascii="Arial" w:hAnsi="Arial" w:cs="Arial"/>
          <w:szCs w:val="22"/>
        </w:rPr>
        <w:t>.01</w:t>
      </w:r>
      <w:r w:rsidRPr="00A52936">
        <w:rPr>
          <w:rFonts w:ascii="Arial" w:hAnsi="Arial" w:cs="Arial"/>
          <w:szCs w:val="22"/>
        </w:rPr>
        <w:tab/>
        <w:t>Surface mounted manual break glass call points shall be used in all areas, and provided at all external escape doors, staircases and throughout buildings so that travel distance to any call point shall be a maximum of 30m.</w:t>
      </w:r>
    </w:p>
    <w:p w14:paraId="42C3A105" w14:textId="77777777" w:rsidR="00DD5937" w:rsidRPr="00A52936" w:rsidRDefault="00DD5937" w:rsidP="00DD5937">
      <w:pPr>
        <w:tabs>
          <w:tab w:val="left" w:pos="1080"/>
        </w:tabs>
        <w:rPr>
          <w:rFonts w:cs="Arial"/>
        </w:rPr>
      </w:pPr>
    </w:p>
    <w:p w14:paraId="6605160E" w14:textId="293F88C0" w:rsidR="00DD5937" w:rsidRPr="00A52936" w:rsidRDefault="00DD5937" w:rsidP="00DD5937">
      <w:pPr>
        <w:tabs>
          <w:tab w:val="left" w:pos="1080"/>
        </w:tabs>
        <w:rPr>
          <w:rFonts w:cs="Arial"/>
        </w:rPr>
      </w:pPr>
      <w:r w:rsidRPr="00A52936">
        <w:rPr>
          <w:rFonts w:cs="Arial"/>
        </w:rPr>
        <w:t>1</w:t>
      </w:r>
      <w:r w:rsidR="002F507A">
        <w:rPr>
          <w:rFonts w:cs="Arial"/>
        </w:rPr>
        <w:t>16</w:t>
      </w:r>
      <w:r w:rsidRPr="00A52936">
        <w:rPr>
          <w:rFonts w:cs="Arial"/>
        </w:rPr>
        <w:t>.02</w:t>
      </w:r>
      <w:r w:rsidRPr="00A52936">
        <w:rPr>
          <w:rFonts w:cs="Arial"/>
        </w:rPr>
        <w:tab/>
        <w:t>All manual call points shall be fixed at a height of 1.4m above finished floor level.</w:t>
      </w:r>
    </w:p>
    <w:p w14:paraId="6C2BFDBC" w14:textId="77777777" w:rsidR="00DD5937" w:rsidRPr="00A52936" w:rsidRDefault="00DD5937" w:rsidP="00DD5937">
      <w:pPr>
        <w:tabs>
          <w:tab w:val="left" w:pos="1080"/>
        </w:tabs>
        <w:rPr>
          <w:rFonts w:cs="Arial"/>
        </w:rPr>
      </w:pPr>
    </w:p>
    <w:p w14:paraId="6EB20FA7" w14:textId="47BB1F99" w:rsidR="00DD5937" w:rsidRPr="00A52936" w:rsidRDefault="002F507A" w:rsidP="00DD5937">
      <w:pPr>
        <w:pStyle w:val="BodyText2"/>
        <w:tabs>
          <w:tab w:val="left" w:pos="1080"/>
        </w:tabs>
        <w:overflowPunct w:val="0"/>
        <w:autoSpaceDE w:val="0"/>
        <w:autoSpaceDN w:val="0"/>
        <w:adjustRightInd w:val="0"/>
        <w:ind w:left="1080" w:hanging="1080"/>
        <w:rPr>
          <w:rFonts w:ascii="Arial" w:hAnsi="Arial" w:cs="Arial"/>
          <w:szCs w:val="22"/>
        </w:rPr>
      </w:pPr>
      <w:r w:rsidRPr="002F507A">
        <w:rPr>
          <w:rFonts w:ascii="Arial" w:hAnsi="Arial" w:cs="Arial"/>
          <w:szCs w:val="22"/>
        </w:rPr>
        <w:t>116.</w:t>
      </w:r>
      <w:r w:rsidR="00DD5937" w:rsidRPr="00A52936">
        <w:rPr>
          <w:rFonts w:ascii="Arial" w:hAnsi="Arial" w:cs="Arial"/>
          <w:szCs w:val="22"/>
        </w:rPr>
        <w:t>.03</w:t>
      </w:r>
      <w:r w:rsidR="00DD5937" w:rsidRPr="00A52936">
        <w:rPr>
          <w:rFonts w:ascii="Arial" w:hAnsi="Arial" w:cs="Arial"/>
          <w:szCs w:val="22"/>
        </w:rPr>
        <w:tab/>
        <w:t>Manual call points shall comply with the requirements of BS 5839 Part 2.  Breaking a glass pane shall operate the alarm.</w:t>
      </w:r>
    </w:p>
    <w:p w14:paraId="400F6B56" w14:textId="77777777" w:rsidR="00DD5937" w:rsidRPr="00A52936" w:rsidRDefault="00DD5937" w:rsidP="00DD5937">
      <w:pPr>
        <w:tabs>
          <w:tab w:val="left" w:pos="1080"/>
        </w:tabs>
        <w:rPr>
          <w:rFonts w:cs="Arial"/>
        </w:rPr>
      </w:pPr>
    </w:p>
    <w:p w14:paraId="2A958AD9" w14:textId="2332348C" w:rsidR="00DD5937" w:rsidRPr="00A52936" w:rsidRDefault="002F507A" w:rsidP="00DD5937">
      <w:pPr>
        <w:pStyle w:val="BodyText2"/>
        <w:tabs>
          <w:tab w:val="left" w:pos="1080"/>
        </w:tabs>
        <w:overflowPunct w:val="0"/>
        <w:autoSpaceDE w:val="0"/>
        <w:autoSpaceDN w:val="0"/>
        <w:adjustRightInd w:val="0"/>
        <w:ind w:left="1080" w:hanging="1080"/>
        <w:rPr>
          <w:rFonts w:ascii="Arial" w:hAnsi="Arial" w:cs="Arial"/>
          <w:szCs w:val="22"/>
        </w:rPr>
      </w:pPr>
      <w:r w:rsidRPr="002F507A">
        <w:rPr>
          <w:rFonts w:ascii="Arial" w:hAnsi="Arial" w:cs="Arial"/>
          <w:szCs w:val="22"/>
        </w:rPr>
        <w:t>116.</w:t>
      </w:r>
      <w:r w:rsidR="00DD5937" w:rsidRPr="00A52936">
        <w:rPr>
          <w:rFonts w:ascii="Arial" w:hAnsi="Arial" w:cs="Arial"/>
          <w:szCs w:val="22"/>
        </w:rPr>
        <w:t>04</w:t>
      </w:r>
      <w:r w:rsidR="00DD5937" w:rsidRPr="00A52936">
        <w:rPr>
          <w:rFonts w:ascii="Arial" w:hAnsi="Arial" w:cs="Arial"/>
          <w:szCs w:val="22"/>
        </w:rPr>
        <w:tab/>
        <w:t xml:space="preserve">Call points must bear the legend ‘FIRE - BREAK GLASS’ and must be moulded in red plastic.  They must be 115 x 115 mm and are to be suitable for surface mounting with a </w:t>
      </w:r>
      <w:proofErr w:type="spellStart"/>
      <w:r w:rsidR="00DD5937" w:rsidRPr="00A52936">
        <w:rPr>
          <w:rFonts w:ascii="Arial" w:hAnsi="Arial" w:cs="Arial"/>
          <w:szCs w:val="22"/>
        </w:rPr>
        <w:t>keyswitch</w:t>
      </w:r>
      <w:proofErr w:type="spellEnd"/>
      <w:r w:rsidR="00DD5937" w:rsidRPr="00A52936">
        <w:rPr>
          <w:rFonts w:ascii="Arial" w:hAnsi="Arial" w:cs="Arial"/>
          <w:szCs w:val="22"/>
        </w:rPr>
        <w:t xml:space="preserve"> facility for testing.  </w:t>
      </w:r>
    </w:p>
    <w:p w14:paraId="45FC810C" w14:textId="77777777" w:rsidR="00DD5937" w:rsidRPr="00A52936" w:rsidRDefault="00DD5937" w:rsidP="00DD5937">
      <w:pPr>
        <w:tabs>
          <w:tab w:val="left" w:pos="1080"/>
        </w:tabs>
        <w:rPr>
          <w:rFonts w:cs="Arial"/>
        </w:rPr>
      </w:pPr>
    </w:p>
    <w:p w14:paraId="02EF7783" w14:textId="37CE0421" w:rsidR="00DD5937" w:rsidRPr="00A52936" w:rsidRDefault="00DD5937" w:rsidP="00DD5937">
      <w:pPr>
        <w:tabs>
          <w:tab w:val="left" w:pos="1080"/>
        </w:tabs>
        <w:rPr>
          <w:rFonts w:cs="Arial"/>
        </w:rPr>
      </w:pPr>
      <w:r w:rsidRPr="00A52936">
        <w:rPr>
          <w:rFonts w:cs="Arial"/>
        </w:rPr>
        <w:t>1</w:t>
      </w:r>
      <w:r w:rsidR="002F507A">
        <w:rPr>
          <w:rFonts w:cs="Arial"/>
        </w:rPr>
        <w:t>16</w:t>
      </w:r>
      <w:r w:rsidRPr="00A52936">
        <w:rPr>
          <w:rFonts w:cs="Arial"/>
        </w:rPr>
        <w:t>.05</w:t>
      </w:r>
      <w:r w:rsidRPr="00A52936">
        <w:rPr>
          <w:rFonts w:cs="Arial"/>
        </w:rPr>
        <w:tab/>
        <w:t>A light emitting diode (LED) must illuminate when a call point is in alarm.</w:t>
      </w:r>
    </w:p>
    <w:p w14:paraId="37C8A160" w14:textId="77777777" w:rsidR="00DD5937" w:rsidRPr="00A52936" w:rsidRDefault="00DD5937" w:rsidP="00DD5937">
      <w:pPr>
        <w:tabs>
          <w:tab w:val="left" w:pos="1080"/>
        </w:tabs>
        <w:rPr>
          <w:rFonts w:cs="Arial"/>
        </w:rPr>
      </w:pPr>
    </w:p>
    <w:p w14:paraId="26E3AFFA" w14:textId="1C2A9A44" w:rsidR="00DD5937" w:rsidRPr="00A52936" w:rsidRDefault="00DD5937" w:rsidP="00DD5937">
      <w:pPr>
        <w:pStyle w:val="BodyText2"/>
        <w:tabs>
          <w:tab w:val="left" w:pos="1080"/>
        </w:tabs>
        <w:overflowPunct w:val="0"/>
        <w:autoSpaceDE w:val="0"/>
        <w:autoSpaceDN w:val="0"/>
        <w:adjustRightInd w:val="0"/>
        <w:ind w:left="1080" w:hanging="1080"/>
        <w:rPr>
          <w:rFonts w:ascii="Arial" w:hAnsi="Arial" w:cs="Arial"/>
          <w:szCs w:val="22"/>
        </w:rPr>
      </w:pPr>
      <w:r w:rsidRPr="00A52936">
        <w:rPr>
          <w:rFonts w:ascii="Arial" w:hAnsi="Arial" w:cs="Arial"/>
          <w:szCs w:val="22"/>
        </w:rPr>
        <w:t>1</w:t>
      </w:r>
      <w:r w:rsidR="002F507A">
        <w:rPr>
          <w:rFonts w:ascii="Arial" w:hAnsi="Arial" w:cs="Arial"/>
          <w:szCs w:val="22"/>
        </w:rPr>
        <w:t>16</w:t>
      </w:r>
      <w:r w:rsidRPr="00A52936">
        <w:rPr>
          <w:rFonts w:ascii="Arial" w:hAnsi="Arial" w:cs="Arial"/>
          <w:szCs w:val="22"/>
        </w:rPr>
        <w:t>.06</w:t>
      </w:r>
      <w:r w:rsidRPr="00A52936">
        <w:rPr>
          <w:rFonts w:ascii="Arial" w:hAnsi="Arial" w:cs="Arial"/>
          <w:szCs w:val="22"/>
        </w:rPr>
        <w:tab/>
        <w:t>Removal of a call point shall not cause disconnection of the wiring and shall not interfere with the remaining devices on the line.</w:t>
      </w:r>
    </w:p>
    <w:p w14:paraId="07E2DAF9" w14:textId="77777777" w:rsidR="00DD5937" w:rsidRPr="00A52936" w:rsidRDefault="00DD5937" w:rsidP="00DD5937">
      <w:pPr>
        <w:tabs>
          <w:tab w:val="left" w:pos="709"/>
          <w:tab w:val="left" w:pos="1080"/>
        </w:tabs>
        <w:rPr>
          <w:rFonts w:cs="Arial"/>
        </w:rPr>
      </w:pPr>
    </w:p>
    <w:p w14:paraId="24F72B12" w14:textId="4D4E394D" w:rsidR="00DD5937" w:rsidRPr="00A52936" w:rsidRDefault="00DD5937" w:rsidP="00DD5937">
      <w:pPr>
        <w:pStyle w:val="BodyText2"/>
        <w:tabs>
          <w:tab w:val="left" w:pos="1080"/>
        </w:tabs>
        <w:overflowPunct w:val="0"/>
        <w:autoSpaceDE w:val="0"/>
        <w:autoSpaceDN w:val="0"/>
        <w:adjustRightInd w:val="0"/>
        <w:ind w:left="1080" w:hanging="1080"/>
        <w:rPr>
          <w:rFonts w:ascii="Arial" w:hAnsi="Arial" w:cs="Arial"/>
          <w:b/>
          <w:szCs w:val="22"/>
        </w:rPr>
      </w:pPr>
      <w:r w:rsidRPr="00A52936">
        <w:rPr>
          <w:rFonts w:ascii="Arial" w:hAnsi="Arial" w:cs="Arial"/>
          <w:szCs w:val="22"/>
        </w:rPr>
        <w:t>1</w:t>
      </w:r>
      <w:r w:rsidR="002F507A">
        <w:rPr>
          <w:rFonts w:ascii="Arial" w:hAnsi="Arial" w:cs="Arial"/>
          <w:szCs w:val="22"/>
        </w:rPr>
        <w:t>16</w:t>
      </w:r>
      <w:r w:rsidRPr="00A52936">
        <w:rPr>
          <w:rFonts w:ascii="Arial" w:hAnsi="Arial" w:cs="Arial"/>
          <w:szCs w:val="22"/>
        </w:rPr>
        <w:t>.07</w:t>
      </w:r>
      <w:r w:rsidRPr="00A52936">
        <w:rPr>
          <w:rFonts w:ascii="Arial" w:hAnsi="Arial" w:cs="Arial"/>
          <w:b/>
          <w:szCs w:val="22"/>
        </w:rPr>
        <w:tab/>
      </w:r>
      <w:r w:rsidRPr="00A52936">
        <w:rPr>
          <w:rFonts w:ascii="Arial" w:hAnsi="Arial" w:cs="Arial"/>
          <w:szCs w:val="22"/>
        </w:rPr>
        <w:t>The contractor shall carry out the fire alarm system design with future maintenance                              in mind. The roof void detectors shall be of the type suitable for removal via a pole                           without the need for maintenance personnel to physically reach the detector head.</w:t>
      </w:r>
    </w:p>
    <w:p w14:paraId="393C1640" w14:textId="77777777" w:rsidR="00DD5937" w:rsidRPr="00A52936" w:rsidRDefault="00DD5937" w:rsidP="00DD5937">
      <w:pPr>
        <w:tabs>
          <w:tab w:val="left" w:pos="1080"/>
        </w:tabs>
        <w:rPr>
          <w:rFonts w:cs="Arial"/>
        </w:rPr>
      </w:pPr>
    </w:p>
    <w:p w14:paraId="512E5E61" w14:textId="326E4091" w:rsidR="00DD5937" w:rsidRPr="00A52936" w:rsidRDefault="00DD5937" w:rsidP="00DD5937">
      <w:pPr>
        <w:tabs>
          <w:tab w:val="left" w:pos="1080"/>
        </w:tabs>
        <w:rPr>
          <w:rFonts w:cs="Arial"/>
        </w:rPr>
      </w:pPr>
      <w:r w:rsidRPr="00A52936">
        <w:rPr>
          <w:rFonts w:cs="Arial"/>
          <w:b/>
        </w:rPr>
        <w:t>1</w:t>
      </w:r>
      <w:r w:rsidR="002F507A">
        <w:rPr>
          <w:rFonts w:cs="Arial"/>
          <w:b/>
        </w:rPr>
        <w:t>17</w:t>
      </w:r>
      <w:r w:rsidRPr="00A52936">
        <w:rPr>
          <w:rFonts w:cs="Arial"/>
          <w:b/>
        </w:rPr>
        <w:t>.00</w:t>
      </w:r>
      <w:r w:rsidRPr="00A52936">
        <w:rPr>
          <w:rFonts w:cs="Arial"/>
          <w:b/>
        </w:rPr>
        <w:tab/>
      </w:r>
      <w:r w:rsidRPr="00A52936">
        <w:rPr>
          <w:rFonts w:cs="Arial"/>
          <w:b/>
          <w:u w:val="single"/>
        </w:rPr>
        <w:t>Sounders</w:t>
      </w:r>
    </w:p>
    <w:p w14:paraId="7AE793DD" w14:textId="77777777" w:rsidR="00DD5937" w:rsidRPr="00A52936" w:rsidRDefault="00DD5937" w:rsidP="00DD5937">
      <w:pPr>
        <w:tabs>
          <w:tab w:val="left" w:pos="1080"/>
        </w:tabs>
        <w:rPr>
          <w:rFonts w:cs="Arial"/>
        </w:rPr>
      </w:pPr>
    </w:p>
    <w:p w14:paraId="21208351" w14:textId="7DE2C228" w:rsidR="00DD5937" w:rsidRPr="00A52936" w:rsidRDefault="00DD5937" w:rsidP="00DD5937">
      <w:pPr>
        <w:pStyle w:val="BodyText2"/>
        <w:tabs>
          <w:tab w:val="left" w:pos="1080"/>
        </w:tabs>
        <w:overflowPunct w:val="0"/>
        <w:autoSpaceDE w:val="0"/>
        <w:autoSpaceDN w:val="0"/>
        <w:adjustRightInd w:val="0"/>
        <w:ind w:left="1080" w:hanging="1080"/>
        <w:rPr>
          <w:rFonts w:ascii="Arial" w:hAnsi="Arial" w:cs="Arial"/>
          <w:szCs w:val="22"/>
        </w:rPr>
      </w:pPr>
      <w:r w:rsidRPr="00A52936">
        <w:rPr>
          <w:rFonts w:ascii="Arial" w:hAnsi="Arial" w:cs="Arial"/>
          <w:szCs w:val="22"/>
        </w:rPr>
        <w:lastRenderedPageBreak/>
        <w:t>1</w:t>
      </w:r>
      <w:r w:rsidR="002F507A">
        <w:rPr>
          <w:rFonts w:ascii="Arial" w:hAnsi="Arial" w:cs="Arial"/>
          <w:szCs w:val="22"/>
        </w:rPr>
        <w:t>17</w:t>
      </w:r>
      <w:r w:rsidRPr="00A52936">
        <w:rPr>
          <w:rFonts w:ascii="Arial" w:hAnsi="Arial" w:cs="Arial"/>
          <w:szCs w:val="22"/>
        </w:rPr>
        <w:t>.01</w:t>
      </w:r>
      <w:r w:rsidRPr="00A52936">
        <w:rPr>
          <w:rFonts w:ascii="Arial" w:hAnsi="Arial" w:cs="Arial"/>
          <w:szCs w:val="22"/>
        </w:rPr>
        <w:tab/>
        <w:t xml:space="preserve">These shall be so positioned that a minimum sound level of 65 </w:t>
      </w:r>
      <w:proofErr w:type="spellStart"/>
      <w:r w:rsidRPr="00A52936">
        <w:rPr>
          <w:rFonts w:ascii="Arial" w:hAnsi="Arial" w:cs="Arial"/>
          <w:szCs w:val="22"/>
        </w:rPr>
        <w:t>dBa</w:t>
      </w:r>
      <w:proofErr w:type="spellEnd"/>
      <w:r w:rsidRPr="00A52936">
        <w:rPr>
          <w:rFonts w:ascii="Arial" w:hAnsi="Arial" w:cs="Arial"/>
          <w:szCs w:val="22"/>
        </w:rPr>
        <w:t xml:space="preserve"> shall be achieved at any location in the building, or 5 </w:t>
      </w:r>
      <w:proofErr w:type="spellStart"/>
      <w:r w:rsidRPr="00A52936">
        <w:rPr>
          <w:rFonts w:ascii="Arial" w:hAnsi="Arial" w:cs="Arial"/>
          <w:szCs w:val="22"/>
        </w:rPr>
        <w:t>dBa</w:t>
      </w:r>
      <w:proofErr w:type="spellEnd"/>
      <w:r w:rsidRPr="00A52936">
        <w:rPr>
          <w:rFonts w:ascii="Arial" w:hAnsi="Arial" w:cs="Arial"/>
          <w:szCs w:val="22"/>
        </w:rPr>
        <w:t xml:space="preserve"> above ambient noise levels, whichever is the greater.  Sounders in each area should be connected to a minimum of two different circuits.  </w:t>
      </w:r>
    </w:p>
    <w:p w14:paraId="775A81FB" w14:textId="77777777" w:rsidR="00DD5937" w:rsidRPr="00A52936" w:rsidRDefault="00DD5937" w:rsidP="00DD5937">
      <w:pPr>
        <w:tabs>
          <w:tab w:val="left" w:pos="1080"/>
        </w:tabs>
        <w:ind w:left="720" w:hanging="720"/>
        <w:rPr>
          <w:rFonts w:cs="Arial"/>
        </w:rPr>
      </w:pPr>
    </w:p>
    <w:p w14:paraId="663965EE" w14:textId="791DDB2D" w:rsidR="00DD5937" w:rsidRPr="00A52936" w:rsidRDefault="00DD5937" w:rsidP="00DD5937">
      <w:pPr>
        <w:pStyle w:val="BodyText2"/>
        <w:tabs>
          <w:tab w:val="left" w:pos="1080"/>
        </w:tabs>
        <w:overflowPunct w:val="0"/>
        <w:autoSpaceDE w:val="0"/>
        <w:autoSpaceDN w:val="0"/>
        <w:adjustRightInd w:val="0"/>
        <w:ind w:left="1080" w:hanging="1080"/>
        <w:rPr>
          <w:rFonts w:ascii="Arial" w:hAnsi="Arial" w:cs="Arial"/>
          <w:szCs w:val="22"/>
        </w:rPr>
      </w:pPr>
      <w:r w:rsidRPr="00A52936">
        <w:rPr>
          <w:rFonts w:ascii="Arial" w:hAnsi="Arial" w:cs="Arial"/>
          <w:szCs w:val="22"/>
        </w:rPr>
        <w:t>1</w:t>
      </w:r>
      <w:r w:rsidR="002F507A">
        <w:rPr>
          <w:rFonts w:ascii="Arial" w:hAnsi="Arial" w:cs="Arial"/>
          <w:szCs w:val="22"/>
        </w:rPr>
        <w:t>17</w:t>
      </w:r>
      <w:r w:rsidRPr="00A52936">
        <w:rPr>
          <w:rFonts w:ascii="Arial" w:hAnsi="Arial" w:cs="Arial"/>
          <w:szCs w:val="22"/>
        </w:rPr>
        <w:t>.02</w:t>
      </w:r>
      <w:r w:rsidRPr="00A52936">
        <w:rPr>
          <w:rFonts w:ascii="Arial" w:hAnsi="Arial" w:cs="Arial"/>
          <w:szCs w:val="22"/>
        </w:rPr>
        <w:tab/>
        <w:t>The sounders shall be of the electronic type with means of adjusting sound level output and capable of producing alert or evacuations signals, which shall be:</w:t>
      </w:r>
    </w:p>
    <w:p w14:paraId="43083D18" w14:textId="77777777" w:rsidR="00DD5937" w:rsidRPr="00A52936" w:rsidRDefault="00DD5937" w:rsidP="00DD5937">
      <w:pPr>
        <w:tabs>
          <w:tab w:val="left" w:pos="1080"/>
        </w:tabs>
        <w:rPr>
          <w:rFonts w:cs="Arial"/>
        </w:rPr>
      </w:pPr>
    </w:p>
    <w:p w14:paraId="2E1C8F32" w14:textId="77777777" w:rsidR="00DD5937" w:rsidRPr="00A52936" w:rsidRDefault="00DD5937" w:rsidP="00DD5937">
      <w:pPr>
        <w:tabs>
          <w:tab w:val="left" w:pos="1080"/>
          <w:tab w:val="left" w:pos="1985"/>
          <w:tab w:val="left" w:pos="2410"/>
        </w:tabs>
        <w:rPr>
          <w:rFonts w:cs="Arial"/>
        </w:rPr>
      </w:pPr>
      <w:r w:rsidRPr="00A52936">
        <w:rPr>
          <w:rFonts w:cs="Arial"/>
        </w:rPr>
        <w:t xml:space="preserve">            </w:t>
      </w:r>
      <w:r>
        <w:rPr>
          <w:rFonts w:cs="Arial"/>
        </w:rPr>
        <w:tab/>
      </w:r>
      <w:r w:rsidRPr="00A52936">
        <w:rPr>
          <w:rFonts w:cs="Arial"/>
        </w:rPr>
        <w:t>Alert</w:t>
      </w:r>
      <w:r w:rsidRPr="00A52936">
        <w:rPr>
          <w:rFonts w:cs="Arial"/>
        </w:rPr>
        <w:tab/>
      </w:r>
      <w:r>
        <w:rPr>
          <w:rFonts w:cs="Arial"/>
        </w:rPr>
        <w:tab/>
      </w:r>
      <w:r w:rsidRPr="00A52936">
        <w:rPr>
          <w:rFonts w:cs="Arial"/>
        </w:rPr>
        <w:t>-</w:t>
      </w:r>
      <w:r w:rsidRPr="00A52936">
        <w:rPr>
          <w:rFonts w:cs="Arial"/>
        </w:rPr>
        <w:tab/>
        <w:t>intermittent single frequency tone between 500 and 100 Hz.</w:t>
      </w:r>
    </w:p>
    <w:p w14:paraId="18AE43F6" w14:textId="77777777" w:rsidR="00DD5937" w:rsidRPr="00A52936" w:rsidRDefault="00DD5937" w:rsidP="00DD5937">
      <w:pPr>
        <w:tabs>
          <w:tab w:val="left" w:pos="1080"/>
          <w:tab w:val="left" w:pos="1985"/>
          <w:tab w:val="left" w:pos="2410"/>
        </w:tabs>
        <w:ind w:left="1985" w:hanging="1985"/>
        <w:rPr>
          <w:rFonts w:cs="Arial"/>
        </w:rPr>
      </w:pPr>
      <w:r w:rsidRPr="00A52936">
        <w:rPr>
          <w:rFonts w:cs="Arial"/>
        </w:rPr>
        <w:t xml:space="preserve">            </w:t>
      </w:r>
      <w:r>
        <w:rPr>
          <w:rFonts w:cs="Arial"/>
        </w:rPr>
        <w:tab/>
      </w:r>
      <w:r w:rsidRPr="00A52936">
        <w:rPr>
          <w:rFonts w:cs="Arial"/>
        </w:rPr>
        <w:t>Evacuate</w:t>
      </w:r>
      <w:r w:rsidRPr="00A52936">
        <w:rPr>
          <w:rFonts w:cs="Arial"/>
        </w:rPr>
        <w:tab/>
        <w:t>-</w:t>
      </w:r>
      <w:r w:rsidRPr="00A52936">
        <w:rPr>
          <w:rFonts w:cs="Arial"/>
        </w:rPr>
        <w:tab/>
        <w:t xml:space="preserve">continuous yodel tone to be 800 and 100 Hz cycling every 0.5sec. </w:t>
      </w:r>
      <w:r w:rsidRPr="00A52936">
        <w:rPr>
          <w:rFonts w:cs="Arial"/>
        </w:rPr>
        <w:tab/>
      </w:r>
      <w:r w:rsidRPr="00A52936">
        <w:rPr>
          <w:rFonts w:cs="Arial"/>
        </w:rPr>
        <w:tab/>
      </w:r>
    </w:p>
    <w:p w14:paraId="70720330" w14:textId="4B0F8B91" w:rsidR="00DD5937" w:rsidRDefault="00DD5937" w:rsidP="00DD5937">
      <w:pPr>
        <w:pStyle w:val="BodyText2"/>
        <w:tabs>
          <w:tab w:val="left" w:pos="1080"/>
        </w:tabs>
        <w:overflowPunct w:val="0"/>
        <w:autoSpaceDE w:val="0"/>
        <w:autoSpaceDN w:val="0"/>
        <w:adjustRightInd w:val="0"/>
        <w:ind w:left="1080" w:hanging="1080"/>
        <w:rPr>
          <w:rFonts w:ascii="Arial" w:hAnsi="Arial" w:cs="Arial"/>
          <w:szCs w:val="22"/>
        </w:rPr>
      </w:pPr>
      <w:r w:rsidRPr="00A52936">
        <w:rPr>
          <w:rFonts w:ascii="Arial" w:hAnsi="Arial" w:cs="Arial"/>
          <w:szCs w:val="22"/>
        </w:rPr>
        <w:t>1</w:t>
      </w:r>
      <w:r w:rsidR="002F507A">
        <w:rPr>
          <w:rFonts w:ascii="Arial" w:hAnsi="Arial" w:cs="Arial"/>
          <w:szCs w:val="22"/>
        </w:rPr>
        <w:t>17</w:t>
      </w:r>
      <w:r w:rsidRPr="00A52936">
        <w:rPr>
          <w:rFonts w:ascii="Arial" w:hAnsi="Arial" w:cs="Arial"/>
          <w:szCs w:val="22"/>
        </w:rPr>
        <w:t>.03</w:t>
      </w:r>
      <w:r w:rsidRPr="00A52936">
        <w:rPr>
          <w:rFonts w:ascii="Arial" w:hAnsi="Arial" w:cs="Arial"/>
          <w:szCs w:val="22"/>
        </w:rPr>
        <w:tab/>
        <w:t xml:space="preserve">Other systems, such as interfaces to stop vent plant, unlock doors or ground the lift are to be provided in accordance with advice from the Fire Officer and Building Control.  </w:t>
      </w:r>
      <w:r w:rsidRPr="00A52936">
        <w:rPr>
          <w:rFonts w:ascii="Arial" w:hAnsi="Arial" w:cs="Arial"/>
          <w:szCs w:val="22"/>
        </w:rPr>
        <w:tab/>
      </w:r>
    </w:p>
    <w:p w14:paraId="60F14BEF" w14:textId="77777777" w:rsidR="00DD5937" w:rsidRPr="00A52936" w:rsidRDefault="00DD5937" w:rsidP="00DD5937">
      <w:pPr>
        <w:pStyle w:val="BodyText2"/>
        <w:tabs>
          <w:tab w:val="left" w:pos="1080"/>
        </w:tabs>
        <w:overflowPunct w:val="0"/>
        <w:autoSpaceDE w:val="0"/>
        <w:autoSpaceDN w:val="0"/>
        <w:adjustRightInd w:val="0"/>
        <w:ind w:left="1080" w:hanging="1080"/>
        <w:rPr>
          <w:rFonts w:ascii="Arial" w:hAnsi="Arial" w:cs="Arial"/>
          <w:szCs w:val="22"/>
        </w:rPr>
      </w:pPr>
    </w:p>
    <w:p w14:paraId="23FB07A3" w14:textId="4AC8E348" w:rsidR="00DD5937" w:rsidRPr="00A52936" w:rsidRDefault="00DD5937" w:rsidP="00DD5937">
      <w:pPr>
        <w:tabs>
          <w:tab w:val="left" w:pos="1080"/>
        </w:tabs>
        <w:rPr>
          <w:rFonts w:cs="Arial"/>
          <w:b/>
        </w:rPr>
      </w:pPr>
      <w:r w:rsidRPr="00A52936">
        <w:rPr>
          <w:rFonts w:cs="Arial"/>
          <w:b/>
        </w:rPr>
        <w:t>1</w:t>
      </w:r>
      <w:r w:rsidR="002F507A">
        <w:rPr>
          <w:rFonts w:cs="Arial"/>
          <w:b/>
        </w:rPr>
        <w:t>17</w:t>
      </w:r>
      <w:r w:rsidRPr="00A52936">
        <w:rPr>
          <w:rFonts w:cs="Arial"/>
          <w:b/>
        </w:rPr>
        <w:t>.00</w:t>
      </w:r>
      <w:r w:rsidRPr="00A52936">
        <w:rPr>
          <w:rFonts w:cs="Arial"/>
        </w:rPr>
        <w:tab/>
      </w:r>
      <w:r w:rsidRPr="00A52936">
        <w:rPr>
          <w:rFonts w:cs="Arial"/>
          <w:b/>
          <w:u w:val="single"/>
        </w:rPr>
        <w:t>Wiring</w:t>
      </w:r>
    </w:p>
    <w:p w14:paraId="7060BCB2" w14:textId="77777777" w:rsidR="00DD5937" w:rsidRPr="00A52936" w:rsidRDefault="00DD5937" w:rsidP="00DD5937">
      <w:pPr>
        <w:tabs>
          <w:tab w:val="left" w:pos="1080"/>
        </w:tabs>
        <w:rPr>
          <w:rFonts w:cs="Arial"/>
          <w:b/>
        </w:rPr>
      </w:pPr>
    </w:p>
    <w:p w14:paraId="4A33F99E" w14:textId="405623DA" w:rsidR="00DD5937" w:rsidRPr="00A52936" w:rsidRDefault="00DD5937" w:rsidP="00DD5937">
      <w:pPr>
        <w:pStyle w:val="BodyText2"/>
        <w:tabs>
          <w:tab w:val="left" w:pos="1080"/>
        </w:tabs>
        <w:overflowPunct w:val="0"/>
        <w:autoSpaceDE w:val="0"/>
        <w:autoSpaceDN w:val="0"/>
        <w:adjustRightInd w:val="0"/>
        <w:ind w:left="1080" w:hanging="1080"/>
        <w:rPr>
          <w:rFonts w:ascii="Arial" w:hAnsi="Arial" w:cs="Arial"/>
          <w:szCs w:val="22"/>
        </w:rPr>
      </w:pPr>
      <w:r w:rsidRPr="00A52936">
        <w:rPr>
          <w:rFonts w:ascii="Arial" w:hAnsi="Arial" w:cs="Arial"/>
          <w:szCs w:val="22"/>
        </w:rPr>
        <w:t>1</w:t>
      </w:r>
      <w:r w:rsidR="002F507A">
        <w:rPr>
          <w:rFonts w:ascii="Arial" w:hAnsi="Arial" w:cs="Arial"/>
          <w:szCs w:val="22"/>
        </w:rPr>
        <w:t>17</w:t>
      </w:r>
      <w:r w:rsidRPr="00A52936">
        <w:rPr>
          <w:rFonts w:ascii="Arial" w:hAnsi="Arial" w:cs="Arial"/>
          <w:szCs w:val="22"/>
        </w:rPr>
        <w:t>.01</w:t>
      </w:r>
      <w:r w:rsidRPr="00A52936">
        <w:rPr>
          <w:rFonts w:ascii="Arial" w:hAnsi="Arial" w:cs="Arial"/>
          <w:szCs w:val="22"/>
        </w:rPr>
        <w:tab/>
        <w:t xml:space="preserve">All wiring within the system shall be carried out, utilising </w:t>
      </w:r>
      <w:proofErr w:type="spellStart"/>
      <w:r w:rsidRPr="00A52936">
        <w:rPr>
          <w:rFonts w:ascii="Arial" w:hAnsi="Arial" w:cs="Arial"/>
          <w:szCs w:val="22"/>
        </w:rPr>
        <w:t>Draka</w:t>
      </w:r>
      <w:proofErr w:type="spellEnd"/>
      <w:r w:rsidRPr="00A52936">
        <w:rPr>
          <w:rFonts w:ascii="Arial" w:hAnsi="Arial" w:cs="Arial"/>
          <w:szCs w:val="22"/>
        </w:rPr>
        <w:t xml:space="preserve"> ‘</w:t>
      </w:r>
      <w:proofErr w:type="spellStart"/>
      <w:r w:rsidRPr="00A52936">
        <w:rPr>
          <w:rFonts w:ascii="Arial" w:hAnsi="Arial" w:cs="Arial"/>
          <w:szCs w:val="22"/>
        </w:rPr>
        <w:t>Firetuff</w:t>
      </w:r>
      <w:proofErr w:type="spellEnd"/>
      <w:r w:rsidRPr="00A52936">
        <w:rPr>
          <w:rFonts w:ascii="Arial" w:hAnsi="Arial" w:cs="Arial"/>
          <w:szCs w:val="22"/>
        </w:rPr>
        <w:t xml:space="preserve">’ cable coloured red, or approved equivalent.  All wiring shall be installed concealed in the fabric of the building. </w:t>
      </w:r>
    </w:p>
    <w:p w14:paraId="46FBED1A" w14:textId="77777777" w:rsidR="00DD5937" w:rsidRPr="00A52936" w:rsidRDefault="00DD5937" w:rsidP="00DD5937">
      <w:pPr>
        <w:tabs>
          <w:tab w:val="left" w:pos="1080"/>
        </w:tabs>
        <w:rPr>
          <w:rFonts w:cs="Arial"/>
        </w:rPr>
      </w:pPr>
    </w:p>
    <w:p w14:paraId="49C3DBF5" w14:textId="2729112A" w:rsidR="00DD5937" w:rsidRPr="00A52936" w:rsidRDefault="00DD5937" w:rsidP="00DD5937">
      <w:pPr>
        <w:pStyle w:val="BodyText2"/>
        <w:tabs>
          <w:tab w:val="left" w:pos="1080"/>
        </w:tabs>
        <w:overflowPunct w:val="0"/>
        <w:autoSpaceDE w:val="0"/>
        <w:autoSpaceDN w:val="0"/>
        <w:adjustRightInd w:val="0"/>
        <w:ind w:left="1080" w:hanging="1080"/>
        <w:rPr>
          <w:rFonts w:ascii="Arial" w:hAnsi="Arial" w:cs="Arial"/>
          <w:szCs w:val="22"/>
        </w:rPr>
      </w:pPr>
      <w:r w:rsidRPr="00A52936">
        <w:rPr>
          <w:rFonts w:ascii="Arial" w:hAnsi="Arial" w:cs="Arial"/>
          <w:szCs w:val="22"/>
        </w:rPr>
        <w:t>1</w:t>
      </w:r>
      <w:r w:rsidR="002F507A">
        <w:rPr>
          <w:rFonts w:ascii="Arial" w:hAnsi="Arial" w:cs="Arial"/>
          <w:szCs w:val="22"/>
        </w:rPr>
        <w:t>17</w:t>
      </w:r>
      <w:r w:rsidRPr="00A52936">
        <w:rPr>
          <w:rFonts w:ascii="Arial" w:hAnsi="Arial" w:cs="Arial"/>
          <w:szCs w:val="22"/>
        </w:rPr>
        <w:t>.02</w:t>
      </w:r>
      <w:r w:rsidRPr="00A52936">
        <w:rPr>
          <w:rFonts w:ascii="Arial" w:hAnsi="Arial" w:cs="Arial"/>
          <w:szCs w:val="22"/>
        </w:rPr>
        <w:tab/>
        <w:t>All loop connected devices shall follow a simple pair in, pair out procedure.  The loop circuit may only branch at a sensor or another active peripheral device.  The correct sensor base or peripheral device (with provision for a third pair of wires to be connected) must be used.</w:t>
      </w:r>
    </w:p>
    <w:p w14:paraId="79DA13DA" w14:textId="77777777" w:rsidR="00DD5937" w:rsidRPr="00A52936" w:rsidRDefault="00DD5937" w:rsidP="00DD5937">
      <w:pPr>
        <w:tabs>
          <w:tab w:val="left" w:pos="1080"/>
        </w:tabs>
        <w:rPr>
          <w:rFonts w:cs="Arial"/>
        </w:rPr>
      </w:pPr>
    </w:p>
    <w:p w14:paraId="3E3887D5" w14:textId="5E66DA37" w:rsidR="00DD5937" w:rsidRPr="00A52936" w:rsidRDefault="00DD5937" w:rsidP="00DD5937">
      <w:pPr>
        <w:pStyle w:val="BodyText2"/>
        <w:tabs>
          <w:tab w:val="left" w:pos="1080"/>
        </w:tabs>
        <w:overflowPunct w:val="0"/>
        <w:autoSpaceDE w:val="0"/>
        <w:autoSpaceDN w:val="0"/>
        <w:adjustRightInd w:val="0"/>
        <w:ind w:left="1080" w:hanging="1080"/>
        <w:rPr>
          <w:rFonts w:ascii="Arial" w:hAnsi="Arial" w:cs="Arial"/>
          <w:b/>
          <w:szCs w:val="22"/>
        </w:rPr>
      </w:pPr>
      <w:r w:rsidRPr="00A52936">
        <w:rPr>
          <w:rFonts w:ascii="Arial" w:hAnsi="Arial" w:cs="Arial"/>
          <w:szCs w:val="22"/>
        </w:rPr>
        <w:t>1</w:t>
      </w:r>
      <w:r w:rsidR="002F507A">
        <w:rPr>
          <w:rFonts w:ascii="Arial" w:hAnsi="Arial" w:cs="Arial"/>
          <w:szCs w:val="22"/>
        </w:rPr>
        <w:t>17</w:t>
      </w:r>
      <w:r w:rsidRPr="00A52936">
        <w:rPr>
          <w:rFonts w:ascii="Arial" w:hAnsi="Arial" w:cs="Arial"/>
          <w:szCs w:val="22"/>
        </w:rPr>
        <w:t>.03</w:t>
      </w:r>
      <w:r w:rsidRPr="00A52936">
        <w:rPr>
          <w:rFonts w:ascii="Arial" w:hAnsi="Arial" w:cs="Arial"/>
          <w:szCs w:val="22"/>
        </w:rPr>
        <w:tab/>
        <w:t xml:space="preserve">All cabling shall be continuous.  No intermediate terminations or connection between apparatus, </w:t>
      </w:r>
      <w:proofErr w:type="gramStart"/>
      <w:r w:rsidRPr="00A52936">
        <w:rPr>
          <w:rFonts w:ascii="Arial" w:hAnsi="Arial" w:cs="Arial"/>
          <w:szCs w:val="22"/>
        </w:rPr>
        <w:t>i.e.</w:t>
      </w:r>
      <w:proofErr w:type="gramEnd"/>
      <w:r w:rsidRPr="00A52936">
        <w:rPr>
          <w:rFonts w:ascii="Arial" w:hAnsi="Arial" w:cs="Arial"/>
          <w:szCs w:val="22"/>
        </w:rPr>
        <w:t xml:space="preserve"> call points, sounders, panels, detectors will be permitted, unless expressly authorised by the clients representative in writing.</w:t>
      </w:r>
    </w:p>
    <w:p w14:paraId="19BFD71D" w14:textId="77777777" w:rsidR="00DD5937" w:rsidRPr="00A52936" w:rsidRDefault="00DD5937" w:rsidP="00DD5937">
      <w:pPr>
        <w:tabs>
          <w:tab w:val="left" w:pos="1080"/>
        </w:tabs>
        <w:rPr>
          <w:rFonts w:cs="Arial"/>
          <w:b/>
        </w:rPr>
      </w:pPr>
    </w:p>
    <w:p w14:paraId="6FAC3A1D" w14:textId="68BCEA1F" w:rsidR="00DD5937" w:rsidRPr="00A52936" w:rsidRDefault="00DD5937" w:rsidP="00DD5937">
      <w:pPr>
        <w:tabs>
          <w:tab w:val="left" w:pos="1080"/>
        </w:tabs>
        <w:rPr>
          <w:rFonts w:cs="Arial"/>
        </w:rPr>
      </w:pPr>
      <w:r w:rsidRPr="00A52936">
        <w:rPr>
          <w:rFonts w:cs="Arial"/>
        </w:rPr>
        <w:t>1</w:t>
      </w:r>
      <w:r w:rsidR="002F507A">
        <w:rPr>
          <w:rFonts w:cs="Arial"/>
        </w:rPr>
        <w:t>17</w:t>
      </w:r>
      <w:r w:rsidRPr="00A52936">
        <w:rPr>
          <w:rFonts w:cs="Arial"/>
        </w:rPr>
        <w:t>.04</w:t>
      </w:r>
      <w:r w:rsidRPr="00A52936">
        <w:rPr>
          <w:rFonts w:cs="Arial"/>
        </w:rPr>
        <w:tab/>
        <w:t>Cable cores shall be identified by appropriately coloured or numbered sleeves.</w:t>
      </w:r>
    </w:p>
    <w:p w14:paraId="3D3E6EC9" w14:textId="77777777" w:rsidR="00DD5937" w:rsidRPr="00A52936" w:rsidRDefault="00DD5937" w:rsidP="00DD5937">
      <w:pPr>
        <w:tabs>
          <w:tab w:val="left" w:pos="1080"/>
        </w:tabs>
        <w:rPr>
          <w:rFonts w:cs="Arial"/>
        </w:rPr>
      </w:pPr>
    </w:p>
    <w:p w14:paraId="1F2CDF6D" w14:textId="3E5B5868" w:rsidR="00DD5937" w:rsidRPr="00A52936" w:rsidRDefault="00DD5937" w:rsidP="00DD5937">
      <w:pPr>
        <w:pStyle w:val="BodyText2"/>
        <w:tabs>
          <w:tab w:val="left" w:pos="1080"/>
        </w:tabs>
        <w:overflowPunct w:val="0"/>
        <w:autoSpaceDE w:val="0"/>
        <w:autoSpaceDN w:val="0"/>
        <w:adjustRightInd w:val="0"/>
        <w:ind w:left="1080" w:hanging="1080"/>
        <w:rPr>
          <w:rFonts w:ascii="Arial" w:hAnsi="Arial" w:cs="Arial"/>
          <w:szCs w:val="22"/>
        </w:rPr>
      </w:pPr>
      <w:r w:rsidRPr="00A52936">
        <w:rPr>
          <w:rFonts w:ascii="Arial" w:hAnsi="Arial" w:cs="Arial"/>
          <w:szCs w:val="22"/>
        </w:rPr>
        <w:t>1</w:t>
      </w:r>
      <w:r w:rsidR="002F507A">
        <w:rPr>
          <w:rFonts w:ascii="Arial" w:hAnsi="Arial" w:cs="Arial"/>
          <w:szCs w:val="22"/>
        </w:rPr>
        <w:t>17</w:t>
      </w:r>
      <w:r w:rsidRPr="00A52936">
        <w:rPr>
          <w:rFonts w:ascii="Arial" w:hAnsi="Arial" w:cs="Arial"/>
          <w:szCs w:val="22"/>
        </w:rPr>
        <w:t>.05</w:t>
      </w:r>
      <w:r w:rsidRPr="00A52936">
        <w:rPr>
          <w:rFonts w:ascii="Arial" w:hAnsi="Arial" w:cs="Arial"/>
          <w:szCs w:val="22"/>
        </w:rPr>
        <w:tab/>
        <w:t xml:space="preserve">All cables, where rising from or through the floor slab, shall be mechanically protected to a height of 1500 mm above </w:t>
      </w:r>
      <w:proofErr w:type="spellStart"/>
      <w:r w:rsidRPr="00A52936">
        <w:rPr>
          <w:rFonts w:ascii="Arial" w:hAnsi="Arial" w:cs="Arial"/>
          <w:szCs w:val="22"/>
        </w:rPr>
        <w:t>ffl</w:t>
      </w:r>
      <w:proofErr w:type="spellEnd"/>
      <w:r w:rsidRPr="00A52936">
        <w:rPr>
          <w:rFonts w:ascii="Arial" w:hAnsi="Arial" w:cs="Arial"/>
          <w:szCs w:val="22"/>
        </w:rPr>
        <w:t>, or to underside of equipment/appliance by heavy duty galvanised conduit.</w:t>
      </w:r>
    </w:p>
    <w:p w14:paraId="17841A3D" w14:textId="77777777" w:rsidR="00DD5937" w:rsidRPr="00A52936" w:rsidRDefault="00DD5937" w:rsidP="00DD5937">
      <w:pPr>
        <w:tabs>
          <w:tab w:val="left" w:pos="1080"/>
        </w:tabs>
        <w:rPr>
          <w:rFonts w:cs="Arial"/>
        </w:rPr>
      </w:pPr>
    </w:p>
    <w:p w14:paraId="41EF4E22" w14:textId="5C0C1BC5" w:rsidR="00DD5937" w:rsidRDefault="00DD5937" w:rsidP="00DD5937">
      <w:pPr>
        <w:pStyle w:val="BodyText2"/>
        <w:tabs>
          <w:tab w:val="left" w:pos="1080"/>
        </w:tabs>
        <w:overflowPunct w:val="0"/>
        <w:autoSpaceDE w:val="0"/>
        <w:autoSpaceDN w:val="0"/>
        <w:adjustRightInd w:val="0"/>
        <w:ind w:left="1080" w:hanging="1080"/>
        <w:rPr>
          <w:rFonts w:ascii="Arial" w:hAnsi="Arial" w:cs="Arial"/>
          <w:szCs w:val="22"/>
        </w:rPr>
      </w:pPr>
      <w:r w:rsidRPr="00A52936">
        <w:rPr>
          <w:rFonts w:ascii="Arial" w:hAnsi="Arial" w:cs="Arial"/>
          <w:szCs w:val="22"/>
        </w:rPr>
        <w:t>1</w:t>
      </w:r>
      <w:r w:rsidR="002F507A">
        <w:rPr>
          <w:rFonts w:ascii="Arial" w:hAnsi="Arial" w:cs="Arial"/>
          <w:szCs w:val="22"/>
        </w:rPr>
        <w:t>17</w:t>
      </w:r>
      <w:r w:rsidRPr="00A52936">
        <w:rPr>
          <w:rFonts w:ascii="Arial" w:hAnsi="Arial" w:cs="Arial"/>
          <w:szCs w:val="22"/>
        </w:rPr>
        <w:t>.06</w:t>
      </w:r>
      <w:r w:rsidRPr="00A52936">
        <w:rPr>
          <w:rFonts w:ascii="Arial" w:hAnsi="Arial" w:cs="Arial"/>
          <w:szCs w:val="22"/>
        </w:rPr>
        <w:tab/>
        <w:t>The Contractor shall be responsible for the entire installation including the provision of mechanical protection where required.</w:t>
      </w:r>
    </w:p>
    <w:p w14:paraId="49576970" w14:textId="77777777" w:rsidR="00086B6A" w:rsidRPr="00A52936" w:rsidRDefault="00086B6A" w:rsidP="00DD5937">
      <w:pPr>
        <w:pStyle w:val="BodyText2"/>
        <w:tabs>
          <w:tab w:val="left" w:pos="1080"/>
        </w:tabs>
        <w:overflowPunct w:val="0"/>
        <w:autoSpaceDE w:val="0"/>
        <w:autoSpaceDN w:val="0"/>
        <w:adjustRightInd w:val="0"/>
        <w:ind w:left="1080" w:hanging="1080"/>
        <w:rPr>
          <w:rFonts w:ascii="Arial" w:hAnsi="Arial" w:cs="Arial"/>
          <w:szCs w:val="22"/>
        </w:rPr>
      </w:pPr>
    </w:p>
    <w:p w14:paraId="14953C21" w14:textId="44333988" w:rsidR="00DD5937" w:rsidRPr="00A52936" w:rsidRDefault="00DD5937" w:rsidP="00DD5937">
      <w:pPr>
        <w:tabs>
          <w:tab w:val="left" w:pos="1080"/>
        </w:tabs>
        <w:rPr>
          <w:rFonts w:cs="Arial"/>
        </w:rPr>
      </w:pPr>
      <w:r w:rsidRPr="00A52936">
        <w:rPr>
          <w:rFonts w:cs="Arial"/>
          <w:b/>
        </w:rPr>
        <w:t>1</w:t>
      </w:r>
      <w:r w:rsidR="002F507A">
        <w:rPr>
          <w:rFonts w:cs="Arial"/>
          <w:b/>
        </w:rPr>
        <w:t>18</w:t>
      </w:r>
      <w:r w:rsidRPr="00A52936">
        <w:rPr>
          <w:rFonts w:cs="Arial"/>
          <w:b/>
        </w:rPr>
        <w:t>.00</w:t>
      </w:r>
      <w:r w:rsidRPr="00A52936">
        <w:rPr>
          <w:rFonts w:cs="Arial"/>
        </w:rPr>
        <w:tab/>
      </w:r>
      <w:proofErr w:type="gramStart"/>
      <w:r w:rsidRPr="00A52936">
        <w:rPr>
          <w:rFonts w:cs="Arial"/>
          <w:b/>
          <w:u w:val="single"/>
        </w:rPr>
        <w:t>Log Books</w:t>
      </w:r>
      <w:proofErr w:type="gramEnd"/>
    </w:p>
    <w:p w14:paraId="3C30864B" w14:textId="77777777" w:rsidR="00DD5937" w:rsidRPr="00A52936" w:rsidRDefault="00DD5937" w:rsidP="00DD5937">
      <w:pPr>
        <w:tabs>
          <w:tab w:val="left" w:pos="1080"/>
        </w:tabs>
        <w:rPr>
          <w:rFonts w:cs="Arial"/>
        </w:rPr>
      </w:pPr>
    </w:p>
    <w:p w14:paraId="2C9CCFF4" w14:textId="2BE2C760" w:rsidR="00DD5937" w:rsidRPr="00A52936" w:rsidRDefault="00DD5937" w:rsidP="00DD5937">
      <w:pPr>
        <w:pStyle w:val="BodyText2"/>
        <w:tabs>
          <w:tab w:val="left" w:pos="1080"/>
        </w:tabs>
        <w:overflowPunct w:val="0"/>
        <w:autoSpaceDE w:val="0"/>
        <w:autoSpaceDN w:val="0"/>
        <w:adjustRightInd w:val="0"/>
        <w:ind w:left="1080" w:hanging="1080"/>
        <w:rPr>
          <w:rFonts w:ascii="Arial" w:hAnsi="Arial" w:cs="Arial"/>
          <w:szCs w:val="22"/>
        </w:rPr>
      </w:pPr>
      <w:r w:rsidRPr="00A52936">
        <w:rPr>
          <w:rFonts w:ascii="Arial" w:hAnsi="Arial" w:cs="Arial"/>
          <w:szCs w:val="22"/>
        </w:rPr>
        <w:t>1</w:t>
      </w:r>
      <w:r w:rsidR="002F507A">
        <w:rPr>
          <w:rFonts w:ascii="Arial" w:hAnsi="Arial" w:cs="Arial"/>
          <w:szCs w:val="22"/>
        </w:rPr>
        <w:t>18</w:t>
      </w:r>
      <w:r w:rsidRPr="00A52936">
        <w:rPr>
          <w:rFonts w:ascii="Arial" w:hAnsi="Arial" w:cs="Arial"/>
          <w:szCs w:val="22"/>
        </w:rPr>
        <w:t>.01</w:t>
      </w:r>
      <w:r w:rsidRPr="00A52936">
        <w:rPr>
          <w:rFonts w:ascii="Arial" w:hAnsi="Arial" w:cs="Arial"/>
          <w:szCs w:val="22"/>
        </w:rPr>
        <w:tab/>
        <w:t xml:space="preserve">The </w:t>
      </w:r>
      <w:proofErr w:type="gramStart"/>
      <w:r w:rsidRPr="00A52936">
        <w:rPr>
          <w:rFonts w:ascii="Arial" w:hAnsi="Arial" w:cs="Arial"/>
          <w:szCs w:val="22"/>
        </w:rPr>
        <w:t>log book</w:t>
      </w:r>
      <w:proofErr w:type="gramEnd"/>
      <w:r w:rsidRPr="00A52936">
        <w:rPr>
          <w:rFonts w:ascii="Arial" w:hAnsi="Arial" w:cs="Arial"/>
          <w:szCs w:val="22"/>
        </w:rPr>
        <w:t xml:space="preserve"> provided by the Contractor shall be handed to the Client as part of the handover package, it shall be in three parts to record events, maintenance and replacement parts.</w:t>
      </w:r>
    </w:p>
    <w:p w14:paraId="16E27BEA" w14:textId="77777777" w:rsidR="00DD5937" w:rsidRPr="00A52936" w:rsidRDefault="00DD5937" w:rsidP="00DD5937">
      <w:pPr>
        <w:tabs>
          <w:tab w:val="left" w:pos="1080"/>
        </w:tabs>
        <w:rPr>
          <w:rFonts w:cs="Arial"/>
        </w:rPr>
      </w:pPr>
    </w:p>
    <w:p w14:paraId="09B8834C" w14:textId="77777777" w:rsidR="00DD5937" w:rsidRPr="00A52936" w:rsidRDefault="00DD5937" w:rsidP="00DD5937">
      <w:pPr>
        <w:tabs>
          <w:tab w:val="left" w:pos="1080"/>
        </w:tabs>
        <w:ind w:left="1800" w:hanging="720"/>
        <w:rPr>
          <w:rFonts w:cs="Arial"/>
        </w:rPr>
      </w:pPr>
      <w:r w:rsidRPr="00A52936">
        <w:rPr>
          <w:rFonts w:cs="Arial"/>
        </w:rPr>
        <w:t>i)</w:t>
      </w:r>
      <w:r w:rsidRPr="00A52936">
        <w:rPr>
          <w:rFonts w:cs="Arial"/>
        </w:rPr>
        <w:tab/>
      </w:r>
      <w:r w:rsidRPr="00A52936">
        <w:rPr>
          <w:rFonts w:cs="Arial"/>
          <w:u w:val="single"/>
        </w:rPr>
        <w:t>Event Log</w:t>
      </w:r>
    </w:p>
    <w:p w14:paraId="0691B26F" w14:textId="77777777" w:rsidR="00DD5937" w:rsidRPr="00A52936" w:rsidRDefault="00DD5937" w:rsidP="00DD5937">
      <w:pPr>
        <w:tabs>
          <w:tab w:val="left" w:pos="1080"/>
        </w:tabs>
        <w:rPr>
          <w:rFonts w:cs="Arial"/>
        </w:rPr>
      </w:pPr>
    </w:p>
    <w:p w14:paraId="1E770C2A" w14:textId="77777777" w:rsidR="00DD5937" w:rsidRPr="00A52936" w:rsidRDefault="00DD5937" w:rsidP="00DD5937">
      <w:pPr>
        <w:tabs>
          <w:tab w:val="left" w:pos="1080"/>
        </w:tabs>
        <w:ind w:left="1800" w:hanging="720"/>
        <w:rPr>
          <w:rFonts w:cs="Arial"/>
        </w:rPr>
      </w:pPr>
      <w:r w:rsidRPr="00A52936">
        <w:rPr>
          <w:rFonts w:cs="Arial"/>
        </w:rPr>
        <w:tab/>
        <w:t xml:space="preserve">To be completed by Management, to have provision for recording any event affecting the system, </w:t>
      </w:r>
      <w:proofErr w:type="gramStart"/>
      <w:r w:rsidRPr="00A52936">
        <w:rPr>
          <w:rFonts w:cs="Arial"/>
        </w:rPr>
        <w:t>i.e.</w:t>
      </w:r>
      <w:proofErr w:type="gramEnd"/>
      <w:r w:rsidRPr="00A52936">
        <w:rPr>
          <w:rFonts w:cs="Arial"/>
        </w:rPr>
        <w:t xml:space="preserve"> Fire Alarm, false alarm, regular test, temporary disconnections, etc, by date and time.</w:t>
      </w:r>
    </w:p>
    <w:p w14:paraId="581A77CE" w14:textId="77777777" w:rsidR="00DD5937" w:rsidRPr="00A52936" w:rsidRDefault="00DD5937" w:rsidP="00DD5937">
      <w:pPr>
        <w:tabs>
          <w:tab w:val="left" w:pos="1080"/>
        </w:tabs>
        <w:rPr>
          <w:rFonts w:cs="Arial"/>
        </w:rPr>
      </w:pPr>
    </w:p>
    <w:p w14:paraId="0A72FDCB" w14:textId="77777777" w:rsidR="00DD5937" w:rsidRPr="00A52936" w:rsidRDefault="00DD5937" w:rsidP="00DD5937">
      <w:pPr>
        <w:tabs>
          <w:tab w:val="left" w:pos="1080"/>
        </w:tabs>
        <w:ind w:left="1800" w:hanging="720"/>
        <w:rPr>
          <w:rFonts w:cs="Arial"/>
        </w:rPr>
      </w:pPr>
      <w:r w:rsidRPr="00A52936">
        <w:rPr>
          <w:rFonts w:cs="Arial"/>
        </w:rPr>
        <w:t>ii)</w:t>
      </w:r>
      <w:r w:rsidRPr="00A52936">
        <w:rPr>
          <w:rFonts w:cs="Arial"/>
        </w:rPr>
        <w:tab/>
      </w:r>
      <w:r w:rsidRPr="001F32E9">
        <w:rPr>
          <w:rFonts w:cs="Arial"/>
          <w:u w:val="single"/>
        </w:rPr>
        <w:t>Maintenance Log</w:t>
      </w:r>
    </w:p>
    <w:p w14:paraId="787F140F" w14:textId="77777777" w:rsidR="00DD5937" w:rsidRPr="00A52936" w:rsidRDefault="00DD5937" w:rsidP="00DD5937">
      <w:pPr>
        <w:tabs>
          <w:tab w:val="left" w:pos="1080"/>
        </w:tabs>
        <w:rPr>
          <w:rFonts w:cs="Arial"/>
        </w:rPr>
      </w:pPr>
    </w:p>
    <w:p w14:paraId="3E316FF2" w14:textId="77777777" w:rsidR="00DD5937" w:rsidRPr="00A52936" w:rsidRDefault="00DD5937" w:rsidP="00DD5937">
      <w:pPr>
        <w:tabs>
          <w:tab w:val="left" w:pos="1080"/>
        </w:tabs>
        <w:ind w:left="1800" w:hanging="720"/>
        <w:rPr>
          <w:rFonts w:cs="Arial"/>
        </w:rPr>
      </w:pPr>
      <w:r w:rsidRPr="00A52936">
        <w:rPr>
          <w:rFonts w:cs="Arial"/>
        </w:rPr>
        <w:lastRenderedPageBreak/>
        <w:tab/>
        <w:t>To be completed by the duly appointed Maintenance Engineer after each maintenance action.</w:t>
      </w:r>
    </w:p>
    <w:p w14:paraId="09A0715B" w14:textId="77777777" w:rsidR="00DD5937" w:rsidRPr="00A52936" w:rsidRDefault="00DD5937" w:rsidP="00DD5937">
      <w:pPr>
        <w:tabs>
          <w:tab w:val="left" w:pos="1080"/>
        </w:tabs>
        <w:rPr>
          <w:rFonts w:cs="Arial"/>
        </w:rPr>
      </w:pPr>
    </w:p>
    <w:p w14:paraId="6B296CC0" w14:textId="77777777" w:rsidR="00DD5937" w:rsidRPr="00A52936" w:rsidRDefault="00DD5937" w:rsidP="00DD5937">
      <w:pPr>
        <w:tabs>
          <w:tab w:val="left" w:pos="1080"/>
        </w:tabs>
        <w:ind w:left="1800" w:hanging="720"/>
        <w:rPr>
          <w:rFonts w:cs="Arial"/>
        </w:rPr>
      </w:pPr>
      <w:r w:rsidRPr="00A52936">
        <w:rPr>
          <w:rFonts w:cs="Arial"/>
        </w:rPr>
        <w:t>iii)</w:t>
      </w:r>
      <w:r w:rsidRPr="00A52936">
        <w:rPr>
          <w:rFonts w:cs="Arial"/>
        </w:rPr>
        <w:tab/>
      </w:r>
      <w:r w:rsidRPr="001F32E9">
        <w:rPr>
          <w:rFonts w:cs="Arial"/>
          <w:u w:val="single"/>
        </w:rPr>
        <w:t>Replacement Part Log</w:t>
      </w:r>
    </w:p>
    <w:p w14:paraId="2F3DE089" w14:textId="77777777" w:rsidR="00DD5937" w:rsidRPr="00A52936" w:rsidRDefault="00DD5937" w:rsidP="00DD5937">
      <w:pPr>
        <w:tabs>
          <w:tab w:val="left" w:pos="1080"/>
        </w:tabs>
        <w:rPr>
          <w:rFonts w:cs="Arial"/>
        </w:rPr>
      </w:pPr>
      <w:r w:rsidRPr="00A52936">
        <w:rPr>
          <w:rFonts w:cs="Arial"/>
        </w:rPr>
        <w:tab/>
      </w:r>
    </w:p>
    <w:p w14:paraId="73DBB910" w14:textId="77777777" w:rsidR="00DD5937" w:rsidRPr="00A52936" w:rsidRDefault="00DD5937" w:rsidP="00DD5937">
      <w:pPr>
        <w:tabs>
          <w:tab w:val="left" w:pos="1080"/>
        </w:tabs>
        <w:ind w:left="1800" w:hanging="720"/>
        <w:rPr>
          <w:rFonts w:cs="Arial"/>
        </w:rPr>
      </w:pPr>
      <w:r w:rsidRPr="00A52936">
        <w:rPr>
          <w:rFonts w:cs="Arial"/>
        </w:rPr>
        <w:tab/>
        <w:t>To be completed upon replacement of any part of equipment by the actioning party.</w:t>
      </w:r>
    </w:p>
    <w:p w14:paraId="4F579E16" w14:textId="77777777" w:rsidR="00DD5937" w:rsidRPr="00A52936" w:rsidRDefault="00DD5937" w:rsidP="00DD5937">
      <w:pPr>
        <w:tabs>
          <w:tab w:val="left" w:pos="1080"/>
        </w:tabs>
        <w:rPr>
          <w:rFonts w:cs="Arial"/>
        </w:rPr>
      </w:pPr>
    </w:p>
    <w:p w14:paraId="6F5894D2" w14:textId="77777777" w:rsidR="00DD5937" w:rsidRPr="00A52936" w:rsidRDefault="00DD5937" w:rsidP="00DD5937">
      <w:pPr>
        <w:tabs>
          <w:tab w:val="left" w:pos="1080"/>
        </w:tabs>
        <w:ind w:left="1800" w:hanging="720"/>
        <w:rPr>
          <w:rFonts w:cs="Arial"/>
        </w:rPr>
      </w:pPr>
      <w:r>
        <w:rPr>
          <w:rFonts w:cs="Arial"/>
        </w:rPr>
        <w:tab/>
      </w:r>
      <w:r w:rsidRPr="00A52936">
        <w:rPr>
          <w:rFonts w:cs="Arial"/>
        </w:rPr>
        <w:t>All as BS 5839 Part 1 2002 Appendix D.</w:t>
      </w:r>
    </w:p>
    <w:p w14:paraId="34522C88" w14:textId="77777777" w:rsidR="00DD5937" w:rsidRPr="00A52936" w:rsidRDefault="00DD5937" w:rsidP="00DD5937">
      <w:pPr>
        <w:tabs>
          <w:tab w:val="left" w:pos="1080"/>
        </w:tabs>
        <w:rPr>
          <w:rFonts w:cs="Arial"/>
        </w:rPr>
      </w:pPr>
    </w:p>
    <w:p w14:paraId="4F833B24" w14:textId="50BC9476" w:rsidR="00DD5937" w:rsidRPr="00A52936" w:rsidRDefault="00DD5937" w:rsidP="00DD5937">
      <w:pPr>
        <w:tabs>
          <w:tab w:val="left" w:pos="1080"/>
        </w:tabs>
        <w:rPr>
          <w:rFonts w:cs="Arial"/>
        </w:rPr>
      </w:pPr>
      <w:r w:rsidRPr="00A52936">
        <w:rPr>
          <w:rFonts w:cs="Arial"/>
          <w:b/>
        </w:rPr>
        <w:t>1</w:t>
      </w:r>
      <w:r w:rsidR="002F507A">
        <w:rPr>
          <w:rFonts w:cs="Arial"/>
          <w:b/>
        </w:rPr>
        <w:t>19</w:t>
      </w:r>
      <w:r w:rsidRPr="00A52936">
        <w:rPr>
          <w:rFonts w:cs="Arial"/>
          <w:b/>
        </w:rPr>
        <w:t>.00</w:t>
      </w:r>
      <w:r w:rsidRPr="00A52936">
        <w:rPr>
          <w:rFonts w:cs="Arial"/>
        </w:rPr>
        <w:tab/>
      </w:r>
      <w:r w:rsidRPr="00A52936">
        <w:rPr>
          <w:rFonts w:cs="Arial"/>
          <w:b/>
          <w:u w:val="single"/>
        </w:rPr>
        <w:t>Operating Instructions</w:t>
      </w:r>
    </w:p>
    <w:p w14:paraId="7880B6D5" w14:textId="77777777" w:rsidR="00DD5937" w:rsidRPr="00A52936" w:rsidRDefault="00DD5937" w:rsidP="00DD5937">
      <w:pPr>
        <w:tabs>
          <w:tab w:val="left" w:pos="1080"/>
        </w:tabs>
        <w:rPr>
          <w:rFonts w:cs="Arial"/>
        </w:rPr>
      </w:pPr>
    </w:p>
    <w:p w14:paraId="7CF2F2A6" w14:textId="3C8C24B9" w:rsidR="00DD5937" w:rsidRPr="00A52936" w:rsidRDefault="00DD5937" w:rsidP="00DD5937">
      <w:pPr>
        <w:pStyle w:val="BodyText2"/>
        <w:tabs>
          <w:tab w:val="left" w:pos="1080"/>
        </w:tabs>
        <w:overflowPunct w:val="0"/>
        <w:autoSpaceDE w:val="0"/>
        <w:autoSpaceDN w:val="0"/>
        <w:adjustRightInd w:val="0"/>
        <w:ind w:left="1080" w:hanging="1080"/>
        <w:rPr>
          <w:rFonts w:ascii="Arial" w:hAnsi="Arial" w:cs="Arial"/>
          <w:szCs w:val="22"/>
        </w:rPr>
      </w:pPr>
      <w:r w:rsidRPr="00A52936">
        <w:rPr>
          <w:rFonts w:ascii="Arial" w:hAnsi="Arial" w:cs="Arial"/>
          <w:szCs w:val="22"/>
        </w:rPr>
        <w:t>1</w:t>
      </w:r>
      <w:r w:rsidR="002F507A">
        <w:rPr>
          <w:rFonts w:ascii="Arial" w:hAnsi="Arial" w:cs="Arial"/>
          <w:szCs w:val="22"/>
        </w:rPr>
        <w:t>19</w:t>
      </w:r>
      <w:r w:rsidRPr="00A52936">
        <w:rPr>
          <w:rFonts w:ascii="Arial" w:hAnsi="Arial" w:cs="Arial"/>
          <w:szCs w:val="22"/>
        </w:rPr>
        <w:t>.01</w:t>
      </w:r>
      <w:r w:rsidRPr="00A52936">
        <w:rPr>
          <w:rFonts w:ascii="Arial" w:hAnsi="Arial" w:cs="Arial"/>
          <w:szCs w:val="22"/>
        </w:rPr>
        <w:tab/>
        <w:t xml:space="preserve">A </w:t>
      </w:r>
      <w:proofErr w:type="spellStart"/>
      <w:r w:rsidRPr="00A52936">
        <w:rPr>
          <w:rFonts w:ascii="Arial" w:hAnsi="Arial" w:cs="Arial"/>
          <w:szCs w:val="22"/>
        </w:rPr>
        <w:t>permanised</w:t>
      </w:r>
      <w:proofErr w:type="spellEnd"/>
      <w:r w:rsidRPr="00A52936">
        <w:rPr>
          <w:rFonts w:ascii="Arial" w:hAnsi="Arial" w:cs="Arial"/>
          <w:szCs w:val="22"/>
        </w:rPr>
        <w:t xml:space="preserve"> instruction sheet detailing the operation of the system shall be prepared and mounted at each internal main and repeater panel, it shall be written in simple English, be concise and give step by step instructions of the course of action to be followed for any alarm/fault in the occupied mode.</w:t>
      </w:r>
    </w:p>
    <w:p w14:paraId="0F53D274" w14:textId="77777777" w:rsidR="00DD5937" w:rsidRPr="00A52936" w:rsidRDefault="00DD5937" w:rsidP="00DD5937">
      <w:pPr>
        <w:tabs>
          <w:tab w:val="left" w:pos="1080"/>
        </w:tabs>
        <w:rPr>
          <w:rFonts w:cs="Arial"/>
        </w:rPr>
      </w:pPr>
    </w:p>
    <w:p w14:paraId="1DBD6144" w14:textId="3A03A132" w:rsidR="00DD5937" w:rsidRPr="00A52936" w:rsidRDefault="00DD5937" w:rsidP="00DD5937">
      <w:pPr>
        <w:tabs>
          <w:tab w:val="left" w:pos="1080"/>
        </w:tabs>
        <w:rPr>
          <w:rFonts w:cs="Arial"/>
        </w:rPr>
      </w:pPr>
      <w:r w:rsidRPr="00A52936">
        <w:rPr>
          <w:rFonts w:cs="Arial"/>
          <w:b/>
        </w:rPr>
        <w:t>1</w:t>
      </w:r>
      <w:r w:rsidR="002F507A">
        <w:rPr>
          <w:rFonts w:cs="Arial"/>
          <w:b/>
        </w:rPr>
        <w:t>20</w:t>
      </w:r>
      <w:r w:rsidRPr="00A52936">
        <w:rPr>
          <w:rFonts w:cs="Arial"/>
          <w:b/>
        </w:rPr>
        <w:t>.00</w:t>
      </w:r>
      <w:r w:rsidRPr="00A52936">
        <w:rPr>
          <w:rFonts w:cs="Arial"/>
        </w:rPr>
        <w:tab/>
      </w:r>
      <w:r w:rsidRPr="00A52936">
        <w:rPr>
          <w:rFonts w:cs="Arial"/>
          <w:b/>
          <w:u w:val="single"/>
        </w:rPr>
        <w:t>Test Certificates</w:t>
      </w:r>
    </w:p>
    <w:p w14:paraId="05493F3B" w14:textId="77777777" w:rsidR="00DD5937" w:rsidRPr="00A52936" w:rsidRDefault="00DD5937" w:rsidP="00DD5937">
      <w:pPr>
        <w:tabs>
          <w:tab w:val="left" w:pos="1080"/>
        </w:tabs>
        <w:rPr>
          <w:rFonts w:cs="Arial"/>
        </w:rPr>
      </w:pPr>
    </w:p>
    <w:p w14:paraId="660B5F85" w14:textId="3F8A3CC4" w:rsidR="00DD5937" w:rsidRPr="00A52936" w:rsidRDefault="00DD5937" w:rsidP="00DD5937">
      <w:pPr>
        <w:pStyle w:val="BodyText2"/>
        <w:tabs>
          <w:tab w:val="left" w:pos="1080"/>
        </w:tabs>
        <w:overflowPunct w:val="0"/>
        <w:autoSpaceDE w:val="0"/>
        <w:autoSpaceDN w:val="0"/>
        <w:adjustRightInd w:val="0"/>
        <w:ind w:left="1080" w:hanging="1080"/>
        <w:rPr>
          <w:rFonts w:ascii="Arial" w:hAnsi="Arial" w:cs="Arial"/>
          <w:szCs w:val="22"/>
        </w:rPr>
      </w:pPr>
      <w:r w:rsidRPr="00A52936">
        <w:rPr>
          <w:rFonts w:ascii="Arial" w:hAnsi="Arial" w:cs="Arial"/>
          <w:szCs w:val="22"/>
        </w:rPr>
        <w:t>1</w:t>
      </w:r>
      <w:r w:rsidR="002F507A">
        <w:rPr>
          <w:rFonts w:ascii="Arial" w:hAnsi="Arial" w:cs="Arial"/>
          <w:szCs w:val="22"/>
        </w:rPr>
        <w:t>20</w:t>
      </w:r>
      <w:r w:rsidRPr="00A52936">
        <w:rPr>
          <w:rFonts w:ascii="Arial" w:hAnsi="Arial" w:cs="Arial"/>
          <w:szCs w:val="22"/>
        </w:rPr>
        <w:t>.01</w:t>
      </w:r>
      <w:r w:rsidRPr="00A52936">
        <w:rPr>
          <w:rFonts w:ascii="Arial" w:hAnsi="Arial" w:cs="Arial"/>
          <w:szCs w:val="22"/>
        </w:rPr>
        <w:tab/>
        <w:t xml:space="preserve">A commissioning certificate as BS 5839 Appendix B attached shall be signed by the installer and handed to the services engineer at practical completion.  The Contractors are to arrange for a fully documented audibility test to be carried out to verify the required sound levels are achieved in all areas.  </w:t>
      </w:r>
    </w:p>
    <w:p w14:paraId="5D5C6E25" w14:textId="77777777" w:rsidR="00DD5937" w:rsidRPr="00A52936" w:rsidRDefault="00DD5937" w:rsidP="00DD5937">
      <w:pPr>
        <w:tabs>
          <w:tab w:val="left" w:pos="1080"/>
        </w:tabs>
        <w:rPr>
          <w:rFonts w:cs="Arial"/>
        </w:rPr>
      </w:pPr>
    </w:p>
    <w:p w14:paraId="3DFA72CF" w14:textId="320ED7DC" w:rsidR="00DD5937" w:rsidRPr="00A52936" w:rsidRDefault="00DD5937" w:rsidP="00DD5937">
      <w:pPr>
        <w:tabs>
          <w:tab w:val="left" w:pos="1080"/>
        </w:tabs>
        <w:rPr>
          <w:rFonts w:cs="Arial"/>
        </w:rPr>
      </w:pPr>
      <w:r w:rsidRPr="00A52936">
        <w:rPr>
          <w:rFonts w:cs="Arial"/>
          <w:b/>
        </w:rPr>
        <w:t>1</w:t>
      </w:r>
      <w:r w:rsidR="002F507A">
        <w:rPr>
          <w:rFonts w:cs="Arial"/>
          <w:b/>
        </w:rPr>
        <w:t>21</w:t>
      </w:r>
      <w:r w:rsidRPr="00A52936">
        <w:rPr>
          <w:rFonts w:cs="Arial"/>
          <w:b/>
        </w:rPr>
        <w:t>.00</w:t>
      </w:r>
      <w:r w:rsidRPr="00A52936">
        <w:rPr>
          <w:rFonts w:cs="Arial"/>
        </w:rPr>
        <w:tab/>
      </w:r>
      <w:r w:rsidRPr="00A52936">
        <w:rPr>
          <w:rFonts w:cs="Arial"/>
          <w:b/>
          <w:u w:val="single"/>
        </w:rPr>
        <w:t>Detector Locations</w:t>
      </w:r>
    </w:p>
    <w:p w14:paraId="4C134238" w14:textId="77777777" w:rsidR="00DD5937" w:rsidRPr="00A52936" w:rsidRDefault="00DD5937" w:rsidP="00DD5937">
      <w:pPr>
        <w:tabs>
          <w:tab w:val="left" w:pos="1080"/>
        </w:tabs>
        <w:rPr>
          <w:rFonts w:cs="Arial"/>
        </w:rPr>
      </w:pPr>
    </w:p>
    <w:p w14:paraId="19E04213" w14:textId="5E935B68" w:rsidR="00DD5937" w:rsidRPr="00A52936" w:rsidRDefault="00DD5937" w:rsidP="00DD5937">
      <w:pPr>
        <w:pStyle w:val="BodyText2"/>
        <w:tabs>
          <w:tab w:val="left" w:pos="1080"/>
        </w:tabs>
        <w:overflowPunct w:val="0"/>
        <w:autoSpaceDE w:val="0"/>
        <w:autoSpaceDN w:val="0"/>
        <w:adjustRightInd w:val="0"/>
        <w:ind w:left="1080" w:hanging="1080"/>
        <w:rPr>
          <w:rFonts w:ascii="Arial" w:hAnsi="Arial" w:cs="Arial"/>
          <w:szCs w:val="22"/>
        </w:rPr>
      </w:pPr>
      <w:r w:rsidRPr="00A52936">
        <w:rPr>
          <w:rFonts w:ascii="Arial" w:hAnsi="Arial" w:cs="Arial"/>
          <w:szCs w:val="22"/>
        </w:rPr>
        <w:t>1</w:t>
      </w:r>
      <w:r w:rsidR="002F507A">
        <w:rPr>
          <w:rFonts w:ascii="Arial" w:hAnsi="Arial" w:cs="Arial"/>
          <w:szCs w:val="22"/>
        </w:rPr>
        <w:t>21</w:t>
      </w:r>
      <w:r w:rsidRPr="00A52936">
        <w:rPr>
          <w:rFonts w:ascii="Arial" w:hAnsi="Arial" w:cs="Arial"/>
          <w:szCs w:val="22"/>
        </w:rPr>
        <w:t>.01</w:t>
      </w:r>
      <w:r w:rsidRPr="00A52936">
        <w:rPr>
          <w:rFonts w:ascii="Arial" w:hAnsi="Arial" w:cs="Arial"/>
          <w:szCs w:val="22"/>
        </w:rPr>
        <w:tab/>
        <w:t>Setting out dimensions for ceiling mounted detectors shall be included on all Fire Alarm drawings in order that certain co-ordinating exercises can be instigated.</w:t>
      </w:r>
    </w:p>
    <w:p w14:paraId="6C540F80" w14:textId="77777777" w:rsidR="002F507A" w:rsidRPr="00A52936" w:rsidRDefault="002F507A" w:rsidP="00DD5937">
      <w:pPr>
        <w:tabs>
          <w:tab w:val="left" w:pos="1080"/>
        </w:tabs>
        <w:rPr>
          <w:rFonts w:cs="Arial"/>
        </w:rPr>
      </w:pPr>
    </w:p>
    <w:p w14:paraId="62BAF658" w14:textId="20A1CED4" w:rsidR="00DD5937" w:rsidRPr="00A52936" w:rsidRDefault="00DD5937" w:rsidP="00DD5937">
      <w:pPr>
        <w:tabs>
          <w:tab w:val="left" w:pos="709"/>
          <w:tab w:val="left" w:pos="1080"/>
        </w:tabs>
        <w:rPr>
          <w:rFonts w:cs="Arial"/>
          <w:b/>
          <w:u w:val="single"/>
        </w:rPr>
      </w:pPr>
      <w:r w:rsidRPr="00A52936">
        <w:rPr>
          <w:rFonts w:cs="Arial"/>
          <w:b/>
        </w:rPr>
        <w:t>1</w:t>
      </w:r>
      <w:r w:rsidR="002F507A">
        <w:rPr>
          <w:rFonts w:cs="Arial"/>
          <w:b/>
        </w:rPr>
        <w:t>22</w:t>
      </w:r>
      <w:r w:rsidRPr="00A52936">
        <w:rPr>
          <w:rFonts w:cs="Arial"/>
          <w:b/>
        </w:rPr>
        <w:t>.00</w:t>
      </w:r>
      <w:r w:rsidRPr="00A52936">
        <w:rPr>
          <w:rFonts w:cs="Arial"/>
        </w:rPr>
        <w:tab/>
      </w:r>
      <w:r>
        <w:rPr>
          <w:rFonts w:cs="Arial"/>
        </w:rPr>
        <w:tab/>
      </w:r>
      <w:r w:rsidRPr="00A52936">
        <w:rPr>
          <w:rFonts w:cs="Arial"/>
          <w:b/>
          <w:u w:val="single"/>
        </w:rPr>
        <w:t xml:space="preserve">System Demonstrations </w:t>
      </w:r>
    </w:p>
    <w:p w14:paraId="39896749" w14:textId="77777777" w:rsidR="00DD5937" w:rsidRPr="00A52936" w:rsidRDefault="00DD5937" w:rsidP="00DD5937">
      <w:pPr>
        <w:tabs>
          <w:tab w:val="left" w:pos="1080"/>
        </w:tabs>
        <w:rPr>
          <w:rFonts w:cs="Arial"/>
          <w:b/>
        </w:rPr>
      </w:pPr>
    </w:p>
    <w:p w14:paraId="569749F9" w14:textId="77777777" w:rsidR="002F507A" w:rsidRDefault="00DD5937" w:rsidP="002F507A">
      <w:pPr>
        <w:pStyle w:val="BodyText2"/>
        <w:tabs>
          <w:tab w:val="left" w:pos="1080"/>
        </w:tabs>
        <w:overflowPunct w:val="0"/>
        <w:autoSpaceDE w:val="0"/>
        <w:autoSpaceDN w:val="0"/>
        <w:adjustRightInd w:val="0"/>
        <w:ind w:left="1080" w:hanging="1080"/>
        <w:rPr>
          <w:rFonts w:ascii="Arial" w:hAnsi="Arial" w:cs="Arial"/>
          <w:szCs w:val="22"/>
        </w:rPr>
      </w:pPr>
      <w:r w:rsidRPr="00A52936">
        <w:rPr>
          <w:rFonts w:ascii="Arial" w:hAnsi="Arial" w:cs="Arial"/>
          <w:szCs w:val="22"/>
        </w:rPr>
        <w:t>1</w:t>
      </w:r>
      <w:r w:rsidR="002F507A">
        <w:rPr>
          <w:rFonts w:ascii="Arial" w:hAnsi="Arial" w:cs="Arial"/>
          <w:szCs w:val="22"/>
        </w:rPr>
        <w:t>22</w:t>
      </w:r>
      <w:r w:rsidRPr="00A52936">
        <w:rPr>
          <w:rFonts w:ascii="Arial" w:hAnsi="Arial" w:cs="Arial"/>
          <w:szCs w:val="22"/>
        </w:rPr>
        <w:t>.01</w:t>
      </w:r>
      <w:r w:rsidRPr="00A52936">
        <w:rPr>
          <w:rFonts w:ascii="Arial" w:hAnsi="Arial" w:cs="Arial"/>
          <w:szCs w:val="22"/>
        </w:rPr>
        <w:tab/>
        <w:t>The Contractor shall allow within his tender to provide, on each of the following separate occasions, a competent person who is totally familiar with the whole of the fire alarm system, to demonstrate, as required, all aspects of the system.  Exact dates and times will be notified by the services engineer to the Contractor.</w:t>
      </w:r>
    </w:p>
    <w:p w14:paraId="14D0160D" w14:textId="77777777" w:rsidR="002F507A" w:rsidRDefault="002F507A" w:rsidP="002F507A">
      <w:pPr>
        <w:pStyle w:val="BodyText2"/>
        <w:tabs>
          <w:tab w:val="left" w:pos="1080"/>
        </w:tabs>
        <w:overflowPunct w:val="0"/>
        <w:autoSpaceDE w:val="0"/>
        <w:autoSpaceDN w:val="0"/>
        <w:adjustRightInd w:val="0"/>
        <w:ind w:left="1080" w:hanging="1080"/>
        <w:rPr>
          <w:rFonts w:ascii="Arial" w:hAnsi="Arial" w:cs="Arial"/>
          <w:szCs w:val="22"/>
        </w:rPr>
      </w:pPr>
    </w:p>
    <w:p w14:paraId="7B7CC938" w14:textId="1AEDE82D" w:rsidR="00DD5937" w:rsidRPr="00A52936" w:rsidRDefault="00DD5937" w:rsidP="002F507A">
      <w:pPr>
        <w:pStyle w:val="BodyText2"/>
        <w:tabs>
          <w:tab w:val="left" w:pos="1080"/>
        </w:tabs>
        <w:overflowPunct w:val="0"/>
        <w:autoSpaceDE w:val="0"/>
        <w:autoSpaceDN w:val="0"/>
        <w:adjustRightInd w:val="0"/>
        <w:ind w:left="1080" w:hanging="1080"/>
        <w:rPr>
          <w:rFonts w:ascii="Arial" w:hAnsi="Arial" w:cs="Arial"/>
          <w:szCs w:val="22"/>
        </w:rPr>
      </w:pPr>
      <w:r w:rsidRPr="00A52936">
        <w:rPr>
          <w:rFonts w:ascii="Arial" w:hAnsi="Arial" w:cs="Arial"/>
          <w:szCs w:val="22"/>
        </w:rPr>
        <w:t>1</w:t>
      </w:r>
      <w:r w:rsidR="002F507A">
        <w:rPr>
          <w:rFonts w:ascii="Arial" w:hAnsi="Arial" w:cs="Arial"/>
          <w:szCs w:val="22"/>
        </w:rPr>
        <w:t>22</w:t>
      </w:r>
      <w:r w:rsidRPr="00A52936">
        <w:rPr>
          <w:rFonts w:ascii="Arial" w:hAnsi="Arial" w:cs="Arial"/>
          <w:szCs w:val="22"/>
        </w:rPr>
        <w:t>.02</w:t>
      </w:r>
      <w:r w:rsidRPr="00A52936">
        <w:rPr>
          <w:rFonts w:ascii="Arial" w:hAnsi="Arial" w:cs="Arial"/>
          <w:szCs w:val="22"/>
        </w:rPr>
        <w:tab/>
        <w:t>Allowance shall be made for demonstrating the system twice:</w:t>
      </w:r>
    </w:p>
    <w:p w14:paraId="7D40742F" w14:textId="77777777" w:rsidR="00DD5937" w:rsidRPr="00A52936" w:rsidRDefault="00DD5937" w:rsidP="00DD5937">
      <w:pPr>
        <w:tabs>
          <w:tab w:val="left" w:pos="1080"/>
        </w:tabs>
        <w:rPr>
          <w:rFonts w:cs="Arial"/>
        </w:rPr>
      </w:pPr>
      <w:r w:rsidRPr="00A52936">
        <w:rPr>
          <w:rFonts w:cs="Arial"/>
        </w:rPr>
        <w:tab/>
      </w:r>
    </w:p>
    <w:p w14:paraId="2CB61F3E" w14:textId="77777777" w:rsidR="00DD5937" w:rsidRPr="00A52936" w:rsidRDefault="00DD5937" w:rsidP="00DD5937">
      <w:pPr>
        <w:tabs>
          <w:tab w:val="left" w:pos="1080"/>
        </w:tabs>
        <w:ind w:left="1800" w:hanging="720"/>
        <w:rPr>
          <w:rFonts w:cs="Arial"/>
        </w:rPr>
      </w:pPr>
      <w:r w:rsidRPr="00A52936">
        <w:rPr>
          <w:rFonts w:cs="Arial"/>
        </w:rPr>
        <w:t>i</w:t>
      </w:r>
      <w:r w:rsidRPr="00A52936">
        <w:rPr>
          <w:rFonts w:cs="Arial"/>
        </w:rPr>
        <w:tab/>
        <w:t>Demonstration to Services Engineers and Local Authority Fire Officer.</w:t>
      </w:r>
    </w:p>
    <w:p w14:paraId="61D96437" w14:textId="77777777" w:rsidR="00DD5937" w:rsidRPr="00A52936" w:rsidRDefault="00DD5937" w:rsidP="00DD5937">
      <w:pPr>
        <w:tabs>
          <w:tab w:val="left" w:pos="1080"/>
        </w:tabs>
        <w:ind w:left="1800" w:hanging="720"/>
        <w:rPr>
          <w:rFonts w:cs="Arial"/>
        </w:rPr>
      </w:pPr>
      <w:r w:rsidRPr="00A52936">
        <w:rPr>
          <w:rFonts w:cs="Arial"/>
        </w:rPr>
        <w:t>ii</w:t>
      </w:r>
      <w:r w:rsidRPr="00A52936">
        <w:rPr>
          <w:rFonts w:cs="Arial"/>
        </w:rPr>
        <w:tab/>
        <w:t>Demonstration to the Client.</w:t>
      </w:r>
    </w:p>
    <w:p w14:paraId="6BE671E3" w14:textId="77777777" w:rsidR="00DD5937" w:rsidRPr="00A52936" w:rsidRDefault="00DD5937" w:rsidP="00DD5937">
      <w:pPr>
        <w:pStyle w:val="BodyText"/>
        <w:tabs>
          <w:tab w:val="left" w:pos="1080"/>
        </w:tabs>
        <w:rPr>
          <w:rFonts w:cs="Arial"/>
          <w:sz w:val="22"/>
          <w:szCs w:val="22"/>
        </w:rPr>
      </w:pPr>
    </w:p>
    <w:p w14:paraId="02ABFE7D" w14:textId="6B65ABD1" w:rsidR="00DD5937" w:rsidRPr="00A52936" w:rsidRDefault="00DD5937" w:rsidP="00DD5937">
      <w:pPr>
        <w:pStyle w:val="BodyText"/>
        <w:tabs>
          <w:tab w:val="num" w:pos="705"/>
          <w:tab w:val="left" w:pos="1080"/>
        </w:tabs>
        <w:ind w:left="705" w:hanging="705"/>
        <w:rPr>
          <w:rFonts w:cs="Arial"/>
          <w:b/>
          <w:sz w:val="22"/>
          <w:szCs w:val="22"/>
        </w:rPr>
      </w:pPr>
      <w:r w:rsidRPr="00452AE7">
        <w:rPr>
          <w:rFonts w:cs="Arial"/>
          <w:b/>
          <w:sz w:val="22"/>
          <w:szCs w:val="22"/>
        </w:rPr>
        <w:t>1</w:t>
      </w:r>
      <w:r w:rsidR="002F507A">
        <w:rPr>
          <w:rFonts w:cs="Arial"/>
          <w:b/>
          <w:sz w:val="22"/>
          <w:szCs w:val="22"/>
        </w:rPr>
        <w:t>23</w:t>
      </w:r>
      <w:r w:rsidRPr="00452AE7">
        <w:rPr>
          <w:rFonts w:cs="Arial"/>
          <w:b/>
          <w:sz w:val="22"/>
          <w:szCs w:val="22"/>
        </w:rPr>
        <w:t>.00</w:t>
      </w:r>
      <w:r w:rsidRPr="00452AE7">
        <w:rPr>
          <w:rFonts w:cs="Arial"/>
          <w:b/>
          <w:sz w:val="22"/>
          <w:szCs w:val="22"/>
        </w:rPr>
        <w:tab/>
      </w:r>
      <w:r w:rsidRPr="00452AE7">
        <w:rPr>
          <w:rFonts w:cs="Arial"/>
          <w:b/>
          <w:sz w:val="22"/>
          <w:szCs w:val="22"/>
        </w:rPr>
        <w:tab/>
      </w:r>
      <w:r w:rsidRPr="00452AE7">
        <w:rPr>
          <w:rFonts w:cs="Arial"/>
          <w:b/>
          <w:sz w:val="22"/>
          <w:szCs w:val="22"/>
          <w:u w:val="single"/>
        </w:rPr>
        <w:t>Fire Alarm Interfaces</w:t>
      </w:r>
      <w:r w:rsidRPr="00A52936">
        <w:rPr>
          <w:rFonts w:cs="Arial"/>
          <w:b/>
          <w:sz w:val="22"/>
          <w:szCs w:val="22"/>
        </w:rPr>
        <w:tab/>
      </w:r>
    </w:p>
    <w:p w14:paraId="3727A700" w14:textId="3A3900CF" w:rsidR="00DD5937" w:rsidRPr="00A52936" w:rsidRDefault="00DD5937" w:rsidP="00DD5937">
      <w:pPr>
        <w:pStyle w:val="BodyText2"/>
        <w:tabs>
          <w:tab w:val="left" w:pos="1080"/>
        </w:tabs>
        <w:overflowPunct w:val="0"/>
        <w:autoSpaceDE w:val="0"/>
        <w:autoSpaceDN w:val="0"/>
        <w:adjustRightInd w:val="0"/>
        <w:ind w:left="1080" w:hanging="1080"/>
        <w:rPr>
          <w:rFonts w:ascii="Arial" w:hAnsi="Arial" w:cs="Arial"/>
          <w:b/>
          <w:szCs w:val="22"/>
        </w:rPr>
      </w:pPr>
      <w:r w:rsidRPr="00AE391A">
        <w:rPr>
          <w:rFonts w:ascii="Arial" w:hAnsi="Arial" w:cs="Arial"/>
          <w:szCs w:val="22"/>
        </w:rPr>
        <w:t>1</w:t>
      </w:r>
      <w:r w:rsidR="002F507A">
        <w:rPr>
          <w:rFonts w:ascii="Arial" w:hAnsi="Arial" w:cs="Arial"/>
          <w:szCs w:val="22"/>
        </w:rPr>
        <w:t>23</w:t>
      </w:r>
      <w:r w:rsidRPr="00AE391A">
        <w:rPr>
          <w:rFonts w:ascii="Arial" w:hAnsi="Arial" w:cs="Arial"/>
          <w:szCs w:val="22"/>
        </w:rPr>
        <w:t>.01</w:t>
      </w:r>
      <w:r w:rsidRPr="00A52936">
        <w:rPr>
          <w:rFonts w:ascii="Arial" w:hAnsi="Arial" w:cs="Arial"/>
          <w:b/>
          <w:szCs w:val="22"/>
        </w:rPr>
        <w:tab/>
      </w:r>
      <w:r w:rsidRPr="00A52936">
        <w:rPr>
          <w:rFonts w:ascii="Arial" w:hAnsi="Arial" w:cs="Arial"/>
          <w:szCs w:val="22"/>
        </w:rPr>
        <w:t xml:space="preserve">The </w:t>
      </w:r>
      <w:r w:rsidR="00086B6A">
        <w:rPr>
          <w:rFonts w:ascii="Arial" w:hAnsi="Arial" w:cs="Arial"/>
          <w:szCs w:val="22"/>
        </w:rPr>
        <w:t xml:space="preserve">fire alarm shall have a facility for </w:t>
      </w:r>
      <w:r w:rsidRPr="00A52936">
        <w:rPr>
          <w:rFonts w:ascii="Arial" w:hAnsi="Arial" w:cs="Arial"/>
          <w:szCs w:val="22"/>
        </w:rPr>
        <w:t xml:space="preserve">all necessary interfaces required </w:t>
      </w:r>
      <w:r w:rsidR="00086B6A">
        <w:rPr>
          <w:rFonts w:ascii="Arial" w:hAnsi="Arial" w:cs="Arial"/>
          <w:szCs w:val="22"/>
        </w:rPr>
        <w:t xml:space="preserve">to suit the example fit out. </w:t>
      </w:r>
      <w:proofErr w:type="spellStart"/>
      <w:r w:rsidR="00086B6A">
        <w:rPr>
          <w:rFonts w:ascii="Arial" w:hAnsi="Arial" w:cs="Arial"/>
          <w:szCs w:val="22"/>
        </w:rPr>
        <w:t>E.g</w:t>
      </w:r>
      <w:proofErr w:type="spellEnd"/>
      <w:r w:rsidR="00086B6A">
        <w:rPr>
          <w:rFonts w:ascii="Arial" w:hAnsi="Arial" w:cs="Arial"/>
          <w:szCs w:val="22"/>
        </w:rPr>
        <w:t xml:space="preserve"> </w:t>
      </w:r>
      <w:r w:rsidRPr="00A52936">
        <w:rPr>
          <w:rFonts w:ascii="Arial" w:hAnsi="Arial" w:cs="Arial"/>
          <w:szCs w:val="22"/>
        </w:rPr>
        <w:t>between the fire alarm system and door access systems, lift, HVAC control panel and arrange for the system to be connected to a BT Redcare line.</w:t>
      </w:r>
      <w:r w:rsidRPr="00A52936">
        <w:rPr>
          <w:rFonts w:ascii="Arial" w:hAnsi="Arial" w:cs="Arial"/>
          <w:szCs w:val="22"/>
        </w:rPr>
        <w:tab/>
      </w:r>
    </w:p>
    <w:p w14:paraId="073E78EE" w14:textId="77777777" w:rsidR="00DD5937" w:rsidRPr="00A52936" w:rsidRDefault="00DD5937" w:rsidP="00DD5937">
      <w:pPr>
        <w:tabs>
          <w:tab w:val="left" w:pos="1080"/>
        </w:tabs>
        <w:rPr>
          <w:rFonts w:cs="Arial"/>
        </w:rPr>
      </w:pPr>
    </w:p>
    <w:p w14:paraId="02B1F258" w14:textId="3721B483" w:rsidR="00DD5937" w:rsidRPr="00A52936" w:rsidRDefault="00DD5937" w:rsidP="00DD5937">
      <w:pPr>
        <w:tabs>
          <w:tab w:val="left" w:pos="1080"/>
        </w:tabs>
        <w:rPr>
          <w:rFonts w:cs="Arial"/>
          <w:b/>
          <w:u w:val="single"/>
        </w:rPr>
      </w:pPr>
      <w:r w:rsidRPr="00A52936">
        <w:rPr>
          <w:rFonts w:cs="Arial"/>
          <w:b/>
        </w:rPr>
        <w:t>1</w:t>
      </w:r>
      <w:r w:rsidR="002F507A">
        <w:rPr>
          <w:rFonts w:cs="Arial"/>
          <w:b/>
        </w:rPr>
        <w:t>24</w:t>
      </w:r>
      <w:r w:rsidRPr="00A52936">
        <w:rPr>
          <w:rFonts w:cs="Arial"/>
          <w:b/>
        </w:rPr>
        <w:t>.00</w:t>
      </w:r>
      <w:r w:rsidRPr="00A52936">
        <w:rPr>
          <w:rFonts w:cs="Arial"/>
        </w:rPr>
        <w:tab/>
      </w:r>
      <w:r w:rsidRPr="00A52936">
        <w:rPr>
          <w:rFonts w:cs="Arial"/>
          <w:b/>
          <w:u w:val="single"/>
        </w:rPr>
        <w:t>Zonal Display Chart</w:t>
      </w:r>
    </w:p>
    <w:p w14:paraId="7FAAD010" w14:textId="77777777" w:rsidR="00DD5937" w:rsidRPr="00A52936" w:rsidRDefault="00DD5937" w:rsidP="00DD5937">
      <w:pPr>
        <w:tabs>
          <w:tab w:val="left" w:pos="1080"/>
        </w:tabs>
        <w:rPr>
          <w:rFonts w:cs="Arial"/>
          <w:b/>
        </w:rPr>
      </w:pPr>
    </w:p>
    <w:p w14:paraId="56FCFB90" w14:textId="3C1106DA" w:rsidR="00DD5937" w:rsidRPr="00A52936" w:rsidRDefault="00DD5937" w:rsidP="00DD5937">
      <w:pPr>
        <w:pStyle w:val="BodyText2"/>
        <w:tabs>
          <w:tab w:val="left" w:pos="1080"/>
        </w:tabs>
        <w:overflowPunct w:val="0"/>
        <w:autoSpaceDE w:val="0"/>
        <w:autoSpaceDN w:val="0"/>
        <w:adjustRightInd w:val="0"/>
        <w:ind w:left="1080" w:hanging="1080"/>
        <w:rPr>
          <w:rFonts w:ascii="Arial" w:hAnsi="Arial" w:cs="Arial"/>
          <w:szCs w:val="22"/>
        </w:rPr>
      </w:pPr>
      <w:r w:rsidRPr="00A52936">
        <w:rPr>
          <w:rFonts w:ascii="Arial" w:hAnsi="Arial" w:cs="Arial"/>
          <w:szCs w:val="22"/>
        </w:rPr>
        <w:t>1</w:t>
      </w:r>
      <w:r>
        <w:rPr>
          <w:rFonts w:ascii="Arial" w:hAnsi="Arial" w:cs="Arial"/>
          <w:szCs w:val="22"/>
        </w:rPr>
        <w:t>2</w:t>
      </w:r>
      <w:r w:rsidR="002F507A">
        <w:rPr>
          <w:rFonts w:ascii="Arial" w:hAnsi="Arial" w:cs="Arial"/>
          <w:szCs w:val="22"/>
        </w:rPr>
        <w:t>4</w:t>
      </w:r>
      <w:r w:rsidRPr="00A52936">
        <w:rPr>
          <w:rFonts w:ascii="Arial" w:hAnsi="Arial" w:cs="Arial"/>
          <w:szCs w:val="22"/>
        </w:rPr>
        <w:t>.01</w:t>
      </w:r>
      <w:r w:rsidRPr="00A52936">
        <w:rPr>
          <w:rFonts w:ascii="Arial" w:hAnsi="Arial" w:cs="Arial"/>
          <w:szCs w:val="22"/>
        </w:rPr>
        <w:tab/>
        <w:t>The Contractor shall prepare and mount within a hardwood frame a zonal display chart detailing the fire alarm zones.  The chart shall be fixed adjacent to the new fire alarm panel located within the main office entrance area.</w:t>
      </w:r>
    </w:p>
    <w:p w14:paraId="424B968F" w14:textId="77777777" w:rsidR="00DD5937" w:rsidRPr="00A52936" w:rsidRDefault="00DD5937" w:rsidP="00DD5937">
      <w:pPr>
        <w:tabs>
          <w:tab w:val="left" w:pos="1080"/>
        </w:tabs>
        <w:rPr>
          <w:rFonts w:cs="Arial"/>
        </w:rPr>
      </w:pPr>
    </w:p>
    <w:p w14:paraId="68DBBE38" w14:textId="3A543BB7" w:rsidR="00DD5937" w:rsidRPr="00A52936" w:rsidRDefault="00DD5937" w:rsidP="00DD5937">
      <w:pPr>
        <w:tabs>
          <w:tab w:val="left" w:pos="1080"/>
        </w:tabs>
        <w:rPr>
          <w:rFonts w:cs="Arial"/>
          <w:u w:val="single"/>
        </w:rPr>
      </w:pPr>
      <w:r w:rsidRPr="00A52936">
        <w:rPr>
          <w:rFonts w:cs="Arial"/>
          <w:b/>
        </w:rPr>
        <w:t>1</w:t>
      </w:r>
      <w:r w:rsidR="002F507A">
        <w:rPr>
          <w:rFonts w:cs="Arial"/>
          <w:b/>
        </w:rPr>
        <w:t>25</w:t>
      </w:r>
      <w:r w:rsidRPr="00A52936">
        <w:rPr>
          <w:rFonts w:cs="Arial"/>
          <w:b/>
        </w:rPr>
        <w:t>.00</w:t>
      </w:r>
      <w:r w:rsidRPr="00A52936">
        <w:rPr>
          <w:rFonts w:cs="Arial"/>
        </w:rPr>
        <w:tab/>
      </w:r>
      <w:r w:rsidRPr="00A52936">
        <w:rPr>
          <w:rFonts w:cs="Arial"/>
          <w:b/>
          <w:u w:val="single"/>
        </w:rPr>
        <w:t xml:space="preserve">Security </w:t>
      </w:r>
      <w:r>
        <w:rPr>
          <w:rFonts w:cs="Arial"/>
          <w:b/>
          <w:u w:val="single"/>
        </w:rPr>
        <w:t>a</w:t>
      </w:r>
      <w:r w:rsidRPr="00A52936">
        <w:rPr>
          <w:rFonts w:cs="Arial"/>
          <w:b/>
          <w:u w:val="single"/>
        </w:rPr>
        <w:t>nd Disabled Assistance Alarm System</w:t>
      </w:r>
    </w:p>
    <w:p w14:paraId="511D551E" w14:textId="77777777" w:rsidR="00DD5937" w:rsidRPr="00A52936" w:rsidRDefault="00DD5937" w:rsidP="00DD5937">
      <w:pPr>
        <w:tabs>
          <w:tab w:val="left" w:pos="1080"/>
        </w:tabs>
        <w:rPr>
          <w:rFonts w:cs="Arial"/>
        </w:rPr>
      </w:pPr>
    </w:p>
    <w:p w14:paraId="6D573384" w14:textId="161B9F34" w:rsidR="00DD5937" w:rsidRPr="00A52936" w:rsidRDefault="00DD5937" w:rsidP="00DD5937">
      <w:pPr>
        <w:pStyle w:val="BodyText2"/>
        <w:tabs>
          <w:tab w:val="left" w:pos="1080"/>
        </w:tabs>
        <w:overflowPunct w:val="0"/>
        <w:autoSpaceDE w:val="0"/>
        <w:autoSpaceDN w:val="0"/>
        <w:adjustRightInd w:val="0"/>
        <w:ind w:left="1080" w:hanging="1080"/>
        <w:rPr>
          <w:rFonts w:ascii="Arial" w:hAnsi="Arial" w:cs="Arial"/>
          <w:szCs w:val="22"/>
          <w:u w:val="single"/>
        </w:rPr>
      </w:pPr>
      <w:r w:rsidRPr="00A52936">
        <w:rPr>
          <w:rFonts w:ascii="Arial" w:hAnsi="Arial" w:cs="Arial"/>
          <w:szCs w:val="22"/>
        </w:rPr>
        <w:t>1</w:t>
      </w:r>
      <w:r w:rsidR="002F507A">
        <w:rPr>
          <w:rFonts w:ascii="Arial" w:hAnsi="Arial" w:cs="Arial"/>
          <w:szCs w:val="22"/>
        </w:rPr>
        <w:t>25</w:t>
      </w:r>
      <w:r w:rsidRPr="00A52936">
        <w:rPr>
          <w:rFonts w:ascii="Arial" w:hAnsi="Arial" w:cs="Arial"/>
          <w:szCs w:val="22"/>
        </w:rPr>
        <w:t>.01</w:t>
      </w:r>
      <w:r w:rsidRPr="00A52936">
        <w:rPr>
          <w:rFonts w:ascii="Arial" w:hAnsi="Arial" w:cs="Arial"/>
          <w:szCs w:val="22"/>
        </w:rPr>
        <w:tab/>
        <w:t>A security alarm system will be provided based on PIR and door contacts, including a Redcare link.</w:t>
      </w:r>
    </w:p>
    <w:p w14:paraId="45604411" w14:textId="77777777" w:rsidR="00DD5937" w:rsidRPr="00A52936" w:rsidRDefault="00DD5937" w:rsidP="00DD5937">
      <w:pPr>
        <w:tabs>
          <w:tab w:val="left" w:pos="1080"/>
        </w:tabs>
        <w:rPr>
          <w:rFonts w:cs="Arial"/>
        </w:rPr>
      </w:pPr>
    </w:p>
    <w:p w14:paraId="2F221C2A" w14:textId="01513B53" w:rsidR="00DD5937" w:rsidRPr="00A52936" w:rsidRDefault="00DD5937" w:rsidP="00DD5937">
      <w:pPr>
        <w:tabs>
          <w:tab w:val="left" w:pos="1080"/>
        </w:tabs>
        <w:rPr>
          <w:rFonts w:cs="Arial"/>
          <w:u w:val="single"/>
        </w:rPr>
      </w:pPr>
      <w:r w:rsidRPr="00A52936">
        <w:rPr>
          <w:rFonts w:cs="Arial"/>
          <w:b/>
        </w:rPr>
        <w:t>1</w:t>
      </w:r>
      <w:r w:rsidR="002F507A">
        <w:rPr>
          <w:rFonts w:cs="Arial"/>
          <w:b/>
        </w:rPr>
        <w:t>26</w:t>
      </w:r>
      <w:r w:rsidRPr="00A52936">
        <w:rPr>
          <w:rFonts w:cs="Arial"/>
          <w:b/>
        </w:rPr>
        <w:t>.00</w:t>
      </w:r>
      <w:r w:rsidRPr="00A52936">
        <w:rPr>
          <w:rFonts w:cs="Arial"/>
          <w:b/>
        </w:rPr>
        <w:tab/>
      </w:r>
      <w:r w:rsidRPr="00A52936">
        <w:rPr>
          <w:rFonts w:cs="Arial"/>
          <w:b/>
          <w:u w:val="single"/>
        </w:rPr>
        <w:t>Lightning Protection System</w:t>
      </w:r>
    </w:p>
    <w:p w14:paraId="4A9F3FCA" w14:textId="77777777" w:rsidR="00DD5937" w:rsidRPr="00A52936" w:rsidRDefault="00DD5937" w:rsidP="00DD5937">
      <w:pPr>
        <w:tabs>
          <w:tab w:val="left" w:pos="1080"/>
        </w:tabs>
        <w:rPr>
          <w:rFonts w:cs="Arial"/>
        </w:rPr>
      </w:pPr>
    </w:p>
    <w:p w14:paraId="5A5EFBA0" w14:textId="33E2C708" w:rsidR="00DD5937" w:rsidRPr="00A52936" w:rsidRDefault="00DD5937" w:rsidP="00DD5937">
      <w:pPr>
        <w:pStyle w:val="BodyText2"/>
        <w:tabs>
          <w:tab w:val="left" w:pos="1080"/>
        </w:tabs>
        <w:overflowPunct w:val="0"/>
        <w:autoSpaceDE w:val="0"/>
        <w:autoSpaceDN w:val="0"/>
        <w:adjustRightInd w:val="0"/>
        <w:ind w:left="1080" w:hanging="1080"/>
        <w:rPr>
          <w:rFonts w:ascii="Arial" w:hAnsi="Arial" w:cs="Arial"/>
          <w:szCs w:val="22"/>
        </w:rPr>
      </w:pPr>
      <w:r w:rsidRPr="00A52936">
        <w:rPr>
          <w:rFonts w:ascii="Arial" w:hAnsi="Arial" w:cs="Arial"/>
          <w:szCs w:val="22"/>
        </w:rPr>
        <w:t>1</w:t>
      </w:r>
      <w:r w:rsidR="002F507A">
        <w:rPr>
          <w:rFonts w:ascii="Arial" w:hAnsi="Arial" w:cs="Arial"/>
          <w:szCs w:val="22"/>
        </w:rPr>
        <w:t>26</w:t>
      </w:r>
      <w:r w:rsidRPr="00A52936">
        <w:rPr>
          <w:rFonts w:ascii="Arial" w:hAnsi="Arial" w:cs="Arial"/>
          <w:szCs w:val="22"/>
        </w:rPr>
        <w:t>.0</w:t>
      </w:r>
      <w:r>
        <w:rPr>
          <w:rFonts w:ascii="Arial" w:hAnsi="Arial" w:cs="Arial"/>
          <w:szCs w:val="22"/>
        </w:rPr>
        <w:t>1</w:t>
      </w:r>
      <w:r w:rsidRPr="00A52936">
        <w:rPr>
          <w:rFonts w:ascii="Arial" w:hAnsi="Arial" w:cs="Arial"/>
          <w:szCs w:val="22"/>
        </w:rPr>
        <w:tab/>
        <w:t>The Contractor shall design, supply, install, test and commission a lightning protection system to cover all areas and to fully comply with the requirements of BS 6651 and the requirements of this Specification.</w:t>
      </w:r>
    </w:p>
    <w:p w14:paraId="08E821C3" w14:textId="77777777" w:rsidR="00DD5937" w:rsidRPr="00A52936" w:rsidRDefault="00DD5937" w:rsidP="00DD5937">
      <w:pPr>
        <w:tabs>
          <w:tab w:val="left" w:pos="1080"/>
        </w:tabs>
        <w:rPr>
          <w:rFonts w:cs="Arial"/>
        </w:rPr>
      </w:pPr>
    </w:p>
    <w:p w14:paraId="4C63FA40" w14:textId="28541881" w:rsidR="00DD5937" w:rsidRPr="00A52936" w:rsidRDefault="00DD5937" w:rsidP="00DD5937">
      <w:pPr>
        <w:pStyle w:val="BodyText2"/>
        <w:tabs>
          <w:tab w:val="left" w:pos="1080"/>
        </w:tabs>
        <w:overflowPunct w:val="0"/>
        <w:autoSpaceDE w:val="0"/>
        <w:autoSpaceDN w:val="0"/>
        <w:adjustRightInd w:val="0"/>
        <w:ind w:left="1080" w:hanging="1080"/>
        <w:rPr>
          <w:rFonts w:ascii="Arial" w:hAnsi="Arial" w:cs="Arial"/>
          <w:szCs w:val="22"/>
        </w:rPr>
      </w:pPr>
      <w:r w:rsidRPr="00A52936">
        <w:rPr>
          <w:rFonts w:ascii="Arial" w:hAnsi="Arial" w:cs="Arial"/>
          <w:szCs w:val="22"/>
        </w:rPr>
        <w:t>1</w:t>
      </w:r>
      <w:r w:rsidR="002F507A">
        <w:rPr>
          <w:rFonts w:ascii="Arial" w:hAnsi="Arial" w:cs="Arial"/>
          <w:szCs w:val="22"/>
        </w:rPr>
        <w:t>2</w:t>
      </w:r>
      <w:r>
        <w:rPr>
          <w:rFonts w:ascii="Arial" w:hAnsi="Arial" w:cs="Arial"/>
          <w:szCs w:val="22"/>
        </w:rPr>
        <w:t>6</w:t>
      </w:r>
      <w:r w:rsidRPr="00A52936">
        <w:rPr>
          <w:rFonts w:ascii="Arial" w:hAnsi="Arial" w:cs="Arial"/>
          <w:szCs w:val="22"/>
        </w:rPr>
        <w:t>.0</w:t>
      </w:r>
      <w:r>
        <w:rPr>
          <w:rFonts w:ascii="Arial" w:hAnsi="Arial" w:cs="Arial"/>
          <w:szCs w:val="22"/>
        </w:rPr>
        <w:t>2</w:t>
      </w:r>
      <w:r w:rsidRPr="00A52936">
        <w:rPr>
          <w:rFonts w:ascii="Arial" w:hAnsi="Arial" w:cs="Arial"/>
          <w:szCs w:val="22"/>
        </w:rPr>
        <w:tab/>
        <w:t>The down conductors shall comprise coloured (to RAL colour) PVC sheathed down conductors provided in locations agreed with the Architect prior to commencement of the works.</w:t>
      </w:r>
    </w:p>
    <w:p w14:paraId="32843CDF" w14:textId="77777777" w:rsidR="00DD5937" w:rsidRPr="00A52936" w:rsidRDefault="00DD5937" w:rsidP="00DD5937">
      <w:pPr>
        <w:tabs>
          <w:tab w:val="left" w:pos="1080"/>
        </w:tabs>
        <w:rPr>
          <w:rFonts w:cs="Arial"/>
        </w:rPr>
      </w:pPr>
    </w:p>
    <w:p w14:paraId="162005C4" w14:textId="61BDC7E8" w:rsidR="00DD5937" w:rsidRPr="00A52936" w:rsidRDefault="00DD5937" w:rsidP="00DD5937">
      <w:pPr>
        <w:pStyle w:val="BodyText2"/>
        <w:tabs>
          <w:tab w:val="left" w:pos="1080"/>
        </w:tabs>
        <w:overflowPunct w:val="0"/>
        <w:autoSpaceDE w:val="0"/>
        <w:autoSpaceDN w:val="0"/>
        <w:adjustRightInd w:val="0"/>
        <w:ind w:left="1080" w:hanging="1080"/>
        <w:rPr>
          <w:rFonts w:ascii="Arial" w:hAnsi="Arial" w:cs="Arial"/>
          <w:szCs w:val="22"/>
        </w:rPr>
      </w:pPr>
      <w:r w:rsidRPr="00A52936">
        <w:rPr>
          <w:rFonts w:ascii="Arial" w:hAnsi="Arial" w:cs="Arial"/>
          <w:szCs w:val="22"/>
        </w:rPr>
        <w:t>1</w:t>
      </w:r>
      <w:r w:rsidR="002F507A">
        <w:rPr>
          <w:rFonts w:ascii="Arial" w:hAnsi="Arial" w:cs="Arial"/>
          <w:szCs w:val="22"/>
        </w:rPr>
        <w:t>2</w:t>
      </w:r>
      <w:r>
        <w:rPr>
          <w:rFonts w:ascii="Arial" w:hAnsi="Arial" w:cs="Arial"/>
          <w:szCs w:val="22"/>
        </w:rPr>
        <w:t>6</w:t>
      </w:r>
      <w:r w:rsidRPr="00A52936">
        <w:rPr>
          <w:rFonts w:ascii="Arial" w:hAnsi="Arial" w:cs="Arial"/>
          <w:szCs w:val="22"/>
        </w:rPr>
        <w:t>.0</w:t>
      </w:r>
      <w:r>
        <w:rPr>
          <w:rFonts w:ascii="Arial" w:hAnsi="Arial" w:cs="Arial"/>
          <w:szCs w:val="22"/>
        </w:rPr>
        <w:t>3</w:t>
      </w:r>
      <w:r w:rsidRPr="00A52936">
        <w:rPr>
          <w:rFonts w:ascii="Arial" w:hAnsi="Arial" w:cs="Arial"/>
          <w:szCs w:val="22"/>
        </w:rPr>
        <w:tab/>
        <w:t>The Lightning Protection System shall consist of the installation of all necessary roof conductors, down conductors, air terminals, test points, earth pits, earth rods etc. to ensure a complete installation.</w:t>
      </w:r>
    </w:p>
    <w:p w14:paraId="6589E001" w14:textId="77777777" w:rsidR="00DD5937" w:rsidRPr="00A52936" w:rsidRDefault="00DD5937" w:rsidP="00DD5937">
      <w:pPr>
        <w:tabs>
          <w:tab w:val="left" w:pos="1080"/>
        </w:tabs>
        <w:rPr>
          <w:rFonts w:cs="Arial"/>
        </w:rPr>
      </w:pPr>
    </w:p>
    <w:p w14:paraId="75638238" w14:textId="605C34D2" w:rsidR="00DD5937" w:rsidRPr="00A52936" w:rsidRDefault="00DD5937" w:rsidP="00DD5937">
      <w:pPr>
        <w:tabs>
          <w:tab w:val="left" w:pos="1080"/>
        </w:tabs>
        <w:rPr>
          <w:rFonts w:cs="Arial"/>
          <w:b/>
        </w:rPr>
      </w:pPr>
      <w:r w:rsidRPr="00A52936">
        <w:rPr>
          <w:rFonts w:cs="Arial"/>
          <w:b/>
        </w:rPr>
        <w:t>1</w:t>
      </w:r>
      <w:r w:rsidR="002F507A">
        <w:rPr>
          <w:rFonts w:cs="Arial"/>
          <w:b/>
        </w:rPr>
        <w:t>2</w:t>
      </w:r>
      <w:r>
        <w:rPr>
          <w:rFonts w:cs="Arial"/>
          <w:b/>
        </w:rPr>
        <w:t>7</w:t>
      </w:r>
      <w:r w:rsidRPr="00A52936">
        <w:rPr>
          <w:rFonts w:cs="Arial"/>
          <w:b/>
        </w:rPr>
        <w:t>.00</w:t>
      </w:r>
      <w:r w:rsidRPr="00A52936">
        <w:rPr>
          <w:rFonts w:cs="Arial"/>
        </w:rPr>
        <w:tab/>
      </w:r>
      <w:r w:rsidRPr="00A52936">
        <w:rPr>
          <w:rFonts w:cs="Arial"/>
          <w:b/>
          <w:u w:val="single"/>
        </w:rPr>
        <w:t>Air Termination Network</w:t>
      </w:r>
    </w:p>
    <w:p w14:paraId="058781DA" w14:textId="77777777" w:rsidR="00DD5937" w:rsidRPr="00A52936" w:rsidRDefault="00DD5937" w:rsidP="00DD5937">
      <w:pPr>
        <w:tabs>
          <w:tab w:val="left" w:pos="1080"/>
        </w:tabs>
        <w:rPr>
          <w:rFonts w:cs="Arial"/>
        </w:rPr>
      </w:pPr>
      <w:r w:rsidRPr="00A52936">
        <w:rPr>
          <w:rFonts w:cs="Arial"/>
        </w:rPr>
        <w:t xml:space="preserve"> </w:t>
      </w:r>
    </w:p>
    <w:p w14:paraId="3A8D4410" w14:textId="15963C5C" w:rsidR="00DD5937" w:rsidRPr="00A52936" w:rsidRDefault="00DD5937" w:rsidP="00DD5937">
      <w:pPr>
        <w:pStyle w:val="BodyText2"/>
        <w:tabs>
          <w:tab w:val="left" w:pos="1080"/>
        </w:tabs>
        <w:overflowPunct w:val="0"/>
        <w:autoSpaceDE w:val="0"/>
        <w:autoSpaceDN w:val="0"/>
        <w:adjustRightInd w:val="0"/>
        <w:ind w:left="1080" w:hanging="1080"/>
        <w:rPr>
          <w:rFonts w:ascii="Arial" w:hAnsi="Arial" w:cs="Arial"/>
          <w:szCs w:val="22"/>
        </w:rPr>
      </w:pPr>
      <w:r w:rsidRPr="00A52936">
        <w:rPr>
          <w:rFonts w:ascii="Arial" w:hAnsi="Arial" w:cs="Arial"/>
          <w:szCs w:val="22"/>
        </w:rPr>
        <w:t>1</w:t>
      </w:r>
      <w:r w:rsidR="002F507A">
        <w:rPr>
          <w:rFonts w:ascii="Arial" w:hAnsi="Arial" w:cs="Arial"/>
          <w:szCs w:val="22"/>
        </w:rPr>
        <w:t>2</w:t>
      </w:r>
      <w:r>
        <w:rPr>
          <w:rFonts w:ascii="Arial" w:hAnsi="Arial" w:cs="Arial"/>
          <w:szCs w:val="22"/>
        </w:rPr>
        <w:t>7</w:t>
      </w:r>
      <w:r w:rsidRPr="00A52936">
        <w:rPr>
          <w:rFonts w:ascii="Arial" w:hAnsi="Arial" w:cs="Arial"/>
          <w:szCs w:val="22"/>
        </w:rPr>
        <w:t>.01</w:t>
      </w:r>
      <w:r w:rsidRPr="00A52936">
        <w:rPr>
          <w:rFonts w:ascii="Arial" w:hAnsi="Arial" w:cs="Arial"/>
          <w:szCs w:val="22"/>
        </w:rPr>
        <w:tab/>
        <w:t>Roof Conductors shall be high conductivity annealed copper tape connecting the steel roof and cladding panels with appropriate cross-section area to ensure adequate protection (minimum 25mm x 3mm).</w:t>
      </w:r>
    </w:p>
    <w:p w14:paraId="5878F8AC" w14:textId="77777777" w:rsidR="00DD5937" w:rsidRPr="00A52936" w:rsidRDefault="00DD5937" w:rsidP="00DD5937">
      <w:pPr>
        <w:tabs>
          <w:tab w:val="left" w:pos="1080"/>
        </w:tabs>
        <w:rPr>
          <w:rFonts w:cs="Arial"/>
        </w:rPr>
      </w:pPr>
    </w:p>
    <w:p w14:paraId="33E8B6AD" w14:textId="06D2EA90" w:rsidR="00DD5937" w:rsidRPr="00A52936" w:rsidRDefault="00DD5937" w:rsidP="00DD5937">
      <w:pPr>
        <w:tabs>
          <w:tab w:val="left" w:pos="1080"/>
        </w:tabs>
        <w:rPr>
          <w:rFonts w:cs="Arial"/>
        </w:rPr>
      </w:pPr>
      <w:r w:rsidRPr="00A52936">
        <w:rPr>
          <w:rFonts w:cs="Arial"/>
        </w:rPr>
        <w:t>1</w:t>
      </w:r>
      <w:r w:rsidR="002F507A">
        <w:rPr>
          <w:rFonts w:cs="Arial"/>
        </w:rPr>
        <w:t>2</w:t>
      </w:r>
      <w:r>
        <w:rPr>
          <w:rFonts w:cs="Arial"/>
        </w:rPr>
        <w:t>7</w:t>
      </w:r>
      <w:r w:rsidRPr="00A52936">
        <w:rPr>
          <w:rFonts w:cs="Arial"/>
        </w:rPr>
        <w:t>.02</w:t>
      </w:r>
      <w:r w:rsidRPr="00A52936">
        <w:rPr>
          <w:rFonts w:cs="Arial"/>
        </w:rPr>
        <w:tab/>
        <w:t>The copper tape shall have an overall PVC sheath.</w:t>
      </w:r>
    </w:p>
    <w:p w14:paraId="01B4DCAC" w14:textId="77777777" w:rsidR="00DD5937" w:rsidRPr="00A52936" w:rsidRDefault="00DD5937" w:rsidP="00DD5937">
      <w:pPr>
        <w:tabs>
          <w:tab w:val="left" w:pos="1080"/>
        </w:tabs>
        <w:rPr>
          <w:rFonts w:cs="Arial"/>
        </w:rPr>
      </w:pPr>
    </w:p>
    <w:p w14:paraId="12827373" w14:textId="34C404B8" w:rsidR="00DD5937" w:rsidRPr="00A52936" w:rsidRDefault="00DD5937" w:rsidP="00DD5937">
      <w:pPr>
        <w:pStyle w:val="BodyText2"/>
        <w:tabs>
          <w:tab w:val="left" w:pos="1080"/>
        </w:tabs>
        <w:overflowPunct w:val="0"/>
        <w:autoSpaceDE w:val="0"/>
        <w:autoSpaceDN w:val="0"/>
        <w:adjustRightInd w:val="0"/>
        <w:ind w:left="1080" w:hanging="1080"/>
        <w:rPr>
          <w:rFonts w:ascii="Arial" w:hAnsi="Arial" w:cs="Arial"/>
          <w:szCs w:val="22"/>
        </w:rPr>
      </w:pPr>
      <w:r w:rsidRPr="00A52936">
        <w:rPr>
          <w:rFonts w:ascii="Arial" w:hAnsi="Arial" w:cs="Arial"/>
          <w:szCs w:val="22"/>
        </w:rPr>
        <w:t>1</w:t>
      </w:r>
      <w:r w:rsidR="002F507A">
        <w:rPr>
          <w:rFonts w:ascii="Arial" w:hAnsi="Arial" w:cs="Arial"/>
          <w:szCs w:val="22"/>
        </w:rPr>
        <w:t>2</w:t>
      </w:r>
      <w:r>
        <w:rPr>
          <w:rFonts w:ascii="Arial" w:hAnsi="Arial" w:cs="Arial"/>
          <w:szCs w:val="22"/>
        </w:rPr>
        <w:t>7</w:t>
      </w:r>
      <w:r w:rsidRPr="00A52936">
        <w:rPr>
          <w:rFonts w:ascii="Arial" w:hAnsi="Arial" w:cs="Arial"/>
          <w:szCs w:val="22"/>
        </w:rPr>
        <w:t>.03</w:t>
      </w:r>
      <w:r w:rsidRPr="00A52936">
        <w:rPr>
          <w:rFonts w:ascii="Arial" w:hAnsi="Arial" w:cs="Arial"/>
          <w:szCs w:val="22"/>
        </w:rPr>
        <w:tab/>
        <w:t xml:space="preserve">Steel roof structures may be utilised to form the roof conductors for the air termination network provided that the criteria of the steel structure </w:t>
      </w:r>
      <w:proofErr w:type="gramStart"/>
      <w:r w:rsidRPr="00A52936">
        <w:rPr>
          <w:rFonts w:ascii="Arial" w:hAnsi="Arial" w:cs="Arial"/>
          <w:szCs w:val="22"/>
        </w:rPr>
        <w:t>is</w:t>
      </w:r>
      <w:proofErr w:type="gramEnd"/>
      <w:r w:rsidRPr="00A52936">
        <w:rPr>
          <w:rFonts w:ascii="Arial" w:hAnsi="Arial" w:cs="Arial"/>
          <w:szCs w:val="22"/>
        </w:rPr>
        <w:t xml:space="preserve"> in accordance with the requirements of BS 6651 and that the tests carried out on the steel comply with BS 6651.</w:t>
      </w:r>
    </w:p>
    <w:p w14:paraId="3193C8C4" w14:textId="77777777" w:rsidR="00DD5937" w:rsidRPr="00A52936" w:rsidRDefault="00DD5937" w:rsidP="00DD5937">
      <w:pPr>
        <w:tabs>
          <w:tab w:val="left" w:pos="851"/>
          <w:tab w:val="left" w:pos="1080"/>
        </w:tabs>
        <w:rPr>
          <w:rFonts w:cs="Arial"/>
        </w:rPr>
      </w:pPr>
    </w:p>
    <w:p w14:paraId="0D89C459" w14:textId="1ACA7EF6" w:rsidR="00DD5937" w:rsidRPr="00A52936" w:rsidRDefault="00DD5937" w:rsidP="00DD5937">
      <w:pPr>
        <w:pStyle w:val="BodyText2"/>
        <w:tabs>
          <w:tab w:val="left" w:pos="1080"/>
        </w:tabs>
        <w:overflowPunct w:val="0"/>
        <w:autoSpaceDE w:val="0"/>
        <w:autoSpaceDN w:val="0"/>
        <w:adjustRightInd w:val="0"/>
        <w:ind w:left="1080" w:hanging="1080"/>
        <w:rPr>
          <w:rFonts w:ascii="Arial" w:hAnsi="Arial" w:cs="Arial"/>
          <w:szCs w:val="22"/>
        </w:rPr>
      </w:pPr>
      <w:r w:rsidRPr="00A52936">
        <w:rPr>
          <w:rFonts w:ascii="Arial" w:hAnsi="Arial" w:cs="Arial"/>
          <w:szCs w:val="22"/>
        </w:rPr>
        <w:t>1</w:t>
      </w:r>
      <w:r w:rsidR="002F507A">
        <w:rPr>
          <w:rFonts w:ascii="Arial" w:hAnsi="Arial" w:cs="Arial"/>
          <w:szCs w:val="22"/>
        </w:rPr>
        <w:t>2</w:t>
      </w:r>
      <w:r>
        <w:rPr>
          <w:rFonts w:ascii="Arial" w:hAnsi="Arial" w:cs="Arial"/>
          <w:szCs w:val="22"/>
        </w:rPr>
        <w:t>7</w:t>
      </w:r>
      <w:r w:rsidRPr="00A52936">
        <w:rPr>
          <w:rFonts w:ascii="Arial" w:hAnsi="Arial" w:cs="Arial"/>
          <w:szCs w:val="22"/>
        </w:rPr>
        <w:t>.04</w:t>
      </w:r>
      <w:r w:rsidRPr="00A52936">
        <w:rPr>
          <w:rFonts w:ascii="Arial" w:hAnsi="Arial" w:cs="Arial"/>
          <w:szCs w:val="22"/>
        </w:rPr>
        <w:tab/>
        <w:t>Where possible all roof conductors shall be installed internally within the roof spaces.  Conductors shall be fixed to the underside of the roof apex.  Other roof conductors shall be fixed at the eaves position and follow the route of the eaves.</w:t>
      </w:r>
    </w:p>
    <w:p w14:paraId="793E4632" w14:textId="77777777" w:rsidR="00DD5937" w:rsidRPr="00A52936" w:rsidRDefault="00DD5937" w:rsidP="00DD5937">
      <w:pPr>
        <w:tabs>
          <w:tab w:val="left" w:pos="851"/>
          <w:tab w:val="left" w:pos="1080"/>
        </w:tabs>
        <w:rPr>
          <w:rFonts w:cs="Arial"/>
        </w:rPr>
      </w:pPr>
    </w:p>
    <w:p w14:paraId="6517F162" w14:textId="66121A47" w:rsidR="00DD5937" w:rsidRPr="00A52936" w:rsidRDefault="00DD5937" w:rsidP="00DD5937">
      <w:pPr>
        <w:pStyle w:val="BodyText2"/>
        <w:tabs>
          <w:tab w:val="left" w:pos="1080"/>
        </w:tabs>
        <w:overflowPunct w:val="0"/>
        <w:autoSpaceDE w:val="0"/>
        <w:autoSpaceDN w:val="0"/>
        <w:adjustRightInd w:val="0"/>
        <w:ind w:left="1080" w:hanging="1080"/>
        <w:rPr>
          <w:rFonts w:ascii="Arial" w:hAnsi="Arial" w:cs="Arial"/>
          <w:szCs w:val="22"/>
        </w:rPr>
      </w:pPr>
      <w:r w:rsidRPr="00A52936">
        <w:rPr>
          <w:rFonts w:ascii="Arial" w:hAnsi="Arial" w:cs="Arial"/>
          <w:szCs w:val="22"/>
        </w:rPr>
        <w:t>1</w:t>
      </w:r>
      <w:r w:rsidR="002F507A">
        <w:rPr>
          <w:rFonts w:ascii="Arial" w:hAnsi="Arial" w:cs="Arial"/>
          <w:szCs w:val="22"/>
        </w:rPr>
        <w:t>2</w:t>
      </w:r>
      <w:r>
        <w:rPr>
          <w:rFonts w:ascii="Arial" w:hAnsi="Arial" w:cs="Arial"/>
          <w:szCs w:val="22"/>
        </w:rPr>
        <w:t>7</w:t>
      </w:r>
      <w:r w:rsidRPr="00A52936">
        <w:rPr>
          <w:rFonts w:ascii="Arial" w:hAnsi="Arial" w:cs="Arial"/>
          <w:szCs w:val="22"/>
        </w:rPr>
        <w:t>.05</w:t>
      </w:r>
      <w:r w:rsidRPr="00A52936">
        <w:rPr>
          <w:rFonts w:ascii="Arial" w:hAnsi="Arial" w:cs="Arial"/>
          <w:szCs w:val="22"/>
        </w:rPr>
        <w:tab/>
        <w:t>No part of the roof within the air termination network shall be more than 5 metres from a conductor.</w:t>
      </w:r>
    </w:p>
    <w:p w14:paraId="62943B4E" w14:textId="77777777" w:rsidR="00DD5937" w:rsidRPr="00A52936" w:rsidRDefault="00DD5937" w:rsidP="00DD5937">
      <w:pPr>
        <w:tabs>
          <w:tab w:val="left" w:pos="851"/>
          <w:tab w:val="left" w:pos="1080"/>
        </w:tabs>
        <w:rPr>
          <w:rFonts w:cs="Arial"/>
        </w:rPr>
      </w:pPr>
    </w:p>
    <w:p w14:paraId="6BB3FF18" w14:textId="5BE24F20" w:rsidR="00DD5937" w:rsidRPr="00A52936" w:rsidRDefault="00DD5937" w:rsidP="00DD5937">
      <w:pPr>
        <w:pStyle w:val="BodyText2"/>
        <w:tabs>
          <w:tab w:val="left" w:pos="1080"/>
        </w:tabs>
        <w:overflowPunct w:val="0"/>
        <w:autoSpaceDE w:val="0"/>
        <w:autoSpaceDN w:val="0"/>
        <w:adjustRightInd w:val="0"/>
        <w:ind w:left="1080" w:hanging="1080"/>
        <w:rPr>
          <w:rFonts w:ascii="Arial" w:hAnsi="Arial" w:cs="Arial"/>
          <w:szCs w:val="22"/>
        </w:rPr>
      </w:pPr>
      <w:r w:rsidRPr="00A52936">
        <w:rPr>
          <w:rFonts w:ascii="Arial" w:hAnsi="Arial" w:cs="Arial"/>
          <w:szCs w:val="22"/>
        </w:rPr>
        <w:t>1</w:t>
      </w:r>
      <w:r w:rsidR="002F507A">
        <w:rPr>
          <w:rFonts w:ascii="Arial" w:hAnsi="Arial" w:cs="Arial"/>
          <w:szCs w:val="22"/>
        </w:rPr>
        <w:t>2</w:t>
      </w:r>
      <w:r>
        <w:rPr>
          <w:rFonts w:ascii="Arial" w:hAnsi="Arial" w:cs="Arial"/>
          <w:szCs w:val="22"/>
        </w:rPr>
        <w:t>7</w:t>
      </w:r>
      <w:r w:rsidRPr="00A52936">
        <w:rPr>
          <w:rFonts w:ascii="Arial" w:hAnsi="Arial" w:cs="Arial"/>
          <w:szCs w:val="22"/>
        </w:rPr>
        <w:t>.06</w:t>
      </w:r>
      <w:r w:rsidRPr="00A52936">
        <w:rPr>
          <w:rFonts w:ascii="Arial" w:hAnsi="Arial" w:cs="Arial"/>
          <w:szCs w:val="22"/>
        </w:rPr>
        <w:tab/>
        <w:t>The whole of the air termination network should be formed by a mesh of no more than 20m x 10m.</w:t>
      </w:r>
    </w:p>
    <w:p w14:paraId="734E1ACD" w14:textId="77777777" w:rsidR="00DD5937" w:rsidRPr="00A52936" w:rsidRDefault="00DD5937" w:rsidP="00DD5937">
      <w:pPr>
        <w:tabs>
          <w:tab w:val="left" w:pos="851"/>
          <w:tab w:val="left" w:pos="1080"/>
        </w:tabs>
        <w:rPr>
          <w:rFonts w:cs="Arial"/>
        </w:rPr>
      </w:pPr>
    </w:p>
    <w:p w14:paraId="166717A5" w14:textId="3DC2C875" w:rsidR="00DD5937" w:rsidRPr="00A52936" w:rsidRDefault="00DD5937" w:rsidP="00DD5937">
      <w:pPr>
        <w:pStyle w:val="BodyText2"/>
        <w:tabs>
          <w:tab w:val="left" w:pos="1080"/>
        </w:tabs>
        <w:overflowPunct w:val="0"/>
        <w:autoSpaceDE w:val="0"/>
        <w:autoSpaceDN w:val="0"/>
        <w:adjustRightInd w:val="0"/>
        <w:ind w:left="1080" w:hanging="1080"/>
        <w:rPr>
          <w:rFonts w:ascii="Arial" w:hAnsi="Arial" w:cs="Arial"/>
          <w:szCs w:val="22"/>
        </w:rPr>
      </w:pPr>
      <w:r w:rsidRPr="00A52936">
        <w:rPr>
          <w:rFonts w:ascii="Arial" w:hAnsi="Arial" w:cs="Arial"/>
          <w:szCs w:val="22"/>
        </w:rPr>
        <w:t>1</w:t>
      </w:r>
      <w:r w:rsidR="002F507A">
        <w:rPr>
          <w:rFonts w:ascii="Arial" w:hAnsi="Arial" w:cs="Arial"/>
          <w:szCs w:val="22"/>
        </w:rPr>
        <w:t>2</w:t>
      </w:r>
      <w:r>
        <w:rPr>
          <w:rFonts w:ascii="Arial" w:hAnsi="Arial" w:cs="Arial"/>
          <w:szCs w:val="22"/>
        </w:rPr>
        <w:t>7</w:t>
      </w:r>
      <w:r w:rsidRPr="00A52936">
        <w:rPr>
          <w:rFonts w:ascii="Arial" w:hAnsi="Arial" w:cs="Arial"/>
          <w:szCs w:val="22"/>
        </w:rPr>
        <w:t>.07</w:t>
      </w:r>
      <w:r w:rsidRPr="00A52936">
        <w:rPr>
          <w:rFonts w:ascii="Arial" w:hAnsi="Arial" w:cs="Arial"/>
          <w:szCs w:val="22"/>
        </w:rPr>
        <w:tab/>
        <w:t>The roof conductors shall be fixed at 600mm centres using black PVC knock-on type holdfasts supplied by the lightning conductor installer.</w:t>
      </w:r>
    </w:p>
    <w:p w14:paraId="0C02E172" w14:textId="77777777" w:rsidR="00DD5937" w:rsidRPr="00A52936" w:rsidRDefault="00DD5937" w:rsidP="00DD5937">
      <w:pPr>
        <w:tabs>
          <w:tab w:val="left" w:pos="709"/>
          <w:tab w:val="left" w:pos="1080"/>
        </w:tabs>
        <w:rPr>
          <w:rFonts w:cs="Arial"/>
          <w:b/>
        </w:rPr>
      </w:pPr>
    </w:p>
    <w:p w14:paraId="658F9759" w14:textId="79EAD349" w:rsidR="00DD5937" w:rsidRPr="00A52936" w:rsidRDefault="00DD5937" w:rsidP="00DD5937">
      <w:pPr>
        <w:tabs>
          <w:tab w:val="left" w:pos="709"/>
          <w:tab w:val="left" w:pos="1080"/>
        </w:tabs>
        <w:rPr>
          <w:rFonts w:cs="Arial"/>
        </w:rPr>
      </w:pPr>
      <w:r w:rsidRPr="00A52936">
        <w:rPr>
          <w:rFonts w:cs="Arial"/>
          <w:b/>
        </w:rPr>
        <w:t>1</w:t>
      </w:r>
      <w:r w:rsidR="002F507A">
        <w:rPr>
          <w:rFonts w:cs="Arial"/>
          <w:b/>
        </w:rPr>
        <w:t>2</w:t>
      </w:r>
      <w:r>
        <w:rPr>
          <w:rFonts w:cs="Arial"/>
          <w:b/>
        </w:rPr>
        <w:t>8</w:t>
      </w:r>
      <w:r w:rsidRPr="00A52936">
        <w:rPr>
          <w:rFonts w:cs="Arial"/>
          <w:b/>
        </w:rPr>
        <w:t>.00</w:t>
      </w:r>
      <w:r w:rsidRPr="00A52936">
        <w:rPr>
          <w:rFonts w:cs="Arial"/>
        </w:rPr>
        <w:tab/>
      </w:r>
      <w:r>
        <w:rPr>
          <w:rFonts w:cs="Arial"/>
        </w:rPr>
        <w:tab/>
      </w:r>
      <w:r w:rsidRPr="00A52936">
        <w:rPr>
          <w:rFonts w:cs="Arial"/>
          <w:b/>
          <w:u w:val="single"/>
        </w:rPr>
        <w:t>Down Conductors</w:t>
      </w:r>
    </w:p>
    <w:p w14:paraId="50AE0F5E" w14:textId="77777777" w:rsidR="00DD5937" w:rsidRPr="00A52936" w:rsidRDefault="00DD5937" w:rsidP="00DD5937">
      <w:pPr>
        <w:tabs>
          <w:tab w:val="left" w:pos="1080"/>
        </w:tabs>
        <w:rPr>
          <w:rFonts w:cs="Arial"/>
        </w:rPr>
      </w:pPr>
    </w:p>
    <w:p w14:paraId="4090616A" w14:textId="049026BC" w:rsidR="00DD5937" w:rsidRPr="00A52936" w:rsidRDefault="00DD5937" w:rsidP="00DD5937">
      <w:pPr>
        <w:pStyle w:val="BodyText2"/>
        <w:tabs>
          <w:tab w:val="left" w:pos="1080"/>
        </w:tabs>
        <w:overflowPunct w:val="0"/>
        <w:autoSpaceDE w:val="0"/>
        <w:autoSpaceDN w:val="0"/>
        <w:adjustRightInd w:val="0"/>
        <w:ind w:left="1080" w:hanging="1080"/>
        <w:rPr>
          <w:rFonts w:ascii="Arial" w:hAnsi="Arial" w:cs="Arial"/>
          <w:szCs w:val="22"/>
        </w:rPr>
      </w:pPr>
      <w:r w:rsidRPr="00A52936">
        <w:rPr>
          <w:rFonts w:ascii="Arial" w:hAnsi="Arial" w:cs="Arial"/>
          <w:szCs w:val="22"/>
        </w:rPr>
        <w:t>1</w:t>
      </w:r>
      <w:r w:rsidR="002F507A">
        <w:rPr>
          <w:rFonts w:ascii="Arial" w:hAnsi="Arial" w:cs="Arial"/>
          <w:szCs w:val="22"/>
        </w:rPr>
        <w:t>2</w:t>
      </w:r>
      <w:r>
        <w:rPr>
          <w:rFonts w:ascii="Arial" w:hAnsi="Arial" w:cs="Arial"/>
          <w:szCs w:val="22"/>
        </w:rPr>
        <w:t>8</w:t>
      </w:r>
      <w:r w:rsidRPr="00A52936">
        <w:rPr>
          <w:rFonts w:ascii="Arial" w:hAnsi="Arial" w:cs="Arial"/>
          <w:szCs w:val="22"/>
        </w:rPr>
        <w:t>.01</w:t>
      </w:r>
      <w:r w:rsidRPr="00A52936">
        <w:rPr>
          <w:rFonts w:ascii="Arial" w:hAnsi="Arial" w:cs="Arial"/>
          <w:szCs w:val="22"/>
        </w:rPr>
        <w:tab/>
        <w:t xml:space="preserve">The structural steel work may be utilised as the down conducting element.  Where separate down conductors are used this shall be high conductivity annealed copper tape with the appropriate </w:t>
      </w:r>
      <w:proofErr w:type="gramStart"/>
      <w:r w:rsidRPr="00A52936">
        <w:rPr>
          <w:rFonts w:ascii="Arial" w:hAnsi="Arial" w:cs="Arial"/>
          <w:szCs w:val="22"/>
        </w:rPr>
        <w:t>cross sectional</w:t>
      </w:r>
      <w:proofErr w:type="gramEnd"/>
      <w:r w:rsidRPr="00A52936">
        <w:rPr>
          <w:rFonts w:ascii="Arial" w:hAnsi="Arial" w:cs="Arial"/>
          <w:szCs w:val="22"/>
        </w:rPr>
        <w:t xml:space="preserve"> area to ensure adequate protection (minimum 25mm x 3mm).</w:t>
      </w:r>
    </w:p>
    <w:p w14:paraId="7DF5F84B" w14:textId="77777777" w:rsidR="00DD5937" w:rsidRPr="00A52936" w:rsidRDefault="00DD5937" w:rsidP="00DD5937">
      <w:pPr>
        <w:tabs>
          <w:tab w:val="left" w:pos="1080"/>
        </w:tabs>
        <w:rPr>
          <w:rFonts w:cs="Arial"/>
        </w:rPr>
      </w:pPr>
    </w:p>
    <w:p w14:paraId="60435ED0" w14:textId="644842E3" w:rsidR="00DD5937" w:rsidRPr="00A52936" w:rsidRDefault="00DD5937" w:rsidP="00DD5937">
      <w:pPr>
        <w:tabs>
          <w:tab w:val="left" w:pos="1080"/>
        </w:tabs>
        <w:rPr>
          <w:rFonts w:cs="Arial"/>
        </w:rPr>
      </w:pPr>
      <w:r w:rsidRPr="00A52936">
        <w:rPr>
          <w:rFonts w:cs="Arial"/>
        </w:rPr>
        <w:t>1</w:t>
      </w:r>
      <w:r w:rsidR="002F507A">
        <w:rPr>
          <w:rFonts w:cs="Arial"/>
        </w:rPr>
        <w:t>2</w:t>
      </w:r>
      <w:r>
        <w:rPr>
          <w:rFonts w:cs="Arial"/>
        </w:rPr>
        <w:t>8</w:t>
      </w:r>
      <w:r w:rsidRPr="00A52936">
        <w:rPr>
          <w:rFonts w:cs="Arial"/>
        </w:rPr>
        <w:t>.02</w:t>
      </w:r>
      <w:r w:rsidRPr="00A52936">
        <w:rPr>
          <w:rFonts w:cs="Arial"/>
        </w:rPr>
        <w:tab/>
        <w:t>The copper tape shall have an overall PVC sheath.</w:t>
      </w:r>
      <w:r w:rsidRPr="00A52936">
        <w:rPr>
          <w:rFonts w:cs="Arial"/>
        </w:rPr>
        <w:tab/>
      </w:r>
      <w:r w:rsidRPr="00A52936">
        <w:rPr>
          <w:rFonts w:cs="Arial"/>
        </w:rPr>
        <w:tab/>
      </w:r>
    </w:p>
    <w:p w14:paraId="13993E49" w14:textId="77777777" w:rsidR="00DD5937" w:rsidRPr="00A52936" w:rsidRDefault="00DD5937" w:rsidP="00DD5937">
      <w:pPr>
        <w:tabs>
          <w:tab w:val="left" w:pos="1080"/>
        </w:tabs>
        <w:rPr>
          <w:rFonts w:cs="Arial"/>
        </w:rPr>
      </w:pPr>
    </w:p>
    <w:p w14:paraId="78F73F7F" w14:textId="44A58D34" w:rsidR="00DD5937" w:rsidRPr="00A52936" w:rsidRDefault="00DD5937" w:rsidP="00DD5937">
      <w:pPr>
        <w:pStyle w:val="BodyText2"/>
        <w:tabs>
          <w:tab w:val="left" w:pos="1080"/>
        </w:tabs>
        <w:overflowPunct w:val="0"/>
        <w:autoSpaceDE w:val="0"/>
        <w:autoSpaceDN w:val="0"/>
        <w:adjustRightInd w:val="0"/>
        <w:ind w:left="1080" w:hanging="1080"/>
        <w:rPr>
          <w:rFonts w:ascii="Arial" w:hAnsi="Arial" w:cs="Arial"/>
          <w:szCs w:val="22"/>
        </w:rPr>
      </w:pPr>
      <w:r w:rsidRPr="00A52936">
        <w:rPr>
          <w:rFonts w:ascii="Arial" w:hAnsi="Arial" w:cs="Arial"/>
          <w:szCs w:val="22"/>
        </w:rPr>
        <w:t>1</w:t>
      </w:r>
      <w:r w:rsidR="002F507A">
        <w:rPr>
          <w:rFonts w:ascii="Arial" w:hAnsi="Arial" w:cs="Arial"/>
          <w:szCs w:val="22"/>
        </w:rPr>
        <w:t>2</w:t>
      </w:r>
      <w:r>
        <w:rPr>
          <w:rFonts w:ascii="Arial" w:hAnsi="Arial" w:cs="Arial"/>
          <w:szCs w:val="22"/>
        </w:rPr>
        <w:t>8.03</w:t>
      </w:r>
      <w:r>
        <w:rPr>
          <w:rFonts w:ascii="Arial" w:hAnsi="Arial" w:cs="Arial"/>
          <w:szCs w:val="22"/>
        </w:rPr>
        <w:tab/>
      </w:r>
      <w:r w:rsidRPr="00A52936">
        <w:rPr>
          <w:rFonts w:ascii="Arial" w:hAnsi="Arial" w:cs="Arial"/>
          <w:szCs w:val="22"/>
        </w:rPr>
        <w:t>The down conductors shall be fixed using PVC knock-on type holdfasts, screw-fixed to the wall at 600mm centres.</w:t>
      </w:r>
    </w:p>
    <w:p w14:paraId="404BE831" w14:textId="77777777" w:rsidR="00DD5937" w:rsidRPr="00A52936" w:rsidRDefault="00DD5937" w:rsidP="00DD5937">
      <w:pPr>
        <w:tabs>
          <w:tab w:val="left" w:pos="709"/>
          <w:tab w:val="left" w:pos="1080"/>
        </w:tabs>
        <w:rPr>
          <w:rFonts w:cs="Arial"/>
        </w:rPr>
      </w:pPr>
    </w:p>
    <w:p w14:paraId="3B177FC9" w14:textId="561D6932" w:rsidR="00DD5937" w:rsidRPr="00A52936" w:rsidRDefault="00DD5937" w:rsidP="00DD5937">
      <w:pPr>
        <w:pStyle w:val="BodyText2"/>
        <w:tabs>
          <w:tab w:val="left" w:pos="1080"/>
        </w:tabs>
        <w:overflowPunct w:val="0"/>
        <w:autoSpaceDE w:val="0"/>
        <w:autoSpaceDN w:val="0"/>
        <w:adjustRightInd w:val="0"/>
        <w:ind w:left="1080" w:hanging="1080"/>
        <w:rPr>
          <w:rFonts w:ascii="Arial" w:hAnsi="Arial" w:cs="Arial"/>
          <w:szCs w:val="22"/>
        </w:rPr>
      </w:pPr>
      <w:r w:rsidRPr="00A52936">
        <w:rPr>
          <w:rFonts w:ascii="Arial" w:hAnsi="Arial" w:cs="Arial"/>
          <w:szCs w:val="22"/>
        </w:rPr>
        <w:t>1</w:t>
      </w:r>
      <w:r w:rsidR="002F507A">
        <w:rPr>
          <w:rFonts w:ascii="Arial" w:hAnsi="Arial" w:cs="Arial"/>
          <w:szCs w:val="22"/>
        </w:rPr>
        <w:t>2</w:t>
      </w:r>
      <w:r>
        <w:rPr>
          <w:rFonts w:ascii="Arial" w:hAnsi="Arial" w:cs="Arial"/>
          <w:szCs w:val="22"/>
        </w:rPr>
        <w:t>8</w:t>
      </w:r>
      <w:r w:rsidRPr="00A52936">
        <w:rPr>
          <w:rFonts w:ascii="Arial" w:hAnsi="Arial" w:cs="Arial"/>
          <w:szCs w:val="22"/>
        </w:rPr>
        <w:t>.04</w:t>
      </w:r>
      <w:r w:rsidRPr="00A52936">
        <w:rPr>
          <w:rFonts w:ascii="Arial" w:hAnsi="Arial" w:cs="Arial"/>
          <w:szCs w:val="22"/>
        </w:rPr>
        <w:tab/>
        <w:t>At low level the tape shall be terminated at a combined heavy duty gun metal bolted connector block/test clamp, suitable for jointing the copper tape, at 450mm above finished ground level.</w:t>
      </w:r>
    </w:p>
    <w:p w14:paraId="0F8E0FA6" w14:textId="77777777" w:rsidR="00DD5937" w:rsidRPr="00A52936" w:rsidRDefault="00DD5937" w:rsidP="00DD5937">
      <w:pPr>
        <w:tabs>
          <w:tab w:val="left" w:pos="709"/>
          <w:tab w:val="left" w:pos="1080"/>
        </w:tabs>
        <w:rPr>
          <w:rFonts w:cs="Arial"/>
        </w:rPr>
      </w:pPr>
    </w:p>
    <w:p w14:paraId="57FB0DAC" w14:textId="243F5CF5" w:rsidR="00DD5937" w:rsidRPr="00A52936" w:rsidRDefault="00DD5937" w:rsidP="00DD5937">
      <w:pPr>
        <w:pStyle w:val="BodyText2"/>
        <w:tabs>
          <w:tab w:val="left" w:pos="1080"/>
        </w:tabs>
        <w:overflowPunct w:val="0"/>
        <w:autoSpaceDE w:val="0"/>
        <w:autoSpaceDN w:val="0"/>
        <w:adjustRightInd w:val="0"/>
        <w:ind w:left="1080" w:hanging="1080"/>
        <w:rPr>
          <w:rFonts w:ascii="Arial" w:hAnsi="Arial" w:cs="Arial"/>
          <w:szCs w:val="22"/>
        </w:rPr>
      </w:pPr>
      <w:r w:rsidRPr="00A52936">
        <w:rPr>
          <w:rFonts w:ascii="Arial" w:hAnsi="Arial" w:cs="Arial"/>
          <w:szCs w:val="22"/>
        </w:rPr>
        <w:t>1</w:t>
      </w:r>
      <w:r w:rsidR="002F507A">
        <w:rPr>
          <w:rFonts w:ascii="Arial" w:hAnsi="Arial" w:cs="Arial"/>
          <w:szCs w:val="22"/>
        </w:rPr>
        <w:t>2</w:t>
      </w:r>
      <w:r>
        <w:rPr>
          <w:rFonts w:ascii="Arial" w:hAnsi="Arial" w:cs="Arial"/>
          <w:szCs w:val="22"/>
        </w:rPr>
        <w:t>8</w:t>
      </w:r>
      <w:r w:rsidRPr="00A52936">
        <w:rPr>
          <w:rFonts w:ascii="Arial" w:hAnsi="Arial" w:cs="Arial"/>
          <w:szCs w:val="22"/>
        </w:rPr>
        <w:t>.05</w:t>
      </w:r>
      <w:r w:rsidRPr="00A52936">
        <w:rPr>
          <w:rFonts w:ascii="Arial" w:hAnsi="Arial" w:cs="Arial"/>
          <w:szCs w:val="22"/>
        </w:rPr>
        <w:tab/>
        <w:t>The block test clamp shall be completed with a protective weatherproof cover.</w:t>
      </w:r>
    </w:p>
    <w:p w14:paraId="55486C6E" w14:textId="77777777" w:rsidR="00DD5937" w:rsidRPr="00A52936" w:rsidRDefault="00DD5937" w:rsidP="00DD5937">
      <w:pPr>
        <w:tabs>
          <w:tab w:val="left" w:pos="709"/>
          <w:tab w:val="left" w:pos="1080"/>
        </w:tabs>
        <w:rPr>
          <w:rFonts w:cs="Arial"/>
        </w:rPr>
      </w:pPr>
      <w:r w:rsidRPr="00A52936">
        <w:rPr>
          <w:rFonts w:cs="Arial"/>
        </w:rPr>
        <w:tab/>
      </w:r>
    </w:p>
    <w:p w14:paraId="567495D8" w14:textId="3293DD31" w:rsidR="00DD5937" w:rsidRPr="00A52936" w:rsidRDefault="00DD5937" w:rsidP="00DD5937">
      <w:pPr>
        <w:pStyle w:val="BodyText2"/>
        <w:tabs>
          <w:tab w:val="left" w:pos="1080"/>
        </w:tabs>
        <w:overflowPunct w:val="0"/>
        <w:autoSpaceDE w:val="0"/>
        <w:autoSpaceDN w:val="0"/>
        <w:adjustRightInd w:val="0"/>
        <w:ind w:left="1080" w:hanging="1080"/>
        <w:rPr>
          <w:rFonts w:ascii="Arial" w:hAnsi="Arial" w:cs="Arial"/>
          <w:szCs w:val="22"/>
        </w:rPr>
      </w:pPr>
      <w:r w:rsidRPr="00A52936">
        <w:rPr>
          <w:rFonts w:ascii="Arial" w:hAnsi="Arial" w:cs="Arial"/>
          <w:szCs w:val="22"/>
        </w:rPr>
        <w:t>1</w:t>
      </w:r>
      <w:r w:rsidR="002F507A">
        <w:rPr>
          <w:rFonts w:ascii="Arial" w:hAnsi="Arial" w:cs="Arial"/>
          <w:szCs w:val="22"/>
        </w:rPr>
        <w:t>2</w:t>
      </w:r>
      <w:r>
        <w:rPr>
          <w:rFonts w:ascii="Arial" w:hAnsi="Arial" w:cs="Arial"/>
          <w:szCs w:val="22"/>
        </w:rPr>
        <w:t>8</w:t>
      </w:r>
      <w:r w:rsidRPr="00A52936">
        <w:rPr>
          <w:rFonts w:ascii="Arial" w:hAnsi="Arial" w:cs="Arial"/>
          <w:szCs w:val="22"/>
        </w:rPr>
        <w:t>.06</w:t>
      </w:r>
      <w:r w:rsidRPr="00A52936">
        <w:rPr>
          <w:rFonts w:ascii="Arial" w:hAnsi="Arial" w:cs="Arial"/>
          <w:szCs w:val="22"/>
        </w:rPr>
        <w:tab/>
        <w:t>Separate bolted connector block and test clamp may be considered as an alternative to the combined component, providing they are included on the Schedule of Alternatives.</w:t>
      </w:r>
    </w:p>
    <w:p w14:paraId="51A57029" w14:textId="77777777" w:rsidR="00DD5937" w:rsidRPr="00A52936" w:rsidRDefault="00DD5937" w:rsidP="00DD5937">
      <w:pPr>
        <w:tabs>
          <w:tab w:val="left" w:pos="1080"/>
        </w:tabs>
        <w:rPr>
          <w:rFonts w:cs="Arial"/>
          <w:b/>
        </w:rPr>
      </w:pPr>
    </w:p>
    <w:p w14:paraId="52CCB5ED" w14:textId="342255D4" w:rsidR="00DD5937" w:rsidRPr="00A52936" w:rsidRDefault="00DD5937" w:rsidP="00DD5937">
      <w:pPr>
        <w:tabs>
          <w:tab w:val="left" w:pos="1080"/>
        </w:tabs>
        <w:rPr>
          <w:rFonts w:cs="Arial"/>
        </w:rPr>
      </w:pPr>
      <w:r w:rsidRPr="00A52936">
        <w:rPr>
          <w:rFonts w:cs="Arial"/>
          <w:b/>
        </w:rPr>
        <w:t>1</w:t>
      </w:r>
      <w:r w:rsidR="002F507A">
        <w:rPr>
          <w:rFonts w:cs="Arial"/>
          <w:b/>
        </w:rPr>
        <w:t>2</w:t>
      </w:r>
      <w:r>
        <w:rPr>
          <w:rFonts w:cs="Arial"/>
          <w:b/>
        </w:rPr>
        <w:t>9</w:t>
      </w:r>
      <w:r w:rsidRPr="00A52936">
        <w:rPr>
          <w:rFonts w:cs="Arial"/>
          <w:b/>
        </w:rPr>
        <w:t>.00</w:t>
      </w:r>
      <w:r w:rsidRPr="00A52936">
        <w:rPr>
          <w:rFonts w:cs="Arial"/>
          <w:b/>
        </w:rPr>
        <w:tab/>
      </w:r>
      <w:r w:rsidRPr="00A52936">
        <w:rPr>
          <w:rFonts w:cs="Arial"/>
          <w:b/>
          <w:u w:val="single"/>
        </w:rPr>
        <w:t>Earth Leads and Electrodes</w:t>
      </w:r>
    </w:p>
    <w:p w14:paraId="126C278E" w14:textId="77777777" w:rsidR="00DD5937" w:rsidRPr="00A52936" w:rsidRDefault="00DD5937" w:rsidP="00DD5937">
      <w:pPr>
        <w:tabs>
          <w:tab w:val="left" w:pos="1080"/>
        </w:tabs>
        <w:rPr>
          <w:rFonts w:cs="Arial"/>
        </w:rPr>
      </w:pPr>
    </w:p>
    <w:p w14:paraId="5A363FFC" w14:textId="4B7312E7" w:rsidR="00DD5937" w:rsidRPr="00A52936" w:rsidRDefault="00DD5937" w:rsidP="00DD5937">
      <w:pPr>
        <w:pStyle w:val="BodyText2"/>
        <w:tabs>
          <w:tab w:val="left" w:pos="1080"/>
        </w:tabs>
        <w:overflowPunct w:val="0"/>
        <w:autoSpaceDE w:val="0"/>
        <w:autoSpaceDN w:val="0"/>
        <w:adjustRightInd w:val="0"/>
        <w:ind w:left="1080" w:hanging="1080"/>
        <w:rPr>
          <w:rFonts w:ascii="Arial" w:hAnsi="Arial" w:cs="Arial"/>
          <w:szCs w:val="22"/>
        </w:rPr>
      </w:pPr>
      <w:r w:rsidRPr="00A52936">
        <w:rPr>
          <w:rFonts w:ascii="Arial" w:hAnsi="Arial" w:cs="Arial"/>
          <w:szCs w:val="22"/>
        </w:rPr>
        <w:t>1</w:t>
      </w:r>
      <w:r w:rsidR="002F507A">
        <w:rPr>
          <w:rFonts w:ascii="Arial" w:hAnsi="Arial" w:cs="Arial"/>
          <w:szCs w:val="22"/>
        </w:rPr>
        <w:t>2</w:t>
      </w:r>
      <w:r>
        <w:rPr>
          <w:rFonts w:ascii="Arial" w:hAnsi="Arial" w:cs="Arial"/>
          <w:szCs w:val="22"/>
        </w:rPr>
        <w:t>9</w:t>
      </w:r>
      <w:r w:rsidRPr="00A52936">
        <w:rPr>
          <w:rFonts w:ascii="Arial" w:hAnsi="Arial" w:cs="Arial"/>
          <w:szCs w:val="22"/>
        </w:rPr>
        <w:t>.01</w:t>
      </w:r>
      <w:r w:rsidRPr="00A52936">
        <w:rPr>
          <w:rFonts w:ascii="Arial" w:hAnsi="Arial" w:cs="Arial"/>
          <w:szCs w:val="22"/>
        </w:rPr>
        <w:tab/>
        <w:t>Earth leads shall be high conductivity annealed copper tape with the appropriate cross-sectional area to ensure adequate protection (minimum 25mm x 3mm).</w:t>
      </w:r>
    </w:p>
    <w:p w14:paraId="6E4198BC" w14:textId="77777777" w:rsidR="00DD5937" w:rsidRPr="00A52936" w:rsidRDefault="00DD5937" w:rsidP="00DD5937">
      <w:pPr>
        <w:tabs>
          <w:tab w:val="left" w:pos="1080"/>
        </w:tabs>
        <w:rPr>
          <w:rFonts w:cs="Arial"/>
        </w:rPr>
      </w:pPr>
    </w:p>
    <w:p w14:paraId="658D5D9B" w14:textId="29AC1F02" w:rsidR="00DD5937" w:rsidRPr="00A52936" w:rsidRDefault="00DD5937" w:rsidP="00DD5937">
      <w:pPr>
        <w:pStyle w:val="BodyText2"/>
        <w:tabs>
          <w:tab w:val="left" w:pos="1080"/>
        </w:tabs>
        <w:overflowPunct w:val="0"/>
        <w:autoSpaceDE w:val="0"/>
        <w:autoSpaceDN w:val="0"/>
        <w:adjustRightInd w:val="0"/>
        <w:ind w:left="1080" w:hanging="1080"/>
        <w:rPr>
          <w:rFonts w:ascii="Arial" w:hAnsi="Arial" w:cs="Arial"/>
          <w:szCs w:val="22"/>
        </w:rPr>
      </w:pPr>
      <w:r w:rsidRPr="00A52936">
        <w:rPr>
          <w:rFonts w:ascii="Arial" w:hAnsi="Arial" w:cs="Arial"/>
          <w:szCs w:val="22"/>
        </w:rPr>
        <w:t>1</w:t>
      </w:r>
      <w:r w:rsidR="002F507A">
        <w:rPr>
          <w:rFonts w:ascii="Arial" w:hAnsi="Arial" w:cs="Arial"/>
          <w:szCs w:val="22"/>
        </w:rPr>
        <w:t>2</w:t>
      </w:r>
      <w:r>
        <w:rPr>
          <w:rFonts w:ascii="Arial" w:hAnsi="Arial" w:cs="Arial"/>
          <w:szCs w:val="22"/>
        </w:rPr>
        <w:t>9</w:t>
      </w:r>
      <w:r w:rsidRPr="00A52936">
        <w:rPr>
          <w:rFonts w:ascii="Arial" w:hAnsi="Arial" w:cs="Arial"/>
          <w:szCs w:val="22"/>
        </w:rPr>
        <w:t>.02</w:t>
      </w:r>
      <w:r w:rsidRPr="00A52936">
        <w:rPr>
          <w:rFonts w:ascii="Arial" w:hAnsi="Arial" w:cs="Arial"/>
          <w:szCs w:val="22"/>
        </w:rPr>
        <w:tab/>
        <w:t xml:space="preserve">The copper tape shall have an overall LSF sheath.  The earth lead shall be fixed below the test clamp with 1 No. 1 metallic, </w:t>
      </w:r>
      <w:proofErr w:type="gramStart"/>
      <w:r w:rsidRPr="00A52936">
        <w:rPr>
          <w:rFonts w:ascii="Arial" w:hAnsi="Arial" w:cs="Arial"/>
          <w:szCs w:val="22"/>
        </w:rPr>
        <w:t>double-screw</w:t>
      </w:r>
      <w:proofErr w:type="gramEnd"/>
      <w:r w:rsidRPr="00A52936">
        <w:rPr>
          <w:rFonts w:ascii="Arial" w:hAnsi="Arial" w:cs="Arial"/>
          <w:szCs w:val="22"/>
        </w:rPr>
        <w:t xml:space="preserve"> fixing clip at 300mm above finished ground level.</w:t>
      </w:r>
    </w:p>
    <w:p w14:paraId="7B4CE024" w14:textId="77777777" w:rsidR="00DD5937" w:rsidRPr="00A52936" w:rsidRDefault="00DD5937" w:rsidP="00DD5937">
      <w:pPr>
        <w:tabs>
          <w:tab w:val="left" w:pos="1080"/>
        </w:tabs>
        <w:rPr>
          <w:rFonts w:cs="Arial"/>
        </w:rPr>
      </w:pPr>
    </w:p>
    <w:p w14:paraId="4F3FC74E" w14:textId="4C7289EB" w:rsidR="00DD5937" w:rsidRPr="00A52936" w:rsidRDefault="00DD5937" w:rsidP="00DD5937">
      <w:pPr>
        <w:pStyle w:val="BodyText2"/>
        <w:tabs>
          <w:tab w:val="left" w:pos="1080"/>
        </w:tabs>
        <w:overflowPunct w:val="0"/>
        <w:autoSpaceDE w:val="0"/>
        <w:autoSpaceDN w:val="0"/>
        <w:adjustRightInd w:val="0"/>
        <w:ind w:left="1080" w:hanging="1080"/>
        <w:rPr>
          <w:rFonts w:ascii="Arial" w:hAnsi="Arial" w:cs="Arial"/>
          <w:szCs w:val="22"/>
        </w:rPr>
      </w:pPr>
      <w:r w:rsidRPr="00A52936">
        <w:rPr>
          <w:rFonts w:ascii="Arial" w:hAnsi="Arial" w:cs="Arial"/>
          <w:szCs w:val="22"/>
        </w:rPr>
        <w:t>1</w:t>
      </w:r>
      <w:r w:rsidR="002F507A">
        <w:rPr>
          <w:rFonts w:ascii="Arial" w:hAnsi="Arial" w:cs="Arial"/>
          <w:szCs w:val="22"/>
        </w:rPr>
        <w:t>2</w:t>
      </w:r>
      <w:r>
        <w:rPr>
          <w:rFonts w:ascii="Arial" w:hAnsi="Arial" w:cs="Arial"/>
          <w:szCs w:val="22"/>
        </w:rPr>
        <w:t>9</w:t>
      </w:r>
      <w:r w:rsidRPr="00A52936">
        <w:rPr>
          <w:rFonts w:ascii="Arial" w:hAnsi="Arial" w:cs="Arial"/>
          <w:szCs w:val="22"/>
        </w:rPr>
        <w:t>.03</w:t>
      </w:r>
      <w:r w:rsidRPr="00A52936">
        <w:rPr>
          <w:rFonts w:ascii="Arial" w:hAnsi="Arial" w:cs="Arial"/>
          <w:szCs w:val="22"/>
        </w:rPr>
        <w:tab/>
        <w:t>The remainder of the tape shall run clear of the building footings, at a suitable depth to the earth electrode position (minimum depth of 600mm).</w:t>
      </w:r>
    </w:p>
    <w:p w14:paraId="5CCDC97C" w14:textId="77777777" w:rsidR="00DD5937" w:rsidRPr="00A52936" w:rsidRDefault="00DD5937" w:rsidP="00DD5937">
      <w:pPr>
        <w:tabs>
          <w:tab w:val="left" w:pos="1080"/>
        </w:tabs>
        <w:rPr>
          <w:rFonts w:cs="Arial"/>
        </w:rPr>
      </w:pPr>
    </w:p>
    <w:p w14:paraId="5DB78531" w14:textId="6C6E0CE7" w:rsidR="00DD5937" w:rsidRPr="00A52936" w:rsidRDefault="00DD5937" w:rsidP="00DD5937">
      <w:pPr>
        <w:pStyle w:val="BodyText2"/>
        <w:tabs>
          <w:tab w:val="left" w:pos="1080"/>
        </w:tabs>
        <w:overflowPunct w:val="0"/>
        <w:autoSpaceDE w:val="0"/>
        <w:autoSpaceDN w:val="0"/>
        <w:adjustRightInd w:val="0"/>
        <w:ind w:left="1080" w:hanging="1080"/>
        <w:rPr>
          <w:rFonts w:ascii="Arial" w:hAnsi="Arial" w:cs="Arial"/>
          <w:szCs w:val="22"/>
        </w:rPr>
      </w:pPr>
      <w:r w:rsidRPr="00A52936">
        <w:rPr>
          <w:rFonts w:ascii="Arial" w:hAnsi="Arial" w:cs="Arial"/>
          <w:szCs w:val="22"/>
        </w:rPr>
        <w:t>1</w:t>
      </w:r>
      <w:r w:rsidR="002F507A">
        <w:rPr>
          <w:rFonts w:ascii="Arial" w:hAnsi="Arial" w:cs="Arial"/>
          <w:szCs w:val="22"/>
        </w:rPr>
        <w:t>2</w:t>
      </w:r>
      <w:r>
        <w:rPr>
          <w:rFonts w:ascii="Arial" w:hAnsi="Arial" w:cs="Arial"/>
          <w:szCs w:val="22"/>
        </w:rPr>
        <w:t>9</w:t>
      </w:r>
      <w:r w:rsidRPr="00A52936">
        <w:rPr>
          <w:rFonts w:ascii="Arial" w:hAnsi="Arial" w:cs="Arial"/>
          <w:szCs w:val="22"/>
        </w:rPr>
        <w:t>.04</w:t>
      </w:r>
      <w:r w:rsidRPr="00A52936">
        <w:rPr>
          <w:rFonts w:ascii="Arial" w:hAnsi="Arial" w:cs="Arial"/>
          <w:szCs w:val="22"/>
        </w:rPr>
        <w:tab/>
        <w:t>Final connection onto the earth electrode shall be carried out using a bolted, heavy duty gunmetal tape to rod clamp.</w:t>
      </w:r>
    </w:p>
    <w:p w14:paraId="647D9F43" w14:textId="77777777" w:rsidR="00DD5937" w:rsidRPr="00A52936" w:rsidRDefault="00DD5937" w:rsidP="00DD5937">
      <w:pPr>
        <w:tabs>
          <w:tab w:val="left" w:pos="1080"/>
        </w:tabs>
        <w:rPr>
          <w:rFonts w:cs="Arial"/>
        </w:rPr>
      </w:pPr>
    </w:p>
    <w:p w14:paraId="4253ADD9" w14:textId="62828418" w:rsidR="00DD5937" w:rsidRPr="00A52936" w:rsidRDefault="00DD5937" w:rsidP="00DD5937">
      <w:pPr>
        <w:pStyle w:val="BodyText2"/>
        <w:tabs>
          <w:tab w:val="left" w:pos="1080"/>
        </w:tabs>
        <w:overflowPunct w:val="0"/>
        <w:autoSpaceDE w:val="0"/>
        <w:autoSpaceDN w:val="0"/>
        <w:adjustRightInd w:val="0"/>
        <w:ind w:left="1080" w:hanging="1080"/>
        <w:rPr>
          <w:rFonts w:ascii="Arial" w:hAnsi="Arial" w:cs="Arial"/>
          <w:szCs w:val="22"/>
        </w:rPr>
      </w:pPr>
      <w:r w:rsidRPr="00A52936">
        <w:rPr>
          <w:rFonts w:ascii="Arial" w:hAnsi="Arial" w:cs="Arial"/>
          <w:szCs w:val="22"/>
        </w:rPr>
        <w:t>1</w:t>
      </w:r>
      <w:r w:rsidR="002F507A">
        <w:rPr>
          <w:rFonts w:ascii="Arial" w:hAnsi="Arial" w:cs="Arial"/>
          <w:szCs w:val="22"/>
        </w:rPr>
        <w:t>2</w:t>
      </w:r>
      <w:r>
        <w:rPr>
          <w:rFonts w:ascii="Arial" w:hAnsi="Arial" w:cs="Arial"/>
          <w:szCs w:val="22"/>
        </w:rPr>
        <w:t>9</w:t>
      </w:r>
      <w:r w:rsidRPr="00A52936">
        <w:rPr>
          <w:rFonts w:ascii="Arial" w:hAnsi="Arial" w:cs="Arial"/>
          <w:szCs w:val="22"/>
        </w:rPr>
        <w:t>.05</w:t>
      </w:r>
      <w:r w:rsidRPr="00A52936">
        <w:rPr>
          <w:rFonts w:ascii="Arial" w:hAnsi="Arial" w:cs="Arial"/>
          <w:szCs w:val="22"/>
        </w:rPr>
        <w:tab/>
        <w:t>Earth electrodes shall be of the rod type and/or the earth plate electrode as applicable.  Both systems shall be made from pure electrolytic copper.</w:t>
      </w:r>
    </w:p>
    <w:p w14:paraId="1F4135E0" w14:textId="77777777" w:rsidR="00DD5937" w:rsidRPr="00A52936" w:rsidRDefault="00DD5937" w:rsidP="00DD5937">
      <w:pPr>
        <w:tabs>
          <w:tab w:val="left" w:pos="1080"/>
        </w:tabs>
        <w:rPr>
          <w:rFonts w:cs="Arial"/>
        </w:rPr>
      </w:pPr>
    </w:p>
    <w:p w14:paraId="23BC9643" w14:textId="1176A7CE" w:rsidR="00DD5937" w:rsidRPr="00A52936" w:rsidRDefault="00DD5937" w:rsidP="00DD5937">
      <w:pPr>
        <w:tabs>
          <w:tab w:val="left" w:pos="1080"/>
        </w:tabs>
        <w:rPr>
          <w:rFonts w:cs="Arial"/>
        </w:rPr>
      </w:pPr>
      <w:r w:rsidRPr="00A52936">
        <w:rPr>
          <w:rFonts w:cs="Arial"/>
          <w:b/>
        </w:rPr>
        <w:t>1</w:t>
      </w:r>
      <w:r w:rsidR="002F507A">
        <w:rPr>
          <w:rFonts w:cs="Arial"/>
          <w:b/>
        </w:rPr>
        <w:t>3</w:t>
      </w:r>
      <w:r>
        <w:rPr>
          <w:rFonts w:cs="Arial"/>
          <w:b/>
        </w:rPr>
        <w:t>0</w:t>
      </w:r>
      <w:r w:rsidRPr="00A52936">
        <w:rPr>
          <w:rFonts w:cs="Arial"/>
          <w:b/>
        </w:rPr>
        <w:t>.00</w:t>
      </w:r>
      <w:r w:rsidRPr="00A52936">
        <w:rPr>
          <w:rFonts w:cs="Arial"/>
        </w:rPr>
        <w:tab/>
      </w:r>
      <w:r w:rsidRPr="00A52936">
        <w:rPr>
          <w:rFonts w:cs="Arial"/>
          <w:b/>
          <w:u w:val="single"/>
        </w:rPr>
        <w:t>Joints</w:t>
      </w:r>
    </w:p>
    <w:p w14:paraId="14DD518C" w14:textId="77777777" w:rsidR="00DD5937" w:rsidRPr="00A52936" w:rsidRDefault="00DD5937" w:rsidP="00DD5937">
      <w:pPr>
        <w:tabs>
          <w:tab w:val="left" w:pos="1080"/>
        </w:tabs>
        <w:rPr>
          <w:rFonts w:cs="Arial"/>
        </w:rPr>
      </w:pPr>
    </w:p>
    <w:p w14:paraId="098E2D19" w14:textId="5AF00D84" w:rsidR="00DD5937" w:rsidRPr="00A52936" w:rsidRDefault="00DD5937" w:rsidP="00DD5937">
      <w:pPr>
        <w:pStyle w:val="BodyText2"/>
        <w:tabs>
          <w:tab w:val="left" w:pos="1080"/>
        </w:tabs>
        <w:overflowPunct w:val="0"/>
        <w:autoSpaceDE w:val="0"/>
        <w:autoSpaceDN w:val="0"/>
        <w:adjustRightInd w:val="0"/>
        <w:ind w:left="1080" w:hanging="1080"/>
        <w:rPr>
          <w:rFonts w:ascii="Arial" w:hAnsi="Arial" w:cs="Arial"/>
          <w:szCs w:val="22"/>
        </w:rPr>
      </w:pPr>
      <w:r w:rsidRPr="00A52936">
        <w:rPr>
          <w:rFonts w:ascii="Arial" w:hAnsi="Arial" w:cs="Arial"/>
          <w:szCs w:val="22"/>
        </w:rPr>
        <w:t>1</w:t>
      </w:r>
      <w:r w:rsidR="002F507A">
        <w:rPr>
          <w:rFonts w:ascii="Arial" w:hAnsi="Arial" w:cs="Arial"/>
          <w:szCs w:val="22"/>
        </w:rPr>
        <w:t>3</w:t>
      </w:r>
      <w:r>
        <w:rPr>
          <w:rFonts w:ascii="Arial" w:hAnsi="Arial" w:cs="Arial"/>
          <w:szCs w:val="22"/>
        </w:rPr>
        <w:t>0</w:t>
      </w:r>
      <w:r w:rsidRPr="00A52936">
        <w:rPr>
          <w:rFonts w:ascii="Arial" w:hAnsi="Arial" w:cs="Arial"/>
          <w:szCs w:val="22"/>
        </w:rPr>
        <w:t>.01</w:t>
      </w:r>
      <w:r w:rsidRPr="00A52936">
        <w:rPr>
          <w:rFonts w:ascii="Arial" w:hAnsi="Arial" w:cs="Arial"/>
          <w:szCs w:val="22"/>
        </w:rPr>
        <w:tab/>
        <w:t xml:space="preserve">Any straight through, cross, or tee joints on the roof conductors shall be carried out using </w:t>
      </w:r>
      <w:proofErr w:type="gramStart"/>
      <w:r w:rsidRPr="00A52936">
        <w:rPr>
          <w:rFonts w:ascii="Arial" w:hAnsi="Arial" w:cs="Arial"/>
          <w:szCs w:val="22"/>
        </w:rPr>
        <w:t>copper square</w:t>
      </w:r>
      <w:proofErr w:type="gramEnd"/>
      <w:r w:rsidRPr="00A52936">
        <w:rPr>
          <w:rFonts w:ascii="Arial" w:hAnsi="Arial" w:cs="Arial"/>
          <w:szCs w:val="22"/>
        </w:rPr>
        <w:t xml:space="preserve"> tape clamps.</w:t>
      </w:r>
    </w:p>
    <w:p w14:paraId="2E64C544" w14:textId="77777777" w:rsidR="00DD5937" w:rsidRPr="00A52936" w:rsidRDefault="00DD5937" w:rsidP="00DD5937">
      <w:pPr>
        <w:tabs>
          <w:tab w:val="left" w:pos="1080"/>
        </w:tabs>
        <w:rPr>
          <w:rFonts w:cs="Arial"/>
        </w:rPr>
      </w:pPr>
    </w:p>
    <w:p w14:paraId="6AF0897B" w14:textId="23E1AE2F" w:rsidR="00DD5937" w:rsidRPr="00A52936" w:rsidRDefault="00DD5937" w:rsidP="00DD5937">
      <w:pPr>
        <w:tabs>
          <w:tab w:val="left" w:pos="1080"/>
        </w:tabs>
        <w:rPr>
          <w:rFonts w:cs="Arial"/>
        </w:rPr>
      </w:pPr>
      <w:r w:rsidRPr="00A52936">
        <w:rPr>
          <w:rFonts w:cs="Arial"/>
        </w:rPr>
        <w:t>1</w:t>
      </w:r>
      <w:r w:rsidR="002F507A">
        <w:rPr>
          <w:rFonts w:cs="Arial"/>
        </w:rPr>
        <w:t>3</w:t>
      </w:r>
      <w:r>
        <w:rPr>
          <w:rFonts w:cs="Arial"/>
        </w:rPr>
        <w:t>0</w:t>
      </w:r>
      <w:r w:rsidRPr="00A52936">
        <w:rPr>
          <w:rFonts w:cs="Arial"/>
        </w:rPr>
        <w:t>.02</w:t>
      </w:r>
      <w:r w:rsidRPr="00A52936">
        <w:rPr>
          <w:rFonts w:cs="Arial"/>
        </w:rPr>
        <w:tab/>
        <w:t>The top and bottom parts of the clamp shall be held together using 4 No. bolts.</w:t>
      </w:r>
    </w:p>
    <w:p w14:paraId="28D73456" w14:textId="77777777" w:rsidR="00DD5937" w:rsidRPr="00A52936" w:rsidRDefault="00DD5937" w:rsidP="00DD5937">
      <w:pPr>
        <w:tabs>
          <w:tab w:val="left" w:pos="567"/>
          <w:tab w:val="left" w:pos="1080"/>
        </w:tabs>
        <w:rPr>
          <w:rFonts w:cs="Arial"/>
          <w:b/>
        </w:rPr>
      </w:pPr>
    </w:p>
    <w:p w14:paraId="62FF9C6F" w14:textId="7D5A1DAC" w:rsidR="00DD5937" w:rsidRPr="00A52936" w:rsidRDefault="00DD5937" w:rsidP="00DD5937">
      <w:pPr>
        <w:tabs>
          <w:tab w:val="left" w:pos="567"/>
          <w:tab w:val="left" w:pos="1080"/>
        </w:tabs>
        <w:rPr>
          <w:rFonts w:cs="Arial"/>
        </w:rPr>
      </w:pPr>
      <w:r w:rsidRPr="00A52936">
        <w:rPr>
          <w:rFonts w:cs="Arial"/>
          <w:b/>
        </w:rPr>
        <w:t>1</w:t>
      </w:r>
      <w:r w:rsidR="002F507A">
        <w:rPr>
          <w:rFonts w:cs="Arial"/>
          <w:b/>
        </w:rPr>
        <w:t>3</w:t>
      </w:r>
      <w:r>
        <w:rPr>
          <w:rFonts w:cs="Arial"/>
          <w:b/>
        </w:rPr>
        <w:t>1</w:t>
      </w:r>
      <w:r w:rsidRPr="00A52936">
        <w:rPr>
          <w:rFonts w:cs="Arial"/>
          <w:b/>
        </w:rPr>
        <w:t>.00</w:t>
      </w:r>
      <w:r w:rsidRPr="00A52936">
        <w:rPr>
          <w:rFonts w:cs="Arial"/>
        </w:rPr>
        <w:tab/>
      </w:r>
      <w:r w:rsidRPr="00A52936">
        <w:rPr>
          <w:rFonts w:cs="Arial"/>
          <w:b/>
          <w:u w:val="single"/>
        </w:rPr>
        <w:t>Bonds onto Extraneous Items</w:t>
      </w:r>
    </w:p>
    <w:p w14:paraId="03213C53" w14:textId="77777777" w:rsidR="00DD5937" w:rsidRPr="00A52936" w:rsidRDefault="00DD5937" w:rsidP="00DD5937">
      <w:pPr>
        <w:tabs>
          <w:tab w:val="left" w:pos="1080"/>
        </w:tabs>
        <w:rPr>
          <w:rFonts w:cs="Arial"/>
        </w:rPr>
      </w:pPr>
    </w:p>
    <w:p w14:paraId="2D13E224" w14:textId="500741E5" w:rsidR="00DD5937" w:rsidRPr="00A52936" w:rsidRDefault="00DD5937" w:rsidP="00DD5937">
      <w:pPr>
        <w:pStyle w:val="BodyText2"/>
        <w:tabs>
          <w:tab w:val="left" w:pos="1080"/>
        </w:tabs>
        <w:overflowPunct w:val="0"/>
        <w:autoSpaceDE w:val="0"/>
        <w:autoSpaceDN w:val="0"/>
        <w:adjustRightInd w:val="0"/>
        <w:ind w:left="1080" w:hanging="1080"/>
        <w:rPr>
          <w:rFonts w:ascii="Arial" w:hAnsi="Arial" w:cs="Arial"/>
          <w:szCs w:val="22"/>
        </w:rPr>
      </w:pPr>
      <w:r w:rsidRPr="00A52936">
        <w:rPr>
          <w:rFonts w:ascii="Arial" w:hAnsi="Arial" w:cs="Arial"/>
          <w:szCs w:val="22"/>
        </w:rPr>
        <w:t>1</w:t>
      </w:r>
      <w:r w:rsidR="002F507A">
        <w:rPr>
          <w:rFonts w:ascii="Arial" w:hAnsi="Arial" w:cs="Arial"/>
          <w:szCs w:val="22"/>
        </w:rPr>
        <w:t>3</w:t>
      </w:r>
      <w:r>
        <w:rPr>
          <w:rFonts w:ascii="Arial" w:hAnsi="Arial" w:cs="Arial"/>
          <w:szCs w:val="22"/>
        </w:rPr>
        <w:t>1</w:t>
      </w:r>
      <w:r w:rsidRPr="00A52936">
        <w:rPr>
          <w:rFonts w:ascii="Arial" w:hAnsi="Arial" w:cs="Arial"/>
          <w:szCs w:val="22"/>
        </w:rPr>
        <w:t>.01</w:t>
      </w:r>
      <w:r w:rsidRPr="00A52936">
        <w:rPr>
          <w:rFonts w:ascii="Arial" w:hAnsi="Arial" w:cs="Arial"/>
          <w:szCs w:val="22"/>
        </w:rPr>
        <w:tab/>
        <w:t>These shall be carried out using high conductivity annealed copper tape with a cross-sectional area no less than that of the roof and down conductors.</w:t>
      </w:r>
    </w:p>
    <w:p w14:paraId="6ED75C70" w14:textId="77777777" w:rsidR="00DD5937" w:rsidRPr="00A52936" w:rsidRDefault="00DD5937" w:rsidP="00DD5937">
      <w:pPr>
        <w:tabs>
          <w:tab w:val="left" w:pos="1080"/>
        </w:tabs>
        <w:ind w:left="720" w:hanging="720"/>
        <w:rPr>
          <w:rFonts w:cs="Arial"/>
        </w:rPr>
      </w:pPr>
    </w:p>
    <w:p w14:paraId="570231F7" w14:textId="29B7DE4C" w:rsidR="00DD5937" w:rsidRPr="00A52936" w:rsidRDefault="00DD5937" w:rsidP="00DD5937">
      <w:pPr>
        <w:pStyle w:val="BodyText2"/>
        <w:tabs>
          <w:tab w:val="left" w:pos="1080"/>
        </w:tabs>
        <w:overflowPunct w:val="0"/>
        <w:autoSpaceDE w:val="0"/>
        <w:autoSpaceDN w:val="0"/>
        <w:adjustRightInd w:val="0"/>
        <w:ind w:left="1080" w:hanging="1080"/>
        <w:rPr>
          <w:rFonts w:ascii="Arial" w:hAnsi="Arial" w:cs="Arial"/>
          <w:szCs w:val="22"/>
        </w:rPr>
      </w:pPr>
      <w:r w:rsidRPr="00A52936">
        <w:rPr>
          <w:rFonts w:ascii="Arial" w:hAnsi="Arial" w:cs="Arial"/>
          <w:szCs w:val="22"/>
        </w:rPr>
        <w:t>1</w:t>
      </w:r>
      <w:r w:rsidR="002F507A">
        <w:rPr>
          <w:rFonts w:ascii="Arial" w:hAnsi="Arial" w:cs="Arial"/>
          <w:szCs w:val="22"/>
        </w:rPr>
        <w:t>3</w:t>
      </w:r>
      <w:r>
        <w:rPr>
          <w:rFonts w:ascii="Arial" w:hAnsi="Arial" w:cs="Arial"/>
          <w:szCs w:val="22"/>
        </w:rPr>
        <w:t>1</w:t>
      </w:r>
      <w:r w:rsidRPr="00A52936">
        <w:rPr>
          <w:rFonts w:ascii="Arial" w:hAnsi="Arial" w:cs="Arial"/>
          <w:szCs w:val="22"/>
        </w:rPr>
        <w:t>.02</w:t>
      </w:r>
      <w:r w:rsidRPr="00A52936">
        <w:rPr>
          <w:rFonts w:ascii="Arial" w:hAnsi="Arial" w:cs="Arial"/>
          <w:szCs w:val="22"/>
        </w:rPr>
        <w:tab/>
        <w:t>Joints to the roof conductors and down conductors shall be as detailed above.  Final connections onto extraneous conduct parts shall be carried out by suitable proprietary metal to metal clamps.</w:t>
      </w:r>
    </w:p>
    <w:p w14:paraId="0A43C58C" w14:textId="77777777" w:rsidR="00DD5937" w:rsidRPr="00A52936" w:rsidRDefault="00DD5937" w:rsidP="00DD5937">
      <w:pPr>
        <w:tabs>
          <w:tab w:val="left" w:pos="1080"/>
        </w:tabs>
        <w:rPr>
          <w:rFonts w:cs="Arial"/>
        </w:rPr>
      </w:pPr>
    </w:p>
    <w:p w14:paraId="64FE4627" w14:textId="2C8B77FB" w:rsidR="00DD5937" w:rsidRPr="00A52936" w:rsidRDefault="00DD5937" w:rsidP="00DD5937">
      <w:pPr>
        <w:tabs>
          <w:tab w:val="left" w:pos="1080"/>
        </w:tabs>
        <w:rPr>
          <w:rFonts w:cs="Arial"/>
        </w:rPr>
      </w:pPr>
      <w:r w:rsidRPr="00A52936">
        <w:rPr>
          <w:rFonts w:cs="Arial"/>
          <w:b/>
        </w:rPr>
        <w:t>1</w:t>
      </w:r>
      <w:r w:rsidR="002F507A">
        <w:rPr>
          <w:rFonts w:cs="Arial"/>
          <w:b/>
        </w:rPr>
        <w:t>3</w:t>
      </w:r>
      <w:r>
        <w:rPr>
          <w:rFonts w:cs="Arial"/>
          <w:b/>
        </w:rPr>
        <w:t>2</w:t>
      </w:r>
      <w:r w:rsidRPr="00A52936">
        <w:rPr>
          <w:rFonts w:cs="Arial"/>
          <w:b/>
        </w:rPr>
        <w:t>.00</w:t>
      </w:r>
      <w:r w:rsidRPr="00A52936">
        <w:rPr>
          <w:rFonts w:cs="Arial"/>
        </w:rPr>
        <w:tab/>
      </w:r>
      <w:r w:rsidRPr="00A52936">
        <w:rPr>
          <w:rFonts w:cs="Arial"/>
          <w:b/>
          <w:u w:val="single"/>
        </w:rPr>
        <w:t>Testing</w:t>
      </w:r>
    </w:p>
    <w:p w14:paraId="09D62C26" w14:textId="77777777" w:rsidR="00DD5937" w:rsidRPr="00A52936" w:rsidRDefault="00DD5937" w:rsidP="00DD5937">
      <w:pPr>
        <w:tabs>
          <w:tab w:val="left" w:pos="1080"/>
        </w:tabs>
        <w:rPr>
          <w:rFonts w:cs="Arial"/>
        </w:rPr>
      </w:pPr>
    </w:p>
    <w:p w14:paraId="78686972" w14:textId="2EDC363B" w:rsidR="00DD5937" w:rsidRPr="00A52936" w:rsidRDefault="00DD5937" w:rsidP="00DD5937">
      <w:pPr>
        <w:tabs>
          <w:tab w:val="left" w:pos="1080"/>
        </w:tabs>
        <w:rPr>
          <w:rFonts w:cs="Arial"/>
        </w:rPr>
      </w:pPr>
      <w:r w:rsidRPr="00A52936">
        <w:rPr>
          <w:rFonts w:cs="Arial"/>
        </w:rPr>
        <w:t>1</w:t>
      </w:r>
      <w:r w:rsidR="002F507A">
        <w:rPr>
          <w:rFonts w:cs="Arial"/>
        </w:rPr>
        <w:t>3</w:t>
      </w:r>
      <w:r>
        <w:rPr>
          <w:rFonts w:cs="Arial"/>
        </w:rPr>
        <w:t>2</w:t>
      </w:r>
      <w:r w:rsidRPr="00A52936">
        <w:rPr>
          <w:rFonts w:cs="Arial"/>
        </w:rPr>
        <w:t>.01</w:t>
      </w:r>
      <w:r w:rsidRPr="00A52936">
        <w:rPr>
          <w:rFonts w:cs="Arial"/>
        </w:rPr>
        <w:tab/>
        <w:t>The installation shall be fully tested and commissioned on completion.</w:t>
      </w:r>
    </w:p>
    <w:p w14:paraId="58A22ABB" w14:textId="77777777" w:rsidR="00DD5937" w:rsidRPr="00A52936" w:rsidRDefault="00DD5937" w:rsidP="00DD5937">
      <w:pPr>
        <w:tabs>
          <w:tab w:val="left" w:pos="1080"/>
        </w:tabs>
        <w:rPr>
          <w:rFonts w:cs="Arial"/>
        </w:rPr>
      </w:pPr>
    </w:p>
    <w:p w14:paraId="604E2C90" w14:textId="501D6378" w:rsidR="00DD5937" w:rsidRPr="00A52936" w:rsidRDefault="00DD5937" w:rsidP="00DD5937">
      <w:pPr>
        <w:tabs>
          <w:tab w:val="left" w:pos="1080"/>
        </w:tabs>
        <w:rPr>
          <w:rFonts w:cs="Arial"/>
        </w:rPr>
      </w:pPr>
      <w:r w:rsidRPr="00A52936">
        <w:rPr>
          <w:rFonts w:cs="Arial"/>
        </w:rPr>
        <w:t>1</w:t>
      </w:r>
      <w:r w:rsidR="002F507A">
        <w:rPr>
          <w:rFonts w:cs="Arial"/>
        </w:rPr>
        <w:t>3</w:t>
      </w:r>
      <w:r>
        <w:rPr>
          <w:rFonts w:cs="Arial"/>
        </w:rPr>
        <w:t>2</w:t>
      </w:r>
      <w:r w:rsidRPr="00A52936">
        <w:rPr>
          <w:rFonts w:cs="Arial"/>
        </w:rPr>
        <w:t>.02</w:t>
      </w:r>
      <w:r w:rsidRPr="00A52936">
        <w:rPr>
          <w:rFonts w:cs="Arial"/>
        </w:rPr>
        <w:tab/>
        <w:t>The installer to supply all necessary tests equipment.</w:t>
      </w:r>
    </w:p>
    <w:p w14:paraId="321067FB" w14:textId="77777777" w:rsidR="00DD5937" w:rsidRPr="00A52936" w:rsidRDefault="00DD5937" w:rsidP="00DD5937">
      <w:pPr>
        <w:tabs>
          <w:tab w:val="left" w:pos="1080"/>
        </w:tabs>
        <w:rPr>
          <w:rFonts w:cs="Arial"/>
        </w:rPr>
      </w:pPr>
    </w:p>
    <w:p w14:paraId="3A71CF97" w14:textId="7D63A3A6" w:rsidR="00DD5937" w:rsidRPr="00A52936" w:rsidRDefault="00DD5937" w:rsidP="00DD5937">
      <w:pPr>
        <w:tabs>
          <w:tab w:val="left" w:pos="1080"/>
        </w:tabs>
        <w:rPr>
          <w:rFonts w:cs="Arial"/>
        </w:rPr>
      </w:pPr>
      <w:r w:rsidRPr="00A52936">
        <w:rPr>
          <w:rFonts w:cs="Arial"/>
        </w:rPr>
        <w:lastRenderedPageBreak/>
        <w:t>1</w:t>
      </w:r>
      <w:r w:rsidR="002F507A">
        <w:rPr>
          <w:rFonts w:cs="Arial"/>
        </w:rPr>
        <w:t>3</w:t>
      </w:r>
      <w:r>
        <w:rPr>
          <w:rFonts w:cs="Arial"/>
        </w:rPr>
        <w:t>2</w:t>
      </w:r>
      <w:r w:rsidRPr="00A52936">
        <w:rPr>
          <w:rFonts w:cs="Arial"/>
        </w:rPr>
        <w:t>.03</w:t>
      </w:r>
      <w:r w:rsidRPr="00A52936">
        <w:rPr>
          <w:rFonts w:cs="Arial"/>
        </w:rPr>
        <w:tab/>
        <w:t>The complete installation shall meet the test requirements of BS 6651: 1992.</w:t>
      </w:r>
    </w:p>
    <w:p w14:paraId="4AC67A27" w14:textId="77777777" w:rsidR="00DD5937" w:rsidRPr="00A52936" w:rsidRDefault="00DD5937" w:rsidP="00DD5937">
      <w:pPr>
        <w:tabs>
          <w:tab w:val="left" w:pos="1080"/>
        </w:tabs>
        <w:rPr>
          <w:rFonts w:cs="Arial"/>
          <w:b/>
        </w:rPr>
      </w:pPr>
    </w:p>
    <w:p w14:paraId="47F7DBB1" w14:textId="4ABBCE42" w:rsidR="00DD5937" w:rsidRPr="00A52936" w:rsidRDefault="00DD5937" w:rsidP="00DD5937">
      <w:pPr>
        <w:tabs>
          <w:tab w:val="left" w:pos="1080"/>
        </w:tabs>
        <w:rPr>
          <w:rFonts w:cs="Arial"/>
          <w:b/>
          <w:u w:val="single"/>
        </w:rPr>
      </w:pPr>
      <w:r w:rsidRPr="00A52936">
        <w:rPr>
          <w:rFonts w:cs="Arial"/>
          <w:b/>
        </w:rPr>
        <w:t>1</w:t>
      </w:r>
      <w:r w:rsidR="002F507A">
        <w:rPr>
          <w:rFonts w:cs="Arial"/>
          <w:b/>
        </w:rPr>
        <w:t>3</w:t>
      </w:r>
      <w:r w:rsidR="001E2131">
        <w:rPr>
          <w:rFonts w:cs="Arial"/>
          <w:b/>
        </w:rPr>
        <w:t>3</w:t>
      </w:r>
      <w:r w:rsidRPr="00A52936">
        <w:rPr>
          <w:rFonts w:cs="Arial"/>
          <w:b/>
        </w:rPr>
        <w:t>.00</w:t>
      </w:r>
      <w:r w:rsidRPr="00A52936">
        <w:rPr>
          <w:rFonts w:cs="Arial"/>
        </w:rPr>
        <w:tab/>
      </w:r>
      <w:r w:rsidRPr="00A52936">
        <w:rPr>
          <w:rFonts w:cs="Arial"/>
          <w:b/>
          <w:u w:val="single"/>
        </w:rPr>
        <w:t xml:space="preserve">Testing </w:t>
      </w:r>
      <w:r>
        <w:rPr>
          <w:rFonts w:cs="Arial"/>
          <w:b/>
          <w:u w:val="single"/>
        </w:rPr>
        <w:t>a</w:t>
      </w:r>
      <w:r w:rsidRPr="00A52936">
        <w:rPr>
          <w:rFonts w:cs="Arial"/>
          <w:b/>
          <w:u w:val="single"/>
        </w:rPr>
        <w:t>nd Commissioning</w:t>
      </w:r>
    </w:p>
    <w:p w14:paraId="0AB3F37D" w14:textId="77777777" w:rsidR="00DD5937" w:rsidRPr="00A52936" w:rsidRDefault="00DD5937" w:rsidP="00DD5937">
      <w:pPr>
        <w:tabs>
          <w:tab w:val="left" w:pos="1080"/>
        </w:tabs>
        <w:rPr>
          <w:rFonts w:cs="Arial"/>
          <w:b/>
          <w:u w:val="single"/>
        </w:rPr>
      </w:pPr>
    </w:p>
    <w:p w14:paraId="3490C240" w14:textId="573E306F" w:rsidR="00DD5937" w:rsidRPr="00A52936" w:rsidRDefault="00DD5937" w:rsidP="00DD5937">
      <w:pPr>
        <w:pStyle w:val="BodyText2"/>
        <w:tabs>
          <w:tab w:val="left" w:pos="1080"/>
        </w:tabs>
        <w:overflowPunct w:val="0"/>
        <w:autoSpaceDE w:val="0"/>
        <w:autoSpaceDN w:val="0"/>
        <w:adjustRightInd w:val="0"/>
        <w:ind w:left="1080" w:hanging="1080"/>
        <w:rPr>
          <w:rFonts w:ascii="Arial" w:hAnsi="Arial" w:cs="Arial"/>
          <w:szCs w:val="22"/>
        </w:rPr>
      </w:pPr>
      <w:r w:rsidRPr="00A52936">
        <w:rPr>
          <w:rFonts w:ascii="Arial" w:hAnsi="Arial" w:cs="Arial"/>
          <w:szCs w:val="22"/>
        </w:rPr>
        <w:t>1</w:t>
      </w:r>
      <w:r w:rsidR="001E2131">
        <w:rPr>
          <w:rFonts w:ascii="Arial" w:hAnsi="Arial" w:cs="Arial"/>
          <w:szCs w:val="22"/>
        </w:rPr>
        <w:t>33</w:t>
      </w:r>
      <w:r w:rsidRPr="00A52936">
        <w:rPr>
          <w:rFonts w:ascii="Arial" w:hAnsi="Arial" w:cs="Arial"/>
          <w:szCs w:val="22"/>
        </w:rPr>
        <w:t>.01</w:t>
      </w:r>
      <w:r w:rsidRPr="00A52936">
        <w:rPr>
          <w:rFonts w:ascii="Arial" w:hAnsi="Arial" w:cs="Arial"/>
          <w:szCs w:val="22"/>
        </w:rPr>
        <w:tab/>
        <w:t xml:space="preserve">The complete electrical installation will be tested and commissioned to give correct working.  A complete set of electrical systems certification in conformance with standard NICEIC testing procedures carried out by an approved and registered NICEIC contractor shall be provided.  As-fitted record drawings, DB circuit charts, details / literature of installed plant and equipment, maintenance schedules, details of spare parts and emergency telephone numbers will be incorporated into a services O &amp; M manual. </w:t>
      </w:r>
    </w:p>
    <w:p w14:paraId="0823224F" w14:textId="77777777" w:rsidR="007F6232" w:rsidRDefault="007F6232" w:rsidP="00211041">
      <w:pPr>
        <w:tabs>
          <w:tab w:val="left" w:pos="1080"/>
        </w:tabs>
        <w:rPr>
          <w:rFonts w:cs="Arial"/>
          <w:b/>
        </w:rPr>
      </w:pPr>
    </w:p>
    <w:p w14:paraId="287B3311" w14:textId="4BFEC6F2" w:rsidR="00DD5937" w:rsidRPr="00211041" w:rsidRDefault="00DD5937" w:rsidP="00211041">
      <w:pPr>
        <w:tabs>
          <w:tab w:val="left" w:pos="1080"/>
        </w:tabs>
        <w:rPr>
          <w:rFonts w:cs="Arial"/>
          <w:b/>
        </w:rPr>
      </w:pPr>
      <w:r w:rsidRPr="00211041">
        <w:rPr>
          <w:rFonts w:cs="Arial"/>
          <w:b/>
        </w:rPr>
        <w:t>1</w:t>
      </w:r>
      <w:r w:rsidR="001E2131">
        <w:rPr>
          <w:rFonts w:cs="Arial"/>
          <w:b/>
        </w:rPr>
        <w:t>34</w:t>
      </w:r>
      <w:r w:rsidRPr="00211041">
        <w:rPr>
          <w:rFonts w:cs="Arial"/>
          <w:b/>
        </w:rPr>
        <w:t>.00</w:t>
      </w:r>
      <w:r w:rsidRPr="00211041">
        <w:rPr>
          <w:rFonts w:cs="Arial"/>
          <w:b/>
        </w:rPr>
        <w:tab/>
      </w:r>
      <w:r w:rsidRPr="00211041">
        <w:rPr>
          <w:rFonts w:cs="Arial"/>
          <w:b/>
          <w:u w:val="single"/>
        </w:rPr>
        <w:t>Hand Over Documentation/Defects Period</w:t>
      </w:r>
    </w:p>
    <w:p w14:paraId="1962D27E" w14:textId="77777777" w:rsidR="00DD5937" w:rsidRPr="00A52936" w:rsidRDefault="00DD5937" w:rsidP="00DD5937">
      <w:pPr>
        <w:pStyle w:val="Header"/>
        <w:tabs>
          <w:tab w:val="left" w:pos="1080"/>
        </w:tabs>
        <w:rPr>
          <w:rFonts w:cs="Arial"/>
          <w:lang w:val="en-US"/>
        </w:rPr>
      </w:pPr>
    </w:p>
    <w:p w14:paraId="7F31F1E7" w14:textId="6DE53A84" w:rsidR="00DD5937" w:rsidRPr="00A52936" w:rsidRDefault="00DD5937" w:rsidP="00DD5937">
      <w:pPr>
        <w:pStyle w:val="BodyText2"/>
        <w:tabs>
          <w:tab w:val="left" w:pos="1080"/>
        </w:tabs>
        <w:overflowPunct w:val="0"/>
        <w:autoSpaceDE w:val="0"/>
        <w:autoSpaceDN w:val="0"/>
        <w:adjustRightInd w:val="0"/>
        <w:ind w:left="1080" w:hanging="1080"/>
        <w:rPr>
          <w:rFonts w:ascii="Arial" w:hAnsi="Arial" w:cs="Arial"/>
          <w:szCs w:val="22"/>
        </w:rPr>
      </w:pPr>
      <w:r w:rsidRPr="00A52936">
        <w:rPr>
          <w:rFonts w:ascii="Arial" w:hAnsi="Arial" w:cs="Arial"/>
          <w:szCs w:val="22"/>
        </w:rPr>
        <w:t>1</w:t>
      </w:r>
      <w:r w:rsidR="00C7188A">
        <w:rPr>
          <w:rFonts w:ascii="Arial" w:hAnsi="Arial" w:cs="Arial"/>
          <w:szCs w:val="22"/>
        </w:rPr>
        <w:t>34</w:t>
      </w:r>
      <w:r w:rsidRPr="00A52936">
        <w:rPr>
          <w:rFonts w:ascii="Arial" w:hAnsi="Arial" w:cs="Arial"/>
          <w:szCs w:val="22"/>
        </w:rPr>
        <w:t>.0</w:t>
      </w:r>
      <w:r w:rsidR="00C7188A">
        <w:rPr>
          <w:rFonts w:ascii="Arial" w:hAnsi="Arial" w:cs="Arial"/>
          <w:szCs w:val="22"/>
        </w:rPr>
        <w:t>1</w:t>
      </w:r>
      <w:r w:rsidRPr="00A52936">
        <w:rPr>
          <w:rFonts w:ascii="Arial" w:hAnsi="Arial" w:cs="Arial"/>
          <w:szCs w:val="22"/>
        </w:rPr>
        <w:tab/>
        <w:t>The Contractor is to provide the following information as a minimum at formal handover to the client.</w:t>
      </w:r>
    </w:p>
    <w:p w14:paraId="3A1A2BB8" w14:textId="77777777" w:rsidR="00DD5937" w:rsidRPr="00A52936" w:rsidRDefault="00DD5937" w:rsidP="00DD5937">
      <w:pPr>
        <w:tabs>
          <w:tab w:val="left" w:pos="1080"/>
        </w:tabs>
        <w:rPr>
          <w:rFonts w:cs="Arial"/>
        </w:rPr>
      </w:pPr>
    </w:p>
    <w:p w14:paraId="190C14FA" w14:textId="327CBADA" w:rsidR="00DD5937" w:rsidRPr="00A52936" w:rsidRDefault="00DD5937" w:rsidP="00DD5937">
      <w:pPr>
        <w:pStyle w:val="BodyText2"/>
        <w:tabs>
          <w:tab w:val="left" w:pos="1080"/>
        </w:tabs>
        <w:overflowPunct w:val="0"/>
        <w:autoSpaceDE w:val="0"/>
        <w:autoSpaceDN w:val="0"/>
        <w:adjustRightInd w:val="0"/>
        <w:ind w:left="1080" w:hanging="1080"/>
        <w:rPr>
          <w:rFonts w:ascii="Arial" w:hAnsi="Arial" w:cs="Arial"/>
          <w:szCs w:val="22"/>
        </w:rPr>
      </w:pPr>
      <w:r w:rsidRPr="00A52936">
        <w:rPr>
          <w:rFonts w:ascii="Arial" w:hAnsi="Arial" w:cs="Arial"/>
          <w:szCs w:val="22"/>
        </w:rPr>
        <w:t>1</w:t>
      </w:r>
      <w:r w:rsidR="001E2131">
        <w:rPr>
          <w:rFonts w:ascii="Arial" w:hAnsi="Arial" w:cs="Arial"/>
          <w:szCs w:val="22"/>
        </w:rPr>
        <w:t>34</w:t>
      </w:r>
      <w:r w:rsidRPr="00A52936">
        <w:rPr>
          <w:rFonts w:ascii="Arial" w:hAnsi="Arial" w:cs="Arial"/>
          <w:szCs w:val="22"/>
        </w:rPr>
        <w:t>.02</w:t>
      </w:r>
      <w:r w:rsidRPr="00A52936">
        <w:rPr>
          <w:rFonts w:ascii="Arial" w:hAnsi="Arial" w:cs="Arial"/>
          <w:szCs w:val="22"/>
        </w:rPr>
        <w:tab/>
        <w:t>Two sets of mechanical and electrical ‘as installed’ drawings in CAD format on AutoCAD &amp; PDF or similar, including a CD, and operating and maintenance manuals including all commissioning data, to be provided two weeks prior to hand over.</w:t>
      </w:r>
    </w:p>
    <w:p w14:paraId="7F8D7A35" w14:textId="77777777" w:rsidR="00DD5937" w:rsidRPr="00A52936" w:rsidRDefault="00DD5937" w:rsidP="00DD5937">
      <w:pPr>
        <w:tabs>
          <w:tab w:val="left" w:pos="1080"/>
        </w:tabs>
        <w:rPr>
          <w:rFonts w:cs="Arial"/>
        </w:rPr>
      </w:pPr>
    </w:p>
    <w:p w14:paraId="719636B7" w14:textId="59FBF22A" w:rsidR="00DD5937" w:rsidRPr="00A52936" w:rsidRDefault="00DD5937" w:rsidP="00DD5937">
      <w:pPr>
        <w:pStyle w:val="BodyText2"/>
        <w:tabs>
          <w:tab w:val="left" w:pos="1080"/>
        </w:tabs>
        <w:overflowPunct w:val="0"/>
        <w:autoSpaceDE w:val="0"/>
        <w:autoSpaceDN w:val="0"/>
        <w:adjustRightInd w:val="0"/>
        <w:ind w:left="1080" w:hanging="1080"/>
        <w:rPr>
          <w:rFonts w:ascii="Arial" w:hAnsi="Arial" w:cs="Arial"/>
          <w:szCs w:val="22"/>
        </w:rPr>
      </w:pPr>
      <w:r w:rsidRPr="00A52936">
        <w:rPr>
          <w:rFonts w:ascii="Arial" w:hAnsi="Arial" w:cs="Arial"/>
          <w:szCs w:val="22"/>
        </w:rPr>
        <w:t>1</w:t>
      </w:r>
      <w:r w:rsidR="001E2131">
        <w:rPr>
          <w:rFonts w:ascii="Arial" w:hAnsi="Arial" w:cs="Arial"/>
          <w:szCs w:val="22"/>
        </w:rPr>
        <w:t>34</w:t>
      </w:r>
      <w:r w:rsidRPr="00A52936">
        <w:rPr>
          <w:rFonts w:ascii="Arial" w:hAnsi="Arial" w:cs="Arial"/>
          <w:szCs w:val="22"/>
        </w:rPr>
        <w:t>.03</w:t>
      </w:r>
      <w:r w:rsidRPr="00A52936">
        <w:rPr>
          <w:rFonts w:ascii="Arial" w:hAnsi="Arial" w:cs="Arial"/>
          <w:szCs w:val="22"/>
        </w:rPr>
        <w:tab/>
        <w:t>Instructions to Client’s Representatives on operation and maintenance procedures are to be provided on or before handover at a mutually acceptable date.</w:t>
      </w:r>
    </w:p>
    <w:p w14:paraId="2ABE073D" w14:textId="77777777" w:rsidR="00DD5937" w:rsidRPr="00A52936" w:rsidRDefault="00DD5937" w:rsidP="00DD5937">
      <w:pPr>
        <w:tabs>
          <w:tab w:val="left" w:pos="1080"/>
        </w:tabs>
        <w:rPr>
          <w:rFonts w:cs="Arial"/>
        </w:rPr>
      </w:pPr>
    </w:p>
    <w:p w14:paraId="57287345" w14:textId="68D1E1D1" w:rsidR="00DD5937" w:rsidRPr="00A52936" w:rsidRDefault="00DD5937" w:rsidP="00DD5937">
      <w:pPr>
        <w:tabs>
          <w:tab w:val="left" w:pos="1080"/>
        </w:tabs>
        <w:rPr>
          <w:rFonts w:cs="Arial"/>
        </w:rPr>
      </w:pPr>
      <w:r w:rsidRPr="00A52936">
        <w:rPr>
          <w:rFonts w:cs="Arial"/>
        </w:rPr>
        <w:t>1</w:t>
      </w:r>
      <w:r w:rsidR="001E2131">
        <w:rPr>
          <w:rFonts w:cs="Arial"/>
        </w:rPr>
        <w:t>34</w:t>
      </w:r>
      <w:r w:rsidRPr="00A52936">
        <w:rPr>
          <w:rFonts w:cs="Arial"/>
        </w:rPr>
        <w:t>.04</w:t>
      </w:r>
      <w:r w:rsidRPr="00A52936">
        <w:rPr>
          <w:rFonts w:cs="Arial"/>
        </w:rPr>
        <w:tab/>
        <w:t>Documentation shall include:</w:t>
      </w:r>
    </w:p>
    <w:p w14:paraId="45DAFC2D" w14:textId="77777777" w:rsidR="00DD5937" w:rsidRPr="00A52936" w:rsidRDefault="00DD5937" w:rsidP="00DD5937">
      <w:pPr>
        <w:tabs>
          <w:tab w:val="left" w:pos="1080"/>
        </w:tabs>
        <w:rPr>
          <w:rFonts w:cs="Arial"/>
        </w:rPr>
      </w:pPr>
    </w:p>
    <w:p w14:paraId="7D092994" w14:textId="77777777" w:rsidR="00DD5937" w:rsidRPr="00A52936" w:rsidRDefault="00DD5937" w:rsidP="00EE774B">
      <w:pPr>
        <w:numPr>
          <w:ilvl w:val="0"/>
          <w:numId w:val="14"/>
        </w:numPr>
        <w:tabs>
          <w:tab w:val="left" w:pos="1080"/>
        </w:tabs>
        <w:ind w:left="1800" w:hanging="720"/>
        <w:jc w:val="left"/>
        <w:rPr>
          <w:rFonts w:cs="Arial"/>
          <w:b/>
        </w:rPr>
      </w:pPr>
      <w:r w:rsidRPr="00A52936">
        <w:rPr>
          <w:rFonts w:cs="Arial"/>
        </w:rPr>
        <w:t xml:space="preserve">Copies of all relevant </w:t>
      </w:r>
      <w:proofErr w:type="gramStart"/>
      <w:r w:rsidRPr="00A52936">
        <w:rPr>
          <w:rFonts w:cs="Arial"/>
        </w:rPr>
        <w:t>projects</w:t>
      </w:r>
      <w:proofErr w:type="gramEnd"/>
      <w:r w:rsidRPr="00A52936">
        <w:rPr>
          <w:rFonts w:cs="Arial"/>
        </w:rPr>
        <w:t xml:space="preserve"> specifications</w:t>
      </w:r>
    </w:p>
    <w:p w14:paraId="638D0DCC" w14:textId="406CC45D" w:rsidR="00DD5937" w:rsidRPr="00A52936" w:rsidRDefault="00211041" w:rsidP="00EE774B">
      <w:pPr>
        <w:numPr>
          <w:ilvl w:val="0"/>
          <w:numId w:val="14"/>
        </w:numPr>
        <w:tabs>
          <w:tab w:val="left" w:pos="1080"/>
        </w:tabs>
        <w:ind w:left="1800" w:hanging="720"/>
        <w:jc w:val="left"/>
        <w:rPr>
          <w:rFonts w:cs="Arial"/>
          <w:b/>
        </w:rPr>
      </w:pPr>
      <w:r>
        <w:rPr>
          <w:rFonts w:cs="Arial"/>
        </w:rPr>
        <w:t>Notices relating to</w:t>
      </w:r>
      <w:r w:rsidR="00DD5937" w:rsidRPr="00A52936">
        <w:rPr>
          <w:rFonts w:cs="Arial"/>
        </w:rPr>
        <w:t xml:space="preserve"> Building Regulations</w:t>
      </w:r>
      <w:r>
        <w:rPr>
          <w:rFonts w:cs="Arial"/>
        </w:rPr>
        <w:t xml:space="preserve"> which will be picked up and completed by the occupiers as part of their CAT A/B fit out works</w:t>
      </w:r>
    </w:p>
    <w:p w14:paraId="7F998411" w14:textId="77777777" w:rsidR="00DD5937" w:rsidRPr="00A52936" w:rsidRDefault="00DD5937" w:rsidP="00EE774B">
      <w:pPr>
        <w:numPr>
          <w:ilvl w:val="0"/>
          <w:numId w:val="14"/>
        </w:numPr>
        <w:tabs>
          <w:tab w:val="left" w:pos="1080"/>
        </w:tabs>
        <w:ind w:left="1800" w:hanging="720"/>
        <w:jc w:val="left"/>
        <w:rPr>
          <w:rFonts w:cs="Arial"/>
          <w:b/>
        </w:rPr>
      </w:pPr>
      <w:r w:rsidRPr="00A52936">
        <w:rPr>
          <w:rFonts w:cs="Arial"/>
        </w:rPr>
        <w:t>Electrical Test Certificates</w:t>
      </w:r>
    </w:p>
    <w:p w14:paraId="3F6C6FAB" w14:textId="77777777" w:rsidR="00DD5937" w:rsidRPr="00A52936" w:rsidRDefault="00DD5937" w:rsidP="00EE774B">
      <w:pPr>
        <w:numPr>
          <w:ilvl w:val="0"/>
          <w:numId w:val="14"/>
        </w:numPr>
        <w:tabs>
          <w:tab w:val="left" w:pos="1080"/>
        </w:tabs>
        <w:ind w:left="1800" w:hanging="720"/>
        <w:jc w:val="left"/>
        <w:rPr>
          <w:rFonts w:cs="Arial"/>
          <w:b/>
        </w:rPr>
      </w:pPr>
      <w:r w:rsidRPr="00A52936">
        <w:rPr>
          <w:rFonts w:cs="Arial"/>
        </w:rPr>
        <w:t>Emergency lighting certificates</w:t>
      </w:r>
    </w:p>
    <w:p w14:paraId="3E04D7C0" w14:textId="77777777" w:rsidR="00DD5937" w:rsidRPr="00A52936" w:rsidRDefault="00DD5937" w:rsidP="00EE774B">
      <w:pPr>
        <w:numPr>
          <w:ilvl w:val="0"/>
          <w:numId w:val="14"/>
        </w:numPr>
        <w:tabs>
          <w:tab w:val="left" w:pos="1080"/>
        </w:tabs>
        <w:ind w:left="1800" w:hanging="720"/>
        <w:jc w:val="left"/>
        <w:rPr>
          <w:rFonts w:cs="Arial"/>
          <w:b/>
        </w:rPr>
      </w:pPr>
      <w:r w:rsidRPr="00A52936">
        <w:rPr>
          <w:rFonts w:cs="Arial"/>
        </w:rPr>
        <w:t>Fire alarm commissioning certificates</w:t>
      </w:r>
    </w:p>
    <w:p w14:paraId="5AD5B86A" w14:textId="77777777" w:rsidR="00DD5937" w:rsidRPr="00A52936" w:rsidRDefault="00DD5937" w:rsidP="00EE774B">
      <w:pPr>
        <w:numPr>
          <w:ilvl w:val="0"/>
          <w:numId w:val="14"/>
        </w:numPr>
        <w:tabs>
          <w:tab w:val="left" w:pos="1080"/>
        </w:tabs>
        <w:ind w:left="1800" w:hanging="720"/>
        <w:jc w:val="left"/>
        <w:rPr>
          <w:rFonts w:cs="Arial"/>
          <w:b/>
        </w:rPr>
      </w:pPr>
      <w:r w:rsidRPr="00A52936">
        <w:rPr>
          <w:rFonts w:cs="Arial"/>
        </w:rPr>
        <w:t>Fire alarm audibility test results</w:t>
      </w:r>
    </w:p>
    <w:p w14:paraId="1E14899B" w14:textId="77777777" w:rsidR="00DD5937" w:rsidRPr="00A52936" w:rsidRDefault="00DD5937" w:rsidP="00EE774B">
      <w:pPr>
        <w:numPr>
          <w:ilvl w:val="0"/>
          <w:numId w:val="14"/>
        </w:numPr>
        <w:tabs>
          <w:tab w:val="left" w:pos="1080"/>
        </w:tabs>
        <w:ind w:left="1800" w:hanging="720"/>
        <w:jc w:val="left"/>
        <w:rPr>
          <w:rFonts w:cs="Arial"/>
          <w:b/>
        </w:rPr>
      </w:pPr>
      <w:r w:rsidRPr="00A52936">
        <w:rPr>
          <w:rFonts w:cs="Arial"/>
        </w:rPr>
        <w:t>Lightning protection test certificate</w:t>
      </w:r>
    </w:p>
    <w:p w14:paraId="14EFC2AC" w14:textId="77777777" w:rsidR="00DD5937" w:rsidRPr="00A52936" w:rsidRDefault="00DD5937" w:rsidP="00EE774B">
      <w:pPr>
        <w:numPr>
          <w:ilvl w:val="0"/>
          <w:numId w:val="14"/>
        </w:numPr>
        <w:tabs>
          <w:tab w:val="left" w:pos="1080"/>
        </w:tabs>
        <w:ind w:left="1800" w:hanging="720"/>
        <w:jc w:val="left"/>
        <w:rPr>
          <w:rFonts w:cs="Arial"/>
          <w:b/>
        </w:rPr>
      </w:pPr>
      <w:r w:rsidRPr="00A52936">
        <w:rPr>
          <w:rFonts w:cs="Arial"/>
        </w:rPr>
        <w:t>Results of CCTV drainage survey</w:t>
      </w:r>
    </w:p>
    <w:p w14:paraId="4D0BFF46" w14:textId="77777777" w:rsidR="00DD5937" w:rsidRPr="00A52936" w:rsidRDefault="00DD5937" w:rsidP="00DD5937">
      <w:pPr>
        <w:tabs>
          <w:tab w:val="left" w:pos="1080"/>
        </w:tabs>
        <w:rPr>
          <w:rFonts w:cs="Arial"/>
        </w:rPr>
      </w:pPr>
    </w:p>
    <w:p w14:paraId="604D0282" w14:textId="7713BA14" w:rsidR="00DD5937" w:rsidRPr="00A52936" w:rsidRDefault="00DD5937" w:rsidP="00DD5937">
      <w:pPr>
        <w:pStyle w:val="BodyText2"/>
        <w:tabs>
          <w:tab w:val="left" w:pos="1080"/>
        </w:tabs>
        <w:overflowPunct w:val="0"/>
        <w:autoSpaceDE w:val="0"/>
        <w:autoSpaceDN w:val="0"/>
        <w:adjustRightInd w:val="0"/>
        <w:ind w:left="1080" w:hanging="1080"/>
        <w:rPr>
          <w:rFonts w:ascii="Arial" w:hAnsi="Arial" w:cs="Arial"/>
          <w:szCs w:val="22"/>
        </w:rPr>
      </w:pPr>
      <w:r w:rsidRPr="00A52936">
        <w:rPr>
          <w:rFonts w:ascii="Arial" w:hAnsi="Arial" w:cs="Arial"/>
          <w:szCs w:val="22"/>
        </w:rPr>
        <w:t>1</w:t>
      </w:r>
      <w:r w:rsidR="001E2131">
        <w:rPr>
          <w:rFonts w:ascii="Arial" w:hAnsi="Arial" w:cs="Arial"/>
          <w:szCs w:val="22"/>
        </w:rPr>
        <w:t>34</w:t>
      </w:r>
      <w:r w:rsidRPr="00A52936">
        <w:rPr>
          <w:rFonts w:ascii="Arial" w:hAnsi="Arial" w:cs="Arial"/>
          <w:szCs w:val="22"/>
        </w:rPr>
        <w:t>.05</w:t>
      </w:r>
      <w:r w:rsidRPr="00A52936">
        <w:rPr>
          <w:rFonts w:ascii="Arial" w:hAnsi="Arial" w:cs="Arial"/>
          <w:szCs w:val="22"/>
        </w:rPr>
        <w:tab/>
        <w:t>Commissioning shall be carried out by the Contractor to certify correct operation of the whole installation in the presence of the Employers Representative.</w:t>
      </w:r>
    </w:p>
    <w:p w14:paraId="05662C84" w14:textId="77777777" w:rsidR="00DD5937" w:rsidRPr="00A52936" w:rsidRDefault="00DD5937" w:rsidP="00DD5937">
      <w:pPr>
        <w:tabs>
          <w:tab w:val="left" w:pos="1080"/>
        </w:tabs>
        <w:rPr>
          <w:rFonts w:cs="Arial"/>
        </w:rPr>
      </w:pPr>
    </w:p>
    <w:p w14:paraId="3BC67E06" w14:textId="3100BE12" w:rsidR="00DD5937" w:rsidRDefault="00DD5937" w:rsidP="00DD5937">
      <w:pPr>
        <w:pStyle w:val="BodyText2"/>
        <w:tabs>
          <w:tab w:val="left" w:pos="1080"/>
        </w:tabs>
        <w:overflowPunct w:val="0"/>
        <w:autoSpaceDE w:val="0"/>
        <w:autoSpaceDN w:val="0"/>
        <w:adjustRightInd w:val="0"/>
        <w:ind w:left="1080" w:hanging="1080"/>
        <w:rPr>
          <w:rFonts w:ascii="Arial" w:hAnsi="Arial" w:cs="Arial"/>
          <w:szCs w:val="22"/>
        </w:rPr>
      </w:pPr>
      <w:r w:rsidRPr="00A52936">
        <w:rPr>
          <w:rFonts w:ascii="Arial" w:hAnsi="Arial" w:cs="Arial"/>
          <w:szCs w:val="22"/>
        </w:rPr>
        <w:t>1</w:t>
      </w:r>
      <w:r w:rsidR="001E2131">
        <w:rPr>
          <w:rFonts w:ascii="Arial" w:hAnsi="Arial" w:cs="Arial"/>
          <w:szCs w:val="22"/>
        </w:rPr>
        <w:t>34</w:t>
      </w:r>
      <w:r w:rsidRPr="00A52936">
        <w:rPr>
          <w:rFonts w:ascii="Arial" w:hAnsi="Arial" w:cs="Arial"/>
          <w:szCs w:val="22"/>
        </w:rPr>
        <w:t>.06</w:t>
      </w:r>
      <w:r w:rsidRPr="00A52936">
        <w:rPr>
          <w:rFonts w:ascii="Arial" w:hAnsi="Arial" w:cs="Arial"/>
          <w:szCs w:val="22"/>
        </w:rPr>
        <w:tab/>
        <w:t>The Defects liability period will be 12 months from the date of formal hand over to the Client.</w:t>
      </w:r>
    </w:p>
    <w:p w14:paraId="26C00EB3" w14:textId="77777777" w:rsidR="00C7188A" w:rsidRPr="00A52936" w:rsidRDefault="00C7188A" w:rsidP="00DD5937">
      <w:pPr>
        <w:tabs>
          <w:tab w:val="left" w:pos="1080"/>
        </w:tabs>
        <w:rPr>
          <w:rFonts w:cs="Arial"/>
          <w:u w:val="single"/>
        </w:rPr>
      </w:pPr>
    </w:p>
    <w:p w14:paraId="037319FA" w14:textId="1E4164AA" w:rsidR="00DD5937" w:rsidRPr="00A52936" w:rsidRDefault="00DD5937" w:rsidP="00DD5937">
      <w:pPr>
        <w:pStyle w:val="BodyText2"/>
        <w:tabs>
          <w:tab w:val="left" w:pos="1080"/>
        </w:tabs>
        <w:overflowPunct w:val="0"/>
        <w:autoSpaceDE w:val="0"/>
        <w:autoSpaceDN w:val="0"/>
        <w:adjustRightInd w:val="0"/>
        <w:ind w:left="1080" w:hanging="1080"/>
        <w:rPr>
          <w:rFonts w:ascii="Arial" w:hAnsi="Arial" w:cs="Arial"/>
          <w:szCs w:val="22"/>
        </w:rPr>
      </w:pPr>
      <w:r w:rsidRPr="00A52936">
        <w:rPr>
          <w:rFonts w:ascii="Arial" w:hAnsi="Arial" w:cs="Arial"/>
          <w:szCs w:val="22"/>
        </w:rPr>
        <w:t>1</w:t>
      </w:r>
      <w:r w:rsidR="001E2131">
        <w:rPr>
          <w:rFonts w:ascii="Arial" w:hAnsi="Arial" w:cs="Arial"/>
          <w:szCs w:val="22"/>
        </w:rPr>
        <w:t>34</w:t>
      </w:r>
      <w:r w:rsidRPr="00A52936">
        <w:rPr>
          <w:rFonts w:ascii="Arial" w:hAnsi="Arial" w:cs="Arial"/>
          <w:szCs w:val="22"/>
        </w:rPr>
        <w:t>.0</w:t>
      </w:r>
      <w:r w:rsidR="00C7188A">
        <w:rPr>
          <w:rFonts w:ascii="Arial" w:hAnsi="Arial" w:cs="Arial"/>
          <w:szCs w:val="22"/>
        </w:rPr>
        <w:t>7</w:t>
      </w:r>
      <w:r w:rsidRPr="00A52936">
        <w:rPr>
          <w:rFonts w:ascii="Arial" w:hAnsi="Arial" w:cs="Arial"/>
          <w:szCs w:val="22"/>
        </w:rPr>
        <w:tab/>
        <w:t>Working Drawings shall be submitted to the Employer’s Representative within a reasonable time to allow comment to be made to meet the required date in the agreed programme of work.  In the event of additional details, drawings or other information being required to enable the Working Drawings to be completed, these shall be requested from the Employer’s Representative at a time which is neither unreasonably distant from nor unreasonably close to the date required.</w:t>
      </w:r>
    </w:p>
    <w:p w14:paraId="71B84D9B" w14:textId="77777777" w:rsidR="00DD5937" w:rsidRPr="00A52936" w:rsidRDefault="00DD5937" w:rsidP="00DD5937">
      <w:pPr>
        <w:tabs>
          <w:tab w:val="left" w:pos="1080"/>
        </w:tabs>
        <w:rPr>
          <w:rFonts w:cs="Arial"/>
        </w:rPr>
      </w:pPr>
    </w:p>
    <w:p w14:paraId="46861F94" w14:textId="46F8CA87" w:rsidR="00DD5937" w:rsidRPr="00A52936" w:rsidRDefault="00DD5937" w:rsidP="00DD5937">
      <w:pPr>
        <w:pStyle w:val="BodyText2"/>
        <w:tabs>
          <w:tab w:val="left" w:pos="1080"/>
        </w:tabs>
        <w:overflowPunct w:val="0"/>
        <w:autoSpaceDE w:val="0"/>
        <w:autoSpaceDN w:val="0"/>
        <w:adjustRightInd w:val="0"/>
        <w:ind w:left="1080" w:hanging="1080"/>
        <w:rPr>
          <w:rFonts w:ascii="Arial" w:hAnsi="Arial" w:cs="Arial"/>
          <w:szCs w:val="22"/>
        </w:rPr>
      </w:pPr>
      <w:r w:rsidRPr="00A52936">
        <w:rPr>
          <w:rFonts w:ascii="Arial" w:hAnsi="Arial" w:cs="Arial"/>
          <w:szCs w:val="22"/>
        </w:rPr>
        <w:t>1</w:t>
      </w:r>
      <w:r w:rsidR="001E2131">
        <w:rPr>
          <w:rFonts w:ascii="Arial" w:hAnsi="Arial" w:cs="Arial"/>
          <w:szCs w:val="22"/>
        </w:rPr>
        <w:t>34</w:t>
      </w:r>
      <w:r w:rsidRPr="00A52936">
        <w:rPr>
          <w:rFonts w:ascii="Arial" w:hAnsi="Arial" w:cs="Arial"/>
          <w:szCs w:val="22"/>
        </w:rPr>
        <w:t>.0</w:t>
      </w:r>
      <w:r w:rsidR="00C7188A">
        <w:rPr>
          <w:rFonts w:ascii="Arial" w:hAnsi="Arial" w:cs="Arial"/>
          <w:szCs w:val="22"/>
        </w:rPr>
        <w:t>8</w:t>
      </w:r>
      <w:r w:rsidRPr="00A52936">
        <w:rPr>
          <w:rFonts w:ascii="Arial" w:hAnsi="Arial" w:cs="Arial"/>
          <w:szCs w:val="22"/>
        </w:rPr>
        <w:tab/>
        <w:t xml:space="preserve">The Working Drawings shall include details of all builder’s work, together with any additional information required for the preparation of final architectural details, </w:t>
      </w:r>
      <w:proofErr w:type="gramStart"/>
      <w:r w:rsidRPr="00A52936">
        <w:rPr>
          <w:rFonts w:ascii="Arial" w:hAnsi="Arial" w:cs="Arial"/>
          <w:szCs w:val="22"/>
        </w:rPr>
        <w:t>e.g.</w:t>
      </w:r>
      <w:proofErr w:type="gramEnd"/>
      <w:r w:rsidRPr="00A52936">
        <w:rPr>
          <w:rFonts w:ascii="Arial" w:hAnsi="Arial" w:cs="Arial"/>
          <w:szCs w:val="22"/>
        </w:rPr>
        <w:t xml:space="preserve"> of services shafts, floor ducts, brickwork surrounds for louvers, building-in of fire dampers, sleeves or cable transits, etc.</w:t>
      </w:r>
    </w:p>
    <w:p w14:paraId="22765CBD" w14:textId="77777777" w:rsidR="00DD5937" w:rsidRPr="00A52936" w:rsidRDefault="00DD5937" w:rsidP="00DD5937">
      <w:pPr>
        <w:tabs>
          <w:tab w:val="left" w:pos="1080"/>
        </w:tabs>
        <w:rPr>
          <w:rFonts w:cs="Arial"/>
        </w:rPr>
      </w:pPr>
    </w:p>
    <w:p w14:paraId="31D08EAF" w14:textId="7CB22C6B" w:rsidR="00DD5937" w:rsidRDefault="00DD5937" w:rsidP="00DD5937">
      <w:pPr>
        <w:pStyle w:val="BodyText2"/>
        <w:tabs>
          <w:tab w:val="left" w:pos="1080"/>
        </w:tabs>
        <w:overflowPunct w:val="0"/>
        <w:autoSpaceDE w:val="0"/>
        <w:autoSpaceDN w:val="0"/>
        <w:adjustRightInd w:val="0"/>
        <w:ind w:left="1080" w:hanging="1080"/>
        <w:rPr>
          <w:rFonts w:ascii="Arial" w:hAnsi="Arial" w:cs="Arial"/>
          <w:szCs w:val="22"/>
        </w:rPr>
      </w:pPr>
      <w:r w:rsidRPr="00A52936">
        <w:rPr>
          <w:rFonts w:ascii="Arial" w:hAnsi="Arial" w:cs="Arial"/>
          <w:szCs w:val="22"/>
        </w:rPr>
        <w:lastRenderedPageBreak/>
        <w:t>1</w:t>
      </w:r>
      <w:r w:rsidR="001E2131">
        <w:rPr>
          <w:rFonts w:ascii="Arial" w:hAnsi="Arial" w:cs="Arial"/>
          <w:szCs w:val="22"/>
        </w:rPr>
        <w:t>34</w:t>
      </w:r>
      <w:r w:rsidRPr="00A52936">
        <w:rPr>
          <w:rFonts w:ascii="Arial" w:hAnsi="Arial" w:cs="Arial"/>
          <w:szCs w:val="22"/>
        </w:rPr>
        <w:t>.0</w:t>
      </w:r>
      <w:r w:rsidR="00C7188A">
        <w:rPr>
          <w:rFonts w:ascii="Arial" w:hAnsi="Arial" w:cs="Arial"/>
          <w:szCs w:val="22"/>
        </w:rPr>
        <w:t>9</w:t>
      </w:r>
      <w:r w:rsidRPr="00A52936">
        <w:rPr>
          <w:rFonts w:ascii="Arial" w:hAnsi="Arial" w:cs="Arial"/>
          <w:szCs w:val="22"/>
        </w:rPr>
        <w:tab/>
        <w:t>Duplicate copies shall be provided to the Employer’s Agent of all Working Drawings.  This requirement applies to issues for approval and, where appropriate, final issues.</w:t>
      </w:r>
    </w:p>
    <w:p w14:paraId="5A5F090B" w14:textId="77777777" w:rsidR="00C7188A" w:rsidRPr="00A52936" w:rsidRDefault="00C7188A" w:rsidP="00DD5937">
      <w:pPr>
        <w:pStyle w:val="BodyText2"/>
        <w:tabs>
          <w:tab w:val="left" w:pos="1080"/>
        </w:tabs>
        <w:overflowPunct w:val="0"/>
        <w:autoSpaceDE w:val="0"/>
        <w:autoSpaceDN w:val="0"/>
        <w:adjustRightInd w:val="0"/>
        <w:ind w:left="1080" w:hanging="1080"/>
        <w:rPr>
          <w:rFonts w:ascii="Arial" w:hAnsi="Arial" w:cs="Arial"/>
          <w:szCs w:val="22"/>
        </w:rPr>
      </w:pPr>
    </w:p>
    <w:p w14:paraId="28FEA91E" w14:textId="500220D3" w:rsidR="00DD5937" w:rsidRDefault="00DD5937" w:rsidP="00DD5937">
      <w:pPr>
        <w:tabs>
          <w:tab w:val="left" w:pos="1080"/>
        </w:tabs>
        <w:rPr>
          <w:rFonts w:cs="Arial"/>
        </w:rPr>
      </w:pPr>
      <w:r w:rsidRPr="00A52936">
        <w:rPr>
          <w:rFonts w:cs="Arial"/>
        </w:rPr>
        <w:t>1</w:t>
      </w:r>
      <w:r w:rsidR="001E2131">
        <w:rPr>
          <w:rFonts w:cs="Arial"/>
        </w:rPr>
        <w:t>34</w:t>
      </w:r>
      <w:r w:rsidRPr="00A52936">
        <w:rPr>
          <w:rFonts w:cs="Arial"/>
        </w:rPr>
        <w:t>.</w:t>
      </w:r>
      <w:r w:rsidR="00C7188A">
        <w:rPr>
          <w:rFonts w:cs="Arial"/>
        </w:rPr>
        <w:t>10</w:t>
      </w:r>
      <w:r w:rsidRPr="00A52936">
        <w:rPr>
          <w:rFonts w:cs="Arial"/>
        </w:rPr>
        <w:tab/>
        <w:t>‘As-fitted’ drawings shall be provided as described under Record Documents.</w:t>
      </w:r>
    </w:p>
    <w:p w14:paraId="1E43F41A" w14:textId="2FF84D8E" w:rsidR="00C7188A" w:rsidRDefault="00C7188A" w:rsidP="00DD5937">
      <w:pPr>
        <w:tabs>
          <w:tab w:val="left" w:pos="1080"/>
        </w:tabs>
        <w:rPr>
          <w:rFonts w:cs="Arial"/>
        </w:rPr>
      </w:pPr>
    </w:p>
    <w:p w14:paraId="63C41EB2" w14:textId="3AD029C2" w:rsidR="00C7188A" w:rsidRPr="00C7188A" w:rsidRDefault="00C7188A" w:rsidP="00DD5937">
      <w:pPr>
        <w:tabs>
          <w:tab w:val="left" w:pos="1080"/>
        </w:tabs>
        <w:rPr>
          <w:rFonts w:cs="Arial"/>
          <w:b/>
          <w:bCs/>
        </w:rPr>
      </w:pPr>
      <w:r w:rsidRPr="00C7188A">
        <w:rPr>
          <w:rFonts w:cs="Arial"/>
          <w:b/>
          <w:bCs/>
        </w:rPr>
        <w:t>135.00</w:t>
      </w:r>
      <w:r w:rsidRPr="00C7188A">
        <w:rPr>
          <w:rFonts w:cs="Arial"/>
          <w:b/>
          <w:bCs/>
        </w:rPr>
        <w:tab/>
      </w:r>
      <w:r w:rsidRPr="00C7188A">
        <w:rPr>
          <w:rFonts w:cs="Arial"/>
          <w:b/>
          <w:bCs/>
          <w:u w:val="single"/>
        </w:rPr>
        <w:t>Documentation: Record Documents</w:t>
      </w:r>
      <w:r w:rsidRPr="00C7188A">
        <w:rPr>
          <w:rFonts w:cs="Arial"/>
          <w:b/>
          <w:bCs/>
        </w:rPr>
        <w:t xml:space="preserve"> </w:t>
      </w:r>
    </w:p>
    <w:p w14:paraId="4CAA99B2" w14:textId="77777777" w:rsidR="00DD5937" w:rsidRPr="00A52936" w:rsidRDefault="00DD5937" w:rsidP="00DD5937">
      <w:pPr>
        <w:tabs>
          <w:tab w:val="left" w:pos="1080"/>
        </w:tabs>
        <w:rPr>
          <w:rFonts w:cs="Arial"/>
        </w:rPr>
      </w:pPr>
    </w:p>
    <w:p w14:paraId="4622E6C3" w14:textId="7B461F35" w:rsidR="00DD5937" w:rsidRPr="00A52936" w:rsidRDefault="00DD5937" w:rsidP="00DD5937">
      <w:pPr>
        <w:tabs>
          <w:tab w:val="left" w:pos="1080"/>
        </w:tabs>
        <w:rPr>
          <w:rFonts w:cs="Arial"/>
        </w:rPr>
      </w:pPr>
      <w:r w:rsidRPr="00A52936">
        <w:rPr>
          <w:rFonts w:cs="Arial"/>
        </w:rPr>
        <w:t>1</w:t>
      </w:r>
      <w:r w:rsidR="001E2131">
        <w:rPr>
          <w:rFonts w:cs="Arial"/>
        </w:rPr>
        <w:t>35</w:t>
      </w:r>
      <w:r w:rsidRPr="00A52936">
        <w:rPr>
          <w:rFonts w:cs="Arial"/>
        </w:rPr>
        <w:t>.01</w:t>
      </w:r>
      <w:r w:rsidRPr="00A52936">
        <w:rPr>
          <w:rFonts w:cs="Arial"/>
        </w:rPr>
        <w:tab/>
        <w:t>Record documents shall comprise:</w:t>
      </w:r>
    </w:p>
    <w:p w14:paraId="43FB9883" w14:textId="77777777" w:rsidR="00DD5937" w:rsidRPr="00A52936" w:rsidRDefault="00DD5937" w:rsidP="00DD5937">
      <w:pPr>
        <w:tabs>
          <w:tab w:val="left" w:pos="1080"/>
        </w:tabs>
        <w:rPr>
          <w:rFonts w:cs="Arial"/>
        </w:rPr>
      </w:pPr>
    </w:p>
    <w:p w14:paraId="2616B2FB" w14:textId="6345A351" w:rsidR="00DD5937" w:rsidRPr="00A52936" w:rsidRDefault="00DD5937" w:rsidP="00DD5937">
      <w:pPr>
        <w:tabs>
          <w:tab w:val="left" w:pos="1080"/>
        </w:tabs>
        <w:ind w:left="1800" w:hanging="720"/>
        <w:rPr>
          <w:rFonts w:cs="Arial"/>
        </w:rPr>
      </w:pPr>
      <w:r w:rsidRPr="00A52936">
        <w:rPr>
          <w:rFonts w:cs="Arial"/>
        </w:rPr>
        <w:t>-</w:t>
      </w:r>
      <w:r w:rsidRPr="00A52936">
        <w:rPr>
          <w:rFonts w:cs="Arial"/>
        </w:rPr>
        <w:tab/>
        <w:t xml:space="preserve">drawings recorded on computer disk in </w:t>
      </w:r>
      <w:proofErr w:type="gramStart"/>
      <w:r w:rsidRPr="00A52936">
        <w:rPr>
          <w:rFonts w:cs="Arial"/>
        </w:rPr>
        <w:t>AutoCAD  &amp;</w:t>
      </w:r>
      <w:proofErr w:type="gramEnd"/>
      <w:r w:rsidRPr="00A52936">
        <w:rPr>
          <w:rFonts w:cs="Arial"/>
        </w:rPr>
        <w:t xml:space="preserve"> PDF format or equal and approved</w:t>
      </w:r>
    </w:p>
    <w:p w14:paraId="4FDD1568" w14:textId="77777777" w:rsidR="00DD5937" w:rsidRPr="00A52936" w:rsidRDefault="00DD5937" w:rsidP="00EE774B">
      <w:pPr>
        <w:numPr>
          <w:ilvl w:val="0"/>
          <w:numId w:val="17"/>
        </w:numPr>
        <w:tabs>
          <w:tab w:val="clear" w:pos="2160"/>
          <w:tab w:val="left" w:pos="1080"/>
          <w:tab w:val="num" w:pos="1800"/>
        </w:tabs>
        <w:ind w:left="1800" w:hanging="720"/>
        <w:jc w:val="left"/>
        <w:rPr>
          <w:rFonts w:cs="Arial"/>
        </w:rPr>
      </w:pPr>
      <w:r w:rsidRPr="00A52936">
        <w:rPr>
          <w:rFonts w:cs="Arial"/>
        </w:rPr>
        <w:t xml:space="preserve">drawings and schedules giving details of all installations ‘as </w:t>
      </w:r>
    </w:p>
    <w:p w14:paraId="6F8B28E5" w14:textId="77777777" w:rsidR="00DD5937" w:rsidRPr="00A52936" w:rsidRDefault="00DD5937" w:rsidP="00EE774B">
      <w:pPr>
        <w:numPr>
          <w:ilvl w:val="0"/>
          <w:numId w:val="17"/>
        </w:numPr>
        <w:tabs>
          <w:tab w:val="clear" w:pos="2160"/>
          <w:tab w:val="left" w:pos="1080"/>
          <w:tab w:val="num" w:pos="1800"/>
        </w:tabs>
        <w:ind w:left="1800" w:hanging="720"/>
        <w:jc w:val="left"/>
        <w:rPr>
          <w:rFonts w:cs="Arial"/>
        </w:rPr>
      </w:pPr>
      <w:r w:rsidRPr="00A52936">
        <w:rPr>
          <w:rFonts w:cs="Arial"/>
        </w:rPr>
        <w:t>installed</w:t>
      </w:r>
      <w:proofErr w:type="gramStart"/>
      <w:r w:rsidRPr="00A52936">
        <w:rPr>
          <w:rFonts w:cs="Arial"/>
        </w:rPr>
        <w:t>’;</w:t>
      </w:r>
      <w:proofErr w:type="gramEnd"/>
    </w:p>
    <w:p w14:paraId="48ACCB88" w14:textId="77777777" w:rsidR="00DD5937" w:rsidRPr="00A52936" w:rsidRDefault="00DD5937" w:rsidP="00DD5937">
      <w:pPr>
        <w:tabs>
          <w:tab w:val="left" w:pos="1080"/>
        </w:tabs>
        <w:ind w:left="1800" w:hanging="720"/>
        <w:rPr>
          <w:rFonts w:cs="Arial"/>
        </w:rPr>
      </w:pPr>
      <w:r w:rsidRPr="00A52936">
        <w:rPr>
          <w:rFonts w:cs="Arial"/>
        </w:rPr>
        <w:t>-</w:t>
      </w:r>
      <w:r w:rsidRPr="00A52936">
        <w:rPr>
          <w:rFonts w:cs="Arial"/>
        </w:rPr>
        <w:tab/>
        <w:t xml:space="preserve">all test </w:t>
      </w:r>
      <w:proofErr w:type="gramStart"/>
      <w:r w:rsidRPr="00A52936">
        <w:rPr>
          <w:rFonts w:cs="Arial"/>
        </w:rPr>
        <w:t>certificates;</w:t>
      </w:r>
      <w:proofErr w:type="gramEnd"/>
    </w:p>
    <w:p w14:paraId="28090171" w14:textId="77777777" w:rsidR="00DD5937" w:rsidRPr="00A52936" w:rsidRDefault="00DD5937" w:rsidP="00DD5937">
      <w:pPr>
        <w:tabs>
          <w:tab w:val="left" w:pos="1080"/>
        </w:tabs>
        <w:ind w:left="1800" w:hanging="720"/>
        <w:rPr>
          <w:rFonts w:cs="Arial"/>
        </w:rPr>
      </w:pPr>
      <w:r w:rsidRPr="00A52936">
        <w:rPr>
          <w:rFonts w:cs="Arial"/>
        </w:rPr>
        <w:t>-</w:t>
      </w:r>
      <w:r w:rsidRPr="00A52936">
        <w:rPr>
          <w:rFonts w:cs="Arial"/>
        </w:rPr>
        <w:tab/>
        <w:t>all commissioning records/</w:t>
      </w:r>
      <w:proofErr w:type="gramStart"/>
      <w:r w:rsidRPr="00A52936">
        <w:rPr>
          <w:rFonts w:cs="Arial"/>
        </w:rPr>
        <w:t>certificates;</w:t>
      </w:r>
      <w:proofErr w:type="gramEnd"/>
    </w:p>
    <w:p w14:paraId="7C890824" w14:textId="77777777" w:rsidR="00DD5937" w:rsidRPr="00A52936" w:rsidRDefault="00DD5937" w:rsidP="00DD5937">
      <w:pPr>
        <w:tabs>
          <w:tab w:val="left" w:pos="1080"/>
        </w:tabs>
        <w:ind w:left="1800" w:hanging="720"/>
        <w:rPr>
          <w:rFonts w:cs="Arial"/>
        </w:rPr>
      </w:pPr>
      <w:r w:rsidRPr="00A52936">
        <w:rPr>
          <w:rFonts w:cs="Arial"/>
        </w:rPr>
        <w:t>-</w:t>
      </w:r>
      <w:r w:rsidRPr="00A52936">
        <w:rPr>
          <w:rFonts w:cs="Arial"/>
        </w:rPr>
        <w:tab/>
        <w:t xml:space="preserve">all guarantees and </w:t>
      </w:r>
      <w:proofErr w:type="gramStart"/>
      <w:r w:rsidRPr="00A52936">
        <w:rPr>
          <w:rFonts w:cs="Arial"/>
        </w:rPr>
        <w:t>warranties;</w:t>
      </w:r>
      <w:proofErr w:type="gramEnd"/>
    </w:p>
    <w:p w14:paraId="300A40D8" w14:textId="77777777" w:rsidR="00DD5937" w:rsidRPr="00A52936" w:rsidRDefault="00DD5937" w:rsidP="00DD5937">
      <w:pPr>
        <w:tabs>
          <w:tab w:val="left" w:pos="1080"/>
        </w:tabs>
        <w:ind w:left="1800" w:hanging="720"/>
        <w:rPr>
          <w:rFonts w:cs="Arial"/>
        </w:rPr>
      </w:pPr>
      <w:r w:rsidRPr="00A52936">
        <w:rPr>
          <w:rFonts w:cs="Arial"/>
        </w:rPr>
        <w:t>-</w:t>
      </w:r>
      <w:r w:rsidRPr="00A52936">
        <w:rPr>
          <w:rFonts w:cs="Arial"/>
        </w:rPr>
        <w:tab/>
        <w:t xml:space="preserve">all insurance inspection reports and </w:t>
      </w:r>
      <w:proofErr w:type="gramStart"/>
      <w:r w:rsidRPr="00A52936">
        <w:rPr>
          <w:rFonts w:cs="Arial"/>
        </w:rPr>
        <w:t>certificates;</w:t>
      </w:r>
      <w:proofErr w:type="gramEnd"/>
    </w:p>
    <w:p w14:paraId="14666A60" w14:textId="77777777" w:rsidR="00DD5937" w:rsidRPr="00A52936" w:rsidRDefault="00DD5937" w:rsidP="00DD5937">
      <w:pPr>
        <w:tabs>
          <w:tab w:val="left" w:pos="1080"/>
        </w:tabs>
        <w:ind w:left="1800" w:hanging="720"/>
        <w:rPr>
          <w:rFonts w:cs="Arial"/>
        </w:rPr>
      </w:pPr>
      <w:r w:rsidRPr="00A52936">
        <w:rPr>
          <w:rFonts w:cs="Arial"/>
        </w:rPr>
        <w:t>-</w:t>
      </w:r>
      <w:r w:rsidRPr="00A52936">
        <w:rPr>
          <w:rFonts w:cs="Arial"/>
        </w:rPr>
        <w:tab/>
        <w:t>project completion records.</w:t>
      </w:r>
    </w:p>
    <w:p w14:paraId="380B986D" w14:textId="77777777" w:rsidR="00DD5937" w:rsidRPr="00A52936" w:rsidRDefault="00DD5937" w:rsidP="00DD5937">
      <w:pPr>
        <w:tabs>
          <w:tab w:val="left" w:pos="1080"/>
        </w:tabs>
        <w:rPr>
          <w:rFonts w:cs="Arial"/>
        </w:rPr>
      </w:pPr>
    </w:p>
    <w:p w14:paraId="2FE3663D" w14:textId="4F0CD5F1" w:rsidR="00DD5937" w:rsidRPr="00A52936" w:rsidRDefault="00DD5937" w:rsidP="00DD5937">
      <w:pPr>
        <w:pStyle w:val="BodyText2"/>
        <w:tabs>
          <w:tab w:val="left" w:pos="1080"/>
        </w:tabs>
        <w:overflowPunct w:val="0"/>
        <w:autoSpaceDE w:val="0"/>
        <w:autoSpaceDN w:val="0"/>
        <w:adjustRightInd w:val="0"/>
        <w:ind w:left="1080" w:hanging="1080"/>
        <w:rPr>
          <w:rFonts w:ascii="Arial" w:hAnsi="Arial" w:cs="Arial"/>
          <w:szCs w:val="22"/>
        </w:rPr>
      </w:pPr>
      <w:r w:rsidRPr="00A52936">
        <w:rPr>
          <w:rFonts w:ascii="Arial" w:hAnsi="Arial" w:cs="Arial"/>
          <w:szCs w:val="22"/>
        </w:rPr>
        <w:t>1</w:t>
      </w:r>
      <w:r w:rsidR="001E2131">
        <w:rPr>
          <w:rFonts w:ascii="Arial" w:hAnsi="Arial" w:cs="Arial"/>
          <w:szCs w:val="22"/>
        </w:rPr>
        <w:t>35</w:t>
      </w:r>
      <w:r w:rsidRPr="00A52936">
        <w:rPr>
          <w:rFonts w:ascii="Arial" w:hAnsi="Arial" w:cs="Arial"/>
          <w:szCs w:val="22"/>
        </w:rPr>
        <w:t>.02</w:t>
      </w:r>
      <w:r w:rsidRPr="00A52936">
        <w:rPr>
          <w:rFonts w:ascii="Arial" w:hAnsi="Arial" w:cs="Arial"/>
          <w:szCs w:val="22"/>
        </w:rPr>
        <w:tab/>
        <w:t>Record documents shall be available at least in draft form at the time of user tuition during the commissioning period.  They shall be issued in their final, approved form before the Works are offered to the Employer’s Representative as being practically complete.</w:t>
      </w:r>
    </w:p>
    <w:p w14:paraId="41D6076E" w14:textId="77777777" w:rsidR="00DD5937" w:rsidRPr="00A52936" w:rsidRDefault="00DD5937" w:rsidP="00DD5937">
      <w:pPr>
        <w:tabs>
          <w:tab w:val="left" w:pos="1080"/>
        </w:tabs>
        <w:rPr>
          <w:rFonts w:cs="Arial"/>
        </w:rPr>
      </w:pPr>
    </w:p>
    <w:p w14:paraId="4AE7D58F" w14:textId="20EC0E50" w:rsidR="00DD5937" w:rsidRPr="00A52936" w:rsidRDefault="00DD5937" w:rsidP="00DD5937">
      <w:pPr>
        <w:pStyle w:val="BodyText2"/>
        <w:tabs>
          <w:tab w:val="left" w:pos="1080"/>
        </w:tabs>
        <w:overflowPunct w:val="0"/>
        <w:autoSpaceDE w:val="0"/>
        <w:autoSpaceDN w:val="0"/>
        <w:adjustRightInd w:val="0"/>
        <w:ind w:left="1080" w:hanging="1080"/>
        <w:rPr>
          <w:rFonts w:ascii="Arial" w:hAnsi="Arial" w:cs="Arial"/>
          <w:szCs w:val="22"/>
        </w:rPr>
      </w:pPr>
      <w:r w:rsidRPr="00A52936">
        <w:rPr>
          <w:rFonts w:ascii="Arial" w:hAnsi="Arial" w:cs="Arial"/>
          <w:szCs w:val="22"/>
        </w:rPr>
        <w:t>1</w:t>
      </w:r>
      <w:r w:rsidR="001E2131">
        <w:rPr>
          <w:rFonts w:ascii="Arial" w:hAnsi="Arial" w:cs="Arial"/>
          <w:szCs w:val="22"/>
        </w:rPr>
        <w:t>35</w:t>
      </w:r>
      <w:r w:rsidRPr="00A52936">
        <w:rPr>
          <w:rFonts w:ascii="Arial" w:hAnsi="Arial" w:cs="Arial"/>
          <w:szCs w:val="22"/>
        </w:rPr>
        <w:t>.03</w:t>
      </w:r>
      <w:r w:rsidRPr="00A52936">
        <w:rPr>
          <w:rFonts w:ascii="Arial" w:hAnsi="Arial" w:cs="Arial"/>
          <w:szCs w:val="22"/>
        </w:rPr>
        <w:tab/>
        <w:t>The Employer’s Representative shall approve record documents before being finally issued to the Employer.</w:t>
      </w:r>
    </w:p>
    <w:p w14:paraId="3AF8BD8B" w14:textId="77777777" w:rsidR="00DD5937" w:rsidRPr="00A52936" w:rsidRDefault="00DD5937" w:rsidP="00DD5937">
      <w:pPr>
        <w:tabs>
          <w:tab w:val="left" w:pos="1080"/>
        </w:tabs>
        <w:rPr>
          <w:rFonts w:cs="Arial"/>
        </w:rPr>
      </w:pPr>
    </w:p>
    <w:p w14:paraId="12D28C6A" w14:textId="77777777" w:rsidR="001E2131" w:rsidRDefault="00DD5937" w:rsidP="00DD5937">
      <w:pPr>
        <w:pStyle w:val="BodyText2"/>
        <w:tabs>
          <w:tab w:val="left" w:pos="1080"/>
        </w:tabs>
        <w:overflowPunct w:val="0"/>
        <w:autoSpaceDE w:val="0"/>
        <w:autoSpaceDN w:val="0"/>
        <w:adjustRightInd w:val="0"/>
        <w:ind w:left="1080" w:hanging="1080"/>
        <w:rPr>
          <w:rFonts w:ascii="Arial" w:hAnsi="Arial" w:cs="Arial"/>
          <w:szCs w:val="22"/>
        </w:rPr>
      </w:pPr>
      <w:r w:rsidRPr="00A52936">
        <w:rPr>
          <w:rFonts w:ascii="Arial" w:hAnsi="Arial" w:cs="Arial"/>
          <w:szCs w:val="22"/>
        </w:rPr>
        <w:t>1</w:t>
      </w:r>
      <w:r w:rsidR="001E2131">
        <w:rPr>
          <w:rFonts w:ascii="Arial" w:hAnsi="Arial" w:cs="Arial"/>
          <w:szCs w:val="22"/>
        </w:rPr>
        <w:t>35</w:t>
      </w:r>
      <w:r w:rsidRPr="00A52936">
        <w:rPr>
          <w:rFonts w:ascii="Arial" w:hAnsi="Arial" w:cs="Arial"/>
          <w:szCs w:val="22"/>
        </w:rPr>
        <w:t>.04</w:t>
      </w:r>
      <w:r w:rsidRPr="00A52936">
        <w:rPr>
          <w:rFonts w:ascii="Arial" w:hAnsi="Arial" w:cs="Arial"/>
          <w:szCs w:val="22"/>
        </w:rPr>
        <w:tab/>
        <w:t>Record documents shall conform to all relevant requirements specified for Working Drawings.</w:t>
      </w:r>
    </w:p>
    <w:p w14:paraId="61360D02" w14:textId="77777777" w:rsidR="001E2131" w:rsidRDefault="001E2131" w:rsidP="00DD5937">
      <w:pPr>
        <w:pStyle w:val="BodyText2"/>
        <w:tabs>
          <w:tab w:val="left" w:pos="1080"/>
        </w:tabs>
        <w:overflowPunct w:val="0"/>
        <w:autoSpaceDE w:val="0"/>
        <w:autoSpaceDN w:val="0"/>
        <w:adjustRightInd w:val="0"/>
        <w:ind w:left="1080" w:hanging="1080"/>
        <w:rPr>
          <w:rFonts w:ascii="Arial" w:hAnsi="Arial" w:cs="Arial"/>
          <w:szCs w:val="22"/>
        </w:rPr>
      </w:pPr>
    </w:p>
    <w:p w14:paraId="68F71FDC" w14:textId="681267F5" w:rsidR="00DD5937" w:rsidRPr="00A52936" w:rsidRDefault="00DD5937" w:rsidP="00DD5937">
      <w:pPr>
        <w:pStyle w:val="BodyText2"/>
        <w:tabs>
          <w:tab w:val="left" w:pos="1080"/>
        </w:tabs>
        <w:overflowPunct w:val="0"/>
        <w:autoSpaceDE w:val="0"/>
        <w:autoSpaceDN w:val="0"/>
        <w:adjustRightInd w:val="0"/>
        <w:ind w:left="1080" w:hanging="1080"/>
        <w:rPr>
          <w:rFonts w:ascii="Arial" w:hAnsi="Arial" w:cs="Arial"/>
          <w:szCs w:val="22"/>
        </w:rPr>
      </w:pPr>
      <w:r w:rsidRPr="00A52936">
        <w:rPr>
          <w:rFonts w:ascii="Arial" w:hAnsi="Arial" w:cs="Arial"/>
          <w:szCs w:val="22"/>
        </w:rPr>
        <w:t>1</w:t>
      </w:r>
      <w:r w:rsidR="001E2131">
        <w:rPr>
          <w:rFonts w:ascii="Arial" w:hAnsi="Arial" w:cs="Arial"/>
          <w:szCs w:val="22"/>
        </w:rPr>
        <w:t>35</w:t>
      </w:r>
      <w:r w:rsidRPr="00A52936">
        <w:rPr>
          <w:rFonts w:ascii="Arial" w:hAnsi="Arial" w:cs="Arial"/>
          <w:szCs w:val="22"/>
        </w:rPr>
        <w:t>.05</w:t>
      </w:r>
      <w:r w:rsidRPr="00A52936">
        <w:rPr>
          <w:rFonts w:ascii="Arial" w:hAnsi="Arial" w:cs="Arial"/>
          <w:szCs w:val="22"/>
        </w:rPr>
        <w:tab/>
        <w:t xml:space="preserve">The final issue of approved record documents shall be delivered to the Employer on </w:t>
      </w:r>
      <w:proofErr w:type="gramStart"/>
      <w:r w:rsidRPr="00A52936">
        <w:rPr>
          <w:rFonts w:ascii="Arial" w:hAnsi="Arial" w:cs="Arial"/>
          <w:szCs w:val="22"/>
        </w:rPr>
        <w:t>site</w:t>
      </w:r>
      <w:proofErr w:type="gramEnd"/>
      <w:r w:rsidRPr="00A52936">
        <w:rPr>
          <w:rFonts w:ascii="Arial" w:hAnsi="Arial" w:cs="Arial"/>
          <w:szCs w:val="22"/>
        </w:rPr>
        <w:t xml:space="preserve"> or other such locations as may be required by the Employer’s Representative.  A receipt including a detailed list of all record documents delivered shall be obtained and copied to the recipient and the Employer’s Representative.</w:t>
      </w:r>
    </w:p>
    <w:p w14:paraId="6B8E2A90" w14:textId="77777777" w:rsidR="00DD5937" w:rsidRPr="00A52936" w:rsidRDefault="00DD5937" w:rsidP="00DD5937">
      <w:pPr>
        <w:tabs>
          <w:tab w:val="left" w:pos="1080"/>
        </w:tabs>
        <w:rPr>
          <w:rFonts w:cs="Arial"/>
        </w:rPr>
      </w:pPr>
    </w:p>
    <w:p w14:paraId="4803C8E1" w14:textId="1B039AC4" w:rsidR="00DD5937" w:rsidRPr="00A52936" w:rsidRDefault="00DD5937" w:rsidP="00DD5937">
      <w:pPr>
        <w:tabs>
          <w:tab w:val="left" w:pos="1080"/>
        </w:tabs>
        <w:rPr>
          <w:rFonts w:cs="Arial"/>
        </w:rPr>
      </w:pPr>
      <w:r w:rsidRPr="00A52936">
        <w:rPr>
          <w:rFonts w:cs="Arial"/>
        </w:rPr>
        <w:t>1</w:t>
      </w:r>
      <w:r w:rsidR="001E2131">
        <w:rPr>
          <w:rFonts w:cs="Arial"/>
        </w:rPr>
        <w:t>35</w:t>
      </w:r>
      <w:r w:rsidRPr="00A52936">
        <w:rPr>
          <w:rFonts w:cs="Arial"/>
        </w:rPr>
        <w:t>.06</w:t>
      </w:r>
      <w:r w:rsidRPr="00A52936">
        <w:rPr>
          <w:rFonts w:cs="Arial"/>
        </w:rPr>
        <w:tab/>
        <w:t>Each set of record documents shall comprise:</w:t>
      </w:r>
    </w:p>
    <w:p w14:paraId="543E2F3C" w14:textId="77777777" w:rsidR="00DD5937" w:rsidRPr="00A52936" w:rsidRDefault="00DD5937" w:rsidP="00DD5937">
      <w:pPr>
        <w:tabs>
          <w:tab w:val="left" w:pos="1080"/>
        </w:tabs>
        <w:rPr>
          <w:rFonts w:cs="Arial"/>
        </w:rPr>
      </w:pPr>
    </w:p>
    <w:p w14:paraId="70A70648" w14:textId="77777777" w:rsidR="00DD5937" w:rsidRPr="00A52936" w:rsidRDefault="00DD5937" w:rsidP="00DD5937">
      <w:pPr>
        <w:tabs>
          <w:tab w:val="left" w:pos="1080"/>
        </w:tabs>
        <w:ind w:left="1800" w:hanging="720"/>
        <w:rPr>
          <w:rFonts w:cs="Arial"/>
        </w:rPr>
      </w:pPr>
      <w:r w:rsidRPr="00A52936">
        <w:rPr>
          <w:rFonts w:cs="Arial"/>
        </w:rPr>
        <w:t>-</w:t>
      </w:r>
      <w:r w:rsidRPr="00A52936">
        <w:rPr>
          <w:rFonts w:cs="Arial"/>
        </w:rPr>
        <w:tab/>
        <w:t xml:space="preserve">one set of prints of each record </w:t>
      </w:r>
      <w:proofErr w:type="gramStart"/>
      <w:r w:rsidRPr="00A52936">
        <w:rPr>
          <w:rFonts w:cs="Arial"/>
        </w:rPr>
        <w:t>drawing;</w:t>
      </w:r>
      <w:proofErr w:type="gramEnd"/>
    </w:p>
    <w:p w14:paraId="52A8F12A" w14:textId="77777777" w:rsidR="00DD5937" w:rsidRPr="00A52936" w:rsidRDefault="00DD5937" w:rsidP="00DD5937">
      <w:pPr>
        <w:tabs>
          <w:tab w:val="left" w:pos="1080"/>
        </w:tabs>
        <w:ind w:left="1800" w:hanging="720"/>
        <w:rPr>
          <w:rFonts w:cs="Arial"/>
        </w:rPr>
      </w:pPr>
      <w:r w:rsidRPr="00A52936">
        <w:rPr>
          <w:rFonts w:cs="Arial"/>
        </w:rPr>
        <w:t>-</w:t>
      </w:r>
      <w:r w:rsidRPr="00A52936">
        <w:rPr>
          <w:rFonts w:cs="Arial"/>
        </w:rPr>
        <w:tab/>
        <w:t>ring binders of appropriate size containing the drawings and all other documents as detailed herein.</w:t>
      </w:r>
    </w:p>
    <w:p w14:paraId="3638BF96" w14:textId="77777777" w:rsidR="00DD5937" w:rsidRPr="00A52936" w:rsidRDefault="00DD5937" w:rsidP="00DD5937">
      <w:pPr>
        <w:tabs>
          <w:tab w:val="left" w:pos="1080"/>
        </w:tabs>
        <w:rPr>
          <w:rFonts w:cs="Arial"/>
        </w:rPr>
      </w:pPr>
    </w:p>
    <w:p w14:paraId="3A1AA37A" w14:textId="70D267D4" w:rsidR="00DD5937" w:rsidRPr="00A52936" w:rsidRDefault="00DD5937" w:rsidP="00DD5937">
      <w:pPr>
        <w:pStyle w:val="BodyText2"/>
        <w:tabs>
          <w:tab w:val="left" w:pos="1080"/>
        </w:tabs>
        <w:overflowPunct w:val="0"/>
        <w:autoSpaceDE w:val="0"/>
        <w:autoSpaceDN w:val="0"/>
        <w:adjustRightInd w:val="0"/>
        <w:ind w:left="1080" w:hanging="1080"/>
        <w:rPr>
          <w:rFonts w:ascii="Arial" w:hAnsi="Arial" w:cs="Arial"/>
          <w:szCs w:val="22"/>
        </w:rPr>
      </w:pPr>
      <w:r w:rsidRPr="00A52936">
        <w:rPr>
          <w:rFonts w:ascii="Arial" w:hAnsi="Arial" w:cs="Arial"/>
          <w:szCs w:val="22"/>
        </w:rPr>
        <w:t>1</w:t>
      </w:r>
      <w:r w:rsidR="001E2131">
        <w:rPr>
          <w:rFonts w:ascii="Arial" w:hAnsi="Arial" w:cs="Arial"/>
          <w:szCs w:val="22"/>
        </w:rPr>
        <w:t>35</w:t>
      </w:r>
      <w:r w:rsidRPr="00A52936">
        <w:rPr>
          <w:rFonts w:ascii="Arial" w:hAnsi="Arial" w:cs="Arial"/>
          <w:szCs w:val="22"/>
        </w:rPr>
        <w:t>.07</w:t>
      </w:r>
      <w:r w:rsidRPr="00A52936">
        <w:rPr>
          <w:rFonts w:ascii="Arial" w:hAnsi="Arial" w:cs="Arial"/>
          <w:szCs w:val="22"/>
        </w:rPr>
        <w:tab/>
        <w:t>Record drawings shall provide at least as much detail as the Drawings in respect of the locations of all plant, equipment, valves, isolators, switches, dampers, control panels, distribution boards, access panels, etc, and the routes of pipes, trays, conduits, ducts, etc and any other components of the Works.</w:t>
      </w:r>
    </w:p>
    <w:p w14:paraId="2AFE4BD3" w14:textId="77777777" w:rsidR="00DD5937" w:rsidRPr="00A52936" w:rsidRDefault="00DD5937" w:rsidP="00DD5937">
      <w:pPr>
        <w:tabs>
          <w:tab w:val="left" w:pos="1080"/>
        </w:tabs>
        <w:rPr>
          <w:rFonts w:cs="Arial"/>
        </w:rPr>
      </w:pPr>
    </w:p>
    <w:p w14:paraId="78AFA295" w14:textId="72057A63" w:rsidR="00DD5937" w:rsidRPr="00A52936" w:rsidRDefault="00DD5937" w:rsidP="00DD5937">
      <w:pPr>
        <w:pStyle w:val="BodyText2"/>
        <w:tabs>
          <w:tab w:val="left" w:pos="1080"/>
        </w:tabs>
        <w:overflowPunct w:val="0"/>
        <w:autoSpaceDE w:val="0"/>
        <w:autoSpaceDN w:val="0"/>
        <w:adjustRightInd w:val="0"/>
        <w:ind w:left="1080" w:hanging="1080"/>
        <w:rPr>
          <w:rFonts w:ascii="Arial" w:hAnsi="Arial" w:cs="Arial"/>
          <w:szCs w:val="22"/>
        </w:rPr>
      </w:pPr>
      <w:r w:rsidRPr="00A52936">
        <w:rPr>
          <w:rFonts w:ascii="Arial" w:hAnsi="Arial" w:cs="Arial"/>
          <w:szCs w:val="22"/>
        </w:rPr>
        <w:t>1</w:t>
      </w:r>
      <w:r w:rsidR="001E2131">
        <w:rPr>
          <w:rFonts w:ascii="Arial" w:hAnsi="Arial" w:cs="Arial"/>
          <w:szCs w:val="22"/>
        </w:rPr>
        <w:t>35</w:t>
      </w:r>
      <w:r w:rsidRPr="00A52936">
        <w:rPr>
          <w:rFonts w:ascii="Arial" w:hAnsi="Arial" w:cs="Arial"/>
          <w:szCs w:val="22"/>
        </w:rPr>
        <w:t>.08</w:t>
      </w:r>
      <w:r w:rsidRPr="00A52936">
        <w:rPr>
          <w:rFonts w:ascii="Arial" w:hAnsi="Arial" w:cs="Arial"/>
          <w:szCs w:val="22"/>
        </w:rPr>
        <w:tab/>
        <w:t>Record drawings shall include schematic and diagrammatic details giving at least as much detail as the Drawings, together with all additional details included in the Working Drawings in respect of wiring diagrams, control panels, control systems, distribution boards, other specialist systems/equipment and instrumentation.  They shall include any other details necessary for the operation, maintenance, dismantling, re-</w:t>
      </w:r>
      <w:proofErr w:type="gramStart"/>
      <w:r w:rsidRPr="00A52936">
        <w:rPr>
          <w:rFonts w:ascii="Arial" w:hAnsi="Arial" w:cs="Arial"/>
          <w:szCs w:val="22"/>
        </w:rPr>
        <w:t>assembly</w:t>
      </w:r>
      <w:proofErr w:type="gramEnd"/>
      <w:r w:rsidRPr="00A52936">
        <w:rPr>
          <w:rFonts w:ascii="Arial" w:hAnsi="Arial" w:cs="Arial"/>
          <w:szCs w:val="22"/>
        </w:rPr>
        <w:t xml:space="preserve"> and possible future modification of all components of the installations included in the Works.</w:t>
      </w:r>
    </w:p>
    <w:p w14:paraId="04FD3288" w14:textId="77777777" w:rsidR="00DD5937" w:rsidRPr="00A52936" w:rsidRDefault="00DD5937" w:rsidP="00DD5937">
      <w:pPr>
        <w:tabs>
          <w:tab w:val="left" w:pos="1080"/>
        </w:tabs>
        <w:rPr>
          <w:rFonts w:cs="Arial"/>
        </w:rPr>
      </w:pPr>
    </w:p>
    <w:p w14:paraId="00883D63" w14:textId="62AD8825" w:rsidR="00DD5937" w:rsidRPr="00A52936" w:rsidRDefault="00DD5937" w:rsidP="00DD5937">
      <w:pPr>
        <w:pStyle w:val="BodyText2"/>
        <w:tabs>
          <w:tab w:val="left" w:pos="1080"/>
        </w:tabs>
        <w:overflowPunct w:val="0"/>
        <w:autoSpaceDE w:val="0"/>
        <w:autoSpaceDN w:val="0"/>
        <w:adjustRightInd w:val="0"/>
        <w:ind w:left="1080" w:hanging="1080"/>
        <w:rPr>
          <w:rFonts w:ascii="Arial" w:hAnsi="Arial" w:cs="Arial"/>
          <w:szCs w:val="22"/>
        </w:rPr>
      </w:pPr>
      <w:r w:rsidRPr="00A52936">
        <w:rPr>
          <w:rFonts w:ascii="Arial" w:hAnsi="Arial" w:cs="Arial"/>
          <w:szCs w:val="22"/>
        </w:rPr>
        <w:lastRenderedPageBreak/>
        <w:t>1</w:t>
      </w:r>
      <w:r w:rsidR="001E2131">
        <w:rPr>
          <w:rFonts w:ascii="Arial" w:hAnsi="Arial" w:cs="Arial"/>
          <w:szCs w:val="22"/>
        </w:rPr>
        <w:t>35</w:t>
      </w:r>
      <w:r w:rsidRPr="00A52936">
        <w:rPr>
          <w:rFonts w:ascii="Arial" w:hAnsi="Arial" w:cs="Arial"/>
          <w:szCs w:val="22"/>
        </w:rPr>
        <w:t>.09</w:t>
      </w:r>
      <w:r w:rsidRPr="00A52936">
        <w:rPr>
          <w:rFonts w:ascii="Arial" w:hAnsi="Arial" w:cs="Arial"/>
          <w:szCs w:val="22"/>
        </w:rPr>
        <w:tab/>
        <w:t xml:space="preserve">Record drawings shall include all details necessary for the identification, location, size, rating, </w:t>
      </w:r>
      <w:proofErr w:type="gramStart"/>
      <w:r w:rsidRPr="00A52936">
        <w:rPr>
          <w:rFonts w:ascii="Arial" w:hAnsi="Arial" w:cs="Arial"/>
          <w:szCs w:val="22"/>
        </w:rPr>
        <w:t>capacity</w:t>
      </w:r>
      <w:proofErr w:type="gramEnd"/>
      <w:r w:rsidRPr="00A52936">
        <w:rPr>
          <w:rFonts w:ascii="Arial" w:hAnsi="Arial" w:cs="Arial"/>
          <w:szCs w:val="22"/>
        </w:rPr>
        <w:t xml:space="preserve"> or other detail necessary for the maintenance, operation, replacement or any other relevant activity of all plant, equipment, apparatus or other materials.</w:t>
      </w:r>
    </w:p>
    <w:p w14:paraId="05A7B85D" w14:textId="77777777" w:rsidR="00DD5937" w:rsidRPr="00A52936" w:rsidRDefault="00DD5937" w:rsidP="00DD5937">
      <w:pPr>
        <w:tabs>
          <w:tab w:val="left" w:pos="1080"/>
        </w:tabs>
        <w:rPr>
          <w:rFonts w:cs="Arial"/>
        </w:rPr>
      </w:pPr>
    </w:p>
    <w:p w14:paraId="0E588083" w14:textId="653BD4B2" w:rsidR="00DD5937" w:rsidRPr="00A52936" w:rsidRDefault="00DD5937" w:rsidP="00DD5937">
      <w:pPr>
        <w:tabs>
          <w:tab w:val="left" w:pos="1080"/>
        </w:tabs>
        <w:rPr>
          <w:rFonts w:cs="Arial"/>
        </w:rPr>
      </w:pPr>
      <w:r w:rsidRPr="00A52936">
        <w:rPr>
          <w:rFonts w:cs="Arial"/>
        </w:rPr>
        <w:t>1</w:t>
      </w:r>
      <w:r w:rsidR="001E2131">
        <w:rPr>
          <w:rFonts w:cs="Arial"/>
        </w:rPr>
        <w:t>35</w:t>
      </w:r>
      <w:r w:rsidRPr="00A52936">
        <w:rPr>
          <w:rFonts w:cs="Arial"/>
        </w:rPr>
        <w:t>.10</w:t>
      </w:r>
      <w:r w:rsidRPr="00A52936">
        <w:rPr>
          <w:rFonts w:cs="Arial"/>
        </w:rPr>
        <w:tab/>
        <w:t>Record drawings may include appropriate details in schedule form.</w:t>
      </w:r>
    </w:p>
    <w:p w14:paraId="7446CD74" w14:textId="77777777" w:rsidR="00DD5937" w:rsidRPr="00A52936" w:rsidRDefault="00DD5937" w:rsidP="00DD5937">
      <w:pPr>
        <w:tabs>
          <w:tab w:val="left" w:pos="1080"/>
        </w:tabs>
        <w:rPr>
          <w:rFonts w:cs="Arial"/>
        </w:rPr>
      </w:pPr>
      <w:r w:rsidRPr="00A52936">
        <w:rPr>
          <w:rFonts w:cs="Arial"/>
        </w:rPr>
        <w:tab/>
      </w:r>
    </w:p>
    <w:p w14:paraId="5B44CDFC" w14:textId="5DE7D6FA" w:rsidR="00DD5937" w:rsidRPr="00A52936" w:rsidRDefault="00DD5937" w:rsidP="00DD5937">
      <w:pPr>
        <w:pStyle w:val="BodyText2"/>
        <w:tabs>
          <w:tab w:val="left" w:pos="1080"/>
        </w:tabs>
        <w:overflowPunct w:val="0"/>
        <w:autoSpaceDE w:val="0"/>
        <w:autoSpaceDN w:val="0"/>
        <w:adjustRightInd w:val="0"/>
        <w:ind w:left="1080" w:hanging="1080"/>
        <w:rPr>
          <w:rFonts w:ascii="Arial" w:hAnsi="Arial" w:cs="Arial"/>
          <w:szCs w:val="22"/>
        </w:rPr>
      </w:pPr>
      <w:r w:rsidRPr="00A52936">
        <w:rPr>
          <w:rFonts w:ascii="Arial" w:hAnsi="Arial" w:cs="Arial"/>
          <w:szCs w:val="22"/>
        </w:rPr>
        <w:t>1</w:t>
      </w:r>
      <w:r w:rsidR="001E2131">
        <w:rPr>
          <w:rFonts w:ascii="Arial" w:hAnsi="Arial" w:cs="Arial"/>
          <w:szCs w:val="22"/>
        </w:rPr>
        <w:t>35</w:t>
      </w:r>
      <w:r w:rsidRPr="00A52936">
        <w:rPr>
          <w:rFonts w:ascii="Arial" w:hAnsi="Arial" w:cs="Arial"/>
          <w:szCs w:val="22"/>
        </w:rPr>
        <w:t>.11</w:t>
      </w:r>
      <w:r w:rsidRPr="00A52936">
        <w:rPr>
          <w:rFonts w:ascii="Arial" w:hAnsi="Arial" w:cs="Arial"/>
          <w:szCs w:val="22"/>
        </w:rPr>
        <w:tab/>
        <w:t xml:space="preserve">Record drawings shall include all relevant details of builder’s work essential to the Works.  This shall include services shafts, cable containers, air ducts or </w:t>
      </w:r>
      <w:proofErr w:type="gramStart"/>
      <w:r w:rsidRPr="00A52936">
        <w:rPr>
          <w:rFonts w:ascii="Arial" w:hAnsi="Arial" w:cs="Arial"/>
          <w:szCs w:val="22"/>
        </w:rPr>
        <w:t>water-ways</w:t>
      </w:r>
      <w:proofErr w:type="gramEnd"/>
      <w:r w:rsidRPr="00A52936">
        <w:rPr>
          <w:rFonts w:ascii="Arial" w:hAnsi="Arial" w:cs="Arial"/>
          <w:szCs w:val="22"/>
        </w:rPr>
        <w:t>, structural supports and any other relevant items.</w:t>
      </w:r>
    </w:p>
    <w:p w14:paraId="799F2FB5" w14:textId="77777777" w:rsidR="00DD5937" w:rsidRPr="00A52936" w:rsidRDefault="00DD5937" w:rsidP="00DD5937">
      <w:pPr>
        <w:tabs>
          <w:tab w:val="left" w:pos="1080"/>
        </w:tabs>
        <w:rPr>
          <w:rFonts w:cs="Arial"/>
        </w:rPr>
      </w:pPr>
    </w:p>
    <w:p w14:paraId="6AF639EC" w14:textId="6EABBF26" w:rsidR="00DD5937" w:rsidRPr="00A52936" w:rsidRDefault="00DD5937" w:rsidP="00DD5937">
      <w:pPr>
        <w:pStyle w:val="BodyText2"/>
        <w:tabs>
          <w:tab w:val="left" w:pos="1080"/>
        </w:tabs>
        <w:overflowPunct w:val="0"/>
        <w:autoSpaceDE w:val="0"/>
        <w:autoSpaceDN w:val="0"/>
        <w:adjustRightInd w:val="0"/>
        <w:ind w:left="1080" w:hanging="1080"/>
        <w:rPr>
          <w:rFonts w:ascii="Arial" w:hAnsi="Arial" w:cs="Arial"/>
          <w:szCs w:val="22"/>
        </w:rPr>
      </w:pPr>
      <w:r w:rsidRPr="00A52936">
        <w:rPr>
          <w:rFonts w:ascii="Arial" w:hAnsi="Arial" w:cs="Arial"/>
          <w:szCs w:val="22"/>
        </w:rPr>
        <w:t>1</w:t>
      </w:r>
      <w:r w:rsidR="001E2131">
        <w:rPr>
          <w:rFonts w:ascii="Arial" w:hAnsi="Arial" w:cs="Arial"/>
          <w:szCs w:val="22"/>
        </w:rPr>
        <w:t>35</w:t>
      </w:r>
      <w:r w:rsidRPr="00A52936">
        <w:rPr>
          <w:rFonts w:ascii="Arial" w:hAnsi="Arial" w:cs="Arial"/>
          <w:szCs w:val="22"/>
        </w:rPr>
        <w:t>.12</w:t>
      </w:r>
      <w:r w:rsidRPr="00A52936">
        <w:rPr>
          <w:rFonts w:ascii="Arial" w:hAnsi="Arial" w:cs="Arial"/>
          <w:szCs w:val="22"/>
        </w:rPr>
        <w:tab/>
        <w:t>Record drawings shall include comprehensive details of all power wiring, control wiring, pneumatic or other controls system piping.  Such details shall include sizes and types of conductors and piping and identify the terminal points of each.</w:t>
      </w:r>
    </w:p>
    <w:p w14:paraId="031906A7" w14:textId="77777777" w:rsidR="00DD5937" w:rsidRPr="00A52936" w:rsidRDefault="00DD5937" w:rsidP="00DD5937">
      <w:pPr>
        <w:tabs>
          <w:tab w:val="left" w:pos="1080"/>
        </w:tabs>
        <w:rPr>
          <w:rFonts w:cs="Arial"/>
        </w:rPr>
      </w:pPr>
    </w:p>
    <w:p w14:paraId="7220E824" w14:textId="5C6C3BB1" w:rsidR="00DD5937" w:rsidRPr="00A52936" w:rsidRDefault="00DD5937" w:rsidP="00DD5937">
      <w:pPr>
        <w:pStyle w:val="BodyText2"/>
        <w:tabs>
          <w:tab w:val="left" w:pos="1080"/>
        </w:tabs>
        <w:overflowPunct w:val="0"/>
        <w:autoSpaceDE w:val="0"/>
        <w:autoSpaceDN w:val="0"/>
        <w:adjustRightInd w:val="0"/>
        <w:ind w:left="1080" w:hanging="1080"/>
        <w:rPr>
          <w:rFonts w:ascii="Arial" w:hAnsi="Arial" w:cs="Arial"/>
          <w:szCs w:val="22"/>
        </w:rPr>
      </w:pPr>
      <w:r w:rsidRPr="00A52936">
        <w:rPr>
          <w:rFonts w:ascii="Arial" w:hAnsi="Arial" w:cs="Arial"/>
          <w:szCs w:val="22"/>
        </w:rPr>
        <w:t>1</w:t>
      </w:r>
      <w:r w:rsidR="001E2131">
        <w:rPr>
          <w:rFonts w:ascii="Arial" w:hAnsi="Arial" w:cs="Arial"/>
          <w:szCs w:val="22"/>
        </w:rPr>
        <w:t>35</w:t>
      </w:r>
      <w:r w:rsidRPr="00A52936">
        <w:rPr>
          <w:rFonts w:ascii="Arial" w:hAnsi="Arial" w:cs="Arial"/>
          <w:szCs w:val="22"/>
        </w:rPr>
        <w:t>.13</w:t>
      </w:r>
      <w:r w:rsidRPr="00A52936">
        <w:rPr>
          <w:rFonts w:ascii="Arial" w:hAnsi="Arial" w:cs="Arial"/>
          <w:szCs w:val="22"/>
        </w:rPr>
        <w:tab/>
        <w:t>The scales used on Record drawings shall conform to those used on the Drawings except where a more detailed scale is required by the following list:</w:t>
      </w:r>
    </w:p>
    <w:p w14:paraId="7376A51D" w14:textId="77777777" w:rsidR="00DD5937" w:rsidRPr="00A52936" w:rsidRDefault="00DD5937" w:rsidP="00DD5937">
      <w:pPr>
        <w:tabs>
          <w:tab w:val="left" w:pos="1080"/>
        </w:tabs>
        <w:rPr>
          <w:rFonts w:cs="Arial"/>
        </w:rPr>
      </w:pPr>
    </w:p>
    <w:p w14:paraId="29A93A01" w14:textId="77777777" w:rsidR="00DD5937" w:rsidRPr="00A52936" w:rsidRDefault="00DD5937" w:rsidP="00DD5937">
      <w:pPr>
        <w:tabs>
          <w:tab w:val="left" w:pos="1080"/>
        </w:tabs>
        <w:ind w:firstLine="720"/>
        <w:rPr>
          <w:rFonts w:cs="Arial"/>
        </w:rPr>
      </w:pPr>
      <w:r w:rsidRPr="00C36606">
        <w:rPr>
          <w:rFonts w:cs="Arial"/>
        </w:rPr>
        <w:tab/>
      </w:r>
      <w:r w:rsidRPr="00A52936">
        <w:rPr>
          <w:rFonts w:cs="Arial"/>
          <w:u w:val="single"/>
        </w:rPr>
        <w:t>Details</w:t>
      </w:r>
      <w:r w:rsidRPr="00A52936">
        <w:rPr>
          <w:rFonts w:cs="Arial"/>
        </w:rPr>
        <w:t xml:space="preserve">                      </w:t>
      </w:r>
      <w:r w:rsidRPr="00A52936">
        <w:rPr>
          <w:rFonts w:cs="Arial"/>
        </w:rPr>
        <w:tab/>
      </w:r>
      <w:r w:rsidRPr="00A52936">
        <w:rPr>
          <w:rFonts w:cs="Arial"/>
        </w:rPr>
        <w:tab/>
      </w:r>
      <w:r w:rsidRPr="00A52936">
        <w:rPr>
          <w:rFonts w:cs="Arial"/>
        </w:rPr>
        <w:tab/>
      </w:r>
      <w:r w:rsidRPr="00A52936">
        <w:rPr>
          <w:rFonts w:cs="Arial"/>
        </w:rPr>
        <w:tab/>
      </w:r>
      <w:r w:rsidRPr="00A52936">
        <w:rPr>
          <w:rFonts w:cs="Arial"/>
          <w:u w:val="single"/>
        </w:rPr>
        <w:t>Scale</w:t>
      </w:r>
    </w:p>
    <w:p w14:paraId="5C230490" w14:textId="77777777" w:rsidR="00DD5937" w:rsidRPr="00A52936" w:rsidRDefault="00DD5937" w:rsidP="00DD5937">
      <w:pPr>
        <w:tabs>
          <w:tab w:val="left" w:pos="1080"/>
        </w:tabs>
        <w:rPr>
          <w:rFonts w:cs="Arial"/>
        </w:rPr>
      </w:pPr>
    </w:p>
    <w:p w14:paraId="4672FE1A" w14:textId="77777777" w:rsidR="00DD5937" w:rsidRPr="00A52936" w:rsidRDefault="00DD5937" w:rsidP="00DD5937">
      <w:pPr>
        <w:tabs>
          <w:tab w:val="left" w:pos="1080"/>
        </w:tabs>
        <w:ind w:firstLine="720"/>
        <w:rPr>
          <w:rFonts w:cs="Arial"/>
        </w:rPr>
      </w:pPr>
      <w:r>
        <w:rPr>
          <w:rFonts w:cs="Arial"/>
        </w:rPr>
        <w:tab/>
      </w:r>
      <w:r w:rsidRPr="00A52936">
        <w:rPr>
          <w:rFonts w:cs="Arial"/>
        </w:rPr>
        <w:t>External Services</w:t>
      </w:r>
      <w:r w:rsidRPr="00A52936">
        <w:rPr>
          <w:rFonts w:cs="Arial"/>
        </w:rPr>
        <w:tab/>
      </w:r>
      <w:r w:rsidRPr="00A52936">
        <w:rPr>
          <w:rFonts w:cs="Arial"/>
        </w:rPr>
        <w:tab/>
      </w:r>
      <w:r w:rsidRPr="00A52936">
        <w:rPr>
          <w:rFonts w:cs="Arial"/>
        </w:rPr>
        <w:tab/>
      </w:r>
      <w:r w:rsidRPr="00A52936">
        <w:rPr>
          <w:rFonts w:cs="Arial"/>
        </w:rPr>
        <w:tab/>
      </w:r>
      <w:r w:rsidRPr="00A52936">
        <w:rPr>
          <w:rFonts w:cs="Arial"/>
        </w:rPr>
        <w:tab/>
        <w:t>1:200</w:t>
      </w:r>
    </w:p>
    <w:p w14:paraId="448AF39A" w14:textId="77777777" w:rsidR="00DD5937" w:rsidRPr="00A52936" w:rsidRDefault="00DD5937" w:rsidP="00DD5937">
      <w:pPr>
        <w:tabs>
          <w:tab w:val="left" w:pos="1080"/>
        </w:tabs>
        <w:rPr>
          <w:rFonts w:cs="Arial"/>
        </w:rPr>
      </w:pPr>
    </w:p>
    <w:p w14:paraId="21B031B7" w14:textId="77777777" w:rsidR="00DD5937" w:rsidRPr="00A52936" w:rsidRDefault="00DD5937" w:rsidP="00DD5937">
      <w:pPr>
        <w:tabs>
          <w:tab w:val="left" w:pos="1080"/>
        </w:tabs>
        <w:ind w:firstLine="720"/>
        <w:rPr>
          <w:rFonts w:cs="Arial"/>
        </w:rPr>
      </w:pPr>
      <w:r>
        <w:rPr>
          <w:rFonts w:cs="Arial"/>
        </w:rPr>
        <w:tab/>
      </w:r>
      <w:r w:rsidRPr="00A52936">
        <w:rPr>
          <w:rFonts w:cs="Arial"/>
        </w:rPr>
        <w:t>General Layouts</w:t>
      </w:r>
      <w:r w:rsidRPr="00A52936">
        <w:rPr>
          <w:rFonts w:cs="Arial"/>
        </w:rPr>
        <w:tab/>
      </w:r>
      <w:r w:rsidRPr="00A52936">
        <w:rPr>
          <w:rFonts w:cs="Arial"/>
        </w:rPr>
        <w:tab/>
      </w:r>
      <w:r w:rsidRPr="00A52936">
        <w:rPr>
          <w:rFonts w:cs="Arial"/>
        </w:rPr>
        <w:tab/>
      </w:r>
      <w:r w:rsidRPr="00A52936">
        <w:rPr>
          <w:rFonts w:cs="Arial"/>
        </w:rPr>
        <w:tab/>
      </w:r>
      <w:r w:rsidRPr="00A52936">
        <w:rPr>
          <w:rFonts w:cs="Arial"/>
        </w:rPr>
        <w:tab/>
        <w:t>1:100</w:t>
      </w:r>
    </w:p>
    <w:p w14:paraId="7F6FF9FD" w14:textId="77777777" w:rsidR="00DD5937" w:rsidRPr="00A52936" w:rsidRDefault="00DD5937" w:rsidP="00DD5937">
      <w:pPr>
        <w:tabs>
          <w:tab w:val="left" w:pos="1080"/>
        </w:tabs>
        <w:rPr>
          <w:rFonts w:cs="Arial"/>
        </w:rPr>
      </w:pPr>
    </w:p>
    <w:p w14:paraId="05D66E2D" w14:textId="77777777" w:rsidR="00DD5937" w:rsidRPr="00A52936" w:rsidRDefault="00DD5937" w:rsidP="00DD5937">
      <w:pPr>
        <w:tabs>
          <w:tab w:val="left" w:pos="1080"/>
        </w:tabs>
        <w:ind w:firstLine="720"/>
        <w:rPr>
          <w:rFonts w:cs="Arial"/>
        </w:rPr>
      </w:pPr>
      <w:r>
        <w:rPr>
          <w:rFonts w:cs="Arial"/>
        </w:rPr>
        <w:tab/>
      </w:r>
      <w:r w:rsidRPr="00A52936">
        <w:rPr>
          <w:rFonts w:cs="Arial"/>
        </w:rPr>
        <w:t>Plant/Equipment Room Layouts</w:t>
      </w:r>
      <w:r w:rsidRPr="00A52936">
        <w:rPr>
          <w:rFonts w:cs="Arial"/>
        </w:rPr>
        <w:tab/>
      </w:r>
      <w:r w:rsidRPr="00A52936">
        <w:rPr>
          <w:rFonts w:cs="Arial"/>
        </w:rPr>
        <w:tab/>
      </w:r>
      <w:r w:rsidRPr="00A52936">
        <w:rPr>
          <w:rFonts w:cs="Arial"/>
        </w:rPr>
        <w:tab/>
        <w:t>1:50</w:t>
      </w:r>
    </w:p>
    <w:p w14:paraId="0E4D7337" w14:textId="77777777" w:rsidR="00DD5937" w:rsidRPr="00A52936" w:rsidRDefault="00DD5937" w:rsidP="00DD5937">
      <w:pPr>
        <w:tabs>
          <w:tab w:val="left" w:pos="1080"/>
        </w:tabs>
        <w:rPr>
          <w:rFonts w:cs="Arial"/>
        </w:rPr>
      </w:pPr>
    </w:p>
    <w:p w14:paraId="4C49C7AB" w14:textId="77777777" w:rsidR="00DD5937" w:rsidRPr="00A52936" w:rsidRDefault="00DD5937" w:rsidP="00DD5937">
      <w:pPr>
        <w:tabs>
          <w:tab w:val="left" w:pos="1080"/>
        </w:tabs>
        <w:ind w:firstLine="720"/>
        <w:rPr>
          <w:rFonts w:cs="Arial"/>
        </w:rPr>
      </w:pPr>
      <w:r>
        <w:rPr>
          <w:rFonts w:cs="Arial"/>
        </w:rPr>
        <w:tab/>
      </w:r>
      <w:r w:rsidRPr="00A52936">
        <w:rPr>
          <w:rFonts w:cs="Arial"/>
        </w:rPr>
        <w:t xml:space="preserve">Manufacturers’ Details of </w:t>
      </w:r>
    </w:p>
    <w:p w14:paraId="457DB7EC" w14:textId="77777777" w:rsidR="00DD5937" w:rsidRPr="00A52936" w:rsidRDefault="00DD5937" w:rsidP="00DD5937">
      <w:pPr>
        <w:tabs>
          <w:tab w:val="left" w:pos="1080"/>
        </w:tabs>
        <w:ind w:firstLine="720"/>
        <w:rPr>
          <w:rFonts w:cs="Arial"/>
        </w:rPr>
      </w:pPr>
      <w:r>
        <w:rPr>
          <w:rFonts w:cs="Arial"/>
        </w:rPr>
        <w:tab/>
      </w:r>
      <w:r w:rsidRPr="00A52936">
        <w:rPr>
          <w:rFonts w:cs="Arial"/>
        </w:rPr>
        <w:t>Equipment Requiring Servicing</w:t>
      </w:r>
      <w:r w:rsidRPr="00A52936">
        <w:rPr>
          <w:rFonts w:cs="Arial"/>
        </w:rPr>
        <w:tab/>
      </w:r>
      <w:r w:rsidRPr="00A52936">
        <w:rPr>
          <w:rFonts w:cs="Arial"/>
        </w:rPr>
        <w:tab/>
      </w:r>
      <w:r w:rsidRPr="00A52936">
        <w:rPr>
          <w:rFonts w:cs="Arial"/>
        </w:rPr>
        <w:tab/>
        <w:t>1:20</w:t>
      </w:r>
    </w:p>
    <w:p w14:paraId="0305B98C" w14:textId="77777777" w:rsidR="00DD5937" w:rsidRPr="00A52936" w:rsidRDefault="00DD5937" w:rsidP="00DD5937">
      <w:pPr>
        <w:tabs>
          <w:tab w:val="left" w:pos="1080"/>
        </w:tabs>
        <w:rPr>
          <w:rFonts w:cs="Arial"/>
        </w:rPr>
      </w:pPr>
    </w:p>
    <w:p w14:paraId="0DABD70D" w14:textId="78182000" w:rsidR="00DD5937" w:rsidRPr="00A52936" w:rsidRDefault="00DD5937" w:rsidP="00DD5937">
      <w:pPr>
        <w:pStyle w:val="BodyText2"/>
        <w:tabs>
          <w:tab w:val="left" w:pos="1080"/>
        </w:tabs>
        <w:overflowPunct w:val="0"/>
        <w:autoSpaceDE w:val="0"/>
        <w:autoSpaceDN w:val="0"/>
        <w:adjustRightInd w:val="0"/>
        <w:ind w:left="1080" w:hanging="1080"/>
        <w:rPr>
          <w:rFonts w:ascii="Arial" w:hAnsi="Arial" w:cs="Arial"/>
          <w:szCs w:val="22"/>
        </w:rPr>
      </w:pPr>
      <w:r w:rsidRPr="00A52936">
        <w:rPr>
          <w:rFonts w:ascii="Arial" w:hAnsi="Arial" w:cs="Arial"/>
          <w:szCs w:val="22"/>
        </w:rPr>
        <w:t>1</w:t>
      </w:r>
      <w:r w:rsidR="001E2131">
        <w:rPr>
          <w:rFonts w:ascii="Arial" w:hAnsi="Arial" w:cs="Arial"/>
          <w:szCs w:val="22"/>
        </w:rPr>
        <w:t>35</w:t>
      </w:r>
      <w:r w:rsidRPr="00A52936">
        <w:rPr>
          <w:rFonts w:ascii="Arial" w:hAnsi="Arial" w:cs="Arial"/>
          <w:szCs w:val="22"/>
        </w:rPr>
        <w:t>.14</w:t>
      </w:r>
      <w:r w:rsidRPr="00A52936">
        <w:rPr>
          <w:rFonts w:ascii="Arial" w:hAnsi="Arial" w:cs="Arial"/>
          <w:szCs w:val="22"/>
        </w:rPr>
        <w:tab/>
        <w:t>The size and scale of all record drawings shall be adequate to meet the approval of the Employer’s Representative.</w:t>
      </w:r>
    </w:p>
    <w:p w14:paraId="1465C121" w14:textId="77777777" w:rsidR="00DD5937" w:rsidRPr="00A52936" w:rsidRDefault="00DD5937" w:rsidP="00DD5937">
      <w:pPr>
        <w:tabs>
          <w:tab w:val="left" w:pos="1080"/>
        </w:tabs>
        <w:rPr>
          <w:rFonts w:cs="Arial"/>
        </w:rPr>
      </w:pPr>
    </w:p>
    <w:p w14:paraId="1EAECA55" w14:textId="65C16004" w:rsidR="00DD5937" w:rsidRPr="00A52936" w:rsidRDefault="00DD5937" w:rsidP="00DD5937">
      <w:pPr>
        <w:pStyle w:val="BodyText2"/>
        <w:tabs>
          <w:tab w:val="left" w:pos="1080"/>
        </w:tabs>
        <w:overflowPunct w:val="0"/>
        <w:autoSpaceDE w:val="0"/>
        <w:autoSpaceDN w:val="0"/>
        <w:adjustRightInd w:val="0"/>
        <w:ind w:left="1080" w:hanging="1080"/>
        <w:rPr>
          <w:rFonts w:ascii="Arial" w:hAnsi="Arial" w:cs="Arial"/>
          <w:szCs w:val="22"/>
        </w:rPr>
      </w:pPr>
      <w:r w:rsidRPr="00A52936">
        <w:rPr>
          <w:rFonts w:ascii="Arial" w:hAnsi="Arial" w:cs="Arial"/>
          <w:szCs w:val="22"/>
        </w:rPr>
        <w:t>1</w:t>
      </w:r>
      <w:r w:rsidR="001E2131">
        <w:rPr>
          <w:rFonts w:ascii="Arial" w:hAnsi="Arial" w:cs="Arial"/>
          <w:szCs w:val="22"/>
        </w:rPr>
        <w:t>35</w:t>
      </w:r>
      <w:r w:rsidRPr="00A52936">
        <w:rPr>
          <w:rFonts w:ascii="Arial" w:hAnsi="Arial" w:cs="Arial"/>
          <w:szCs w:val="22"/>
        </w:rPr>
        <w:t>.15</w:t>
      </w:r>
      <w:r w:rsidRPr="00A52936">
        <w:rPr>
          <w:rFonts w:ascii="Arial" w:hAnsi="Arial" w:cs="Arial"/>
          <w:szCs w:val="22"/>
        </w:rPr>
        <w:tab/>
        <w:t>In the event of any record documents being unavailable at the time necessary for acceptance of the Works as being practically complete, the Employer’s Representative shall be empowered to employ any measures necessary for their production and to deduct the cost of such measures from payments applicable for completion of the Works.</w:t>
      </w:r>
    </w:p>
    <w:p w14:paraId="3294F353" w14:textId="77777777" w:rsidR="00DD5937" w:rsidRPr="00A52936" w:rsidRDefault="00DD5937" w:rsidP="00DD5937">
      <w:pPr>
        <w:tabs>
          <w:tab w:val="left" w:pos="1080"/>
        </w:tabs>
        <w:rPr>
          <w:rFonts w:cs="Arial"/>
        </w:rPr>
      </w:pPr>
    </w:p>
    <w:p w14:paraId="174785D4" w14:textId="1E5C804A" w:rsidR="00DD5937" w:rsidRPr="005C6988" w:rsidRDefault="00DD5937" w:rsidP="005C6988">
      <w:pPr>
        <w:pStyle w:val="BodyText2"/>
        <w:tabs>
          <w:tab w:val="left" w:pos="1080"/>
        </w:tabs>
        <w:overflowPunct w:val="0"/>
        <w:autoSpaceDE w:val="0"/>
        <w:autoSpaceDN w:val="0"/>
        <w:adjustRightInd w:val="0"/>
        <w:ind w:left="1080" w:hanging="1080"/>
        <w:rPr>
          <w:rFonts w:cs="Arial"/>
          <w:b/>
          <w:bCs/>
          <w:szCs w:val="22"/>
        </w:rPr>
      </w:pPr>
      <w:r w:rsidRPr="005C6988">
        <w:rPr>
          <w:rFonts w:ascii="Arial" w:hAnsi="Arial" w:cs="Arial"/>
          <w:b/>
          <w:bCs/>
          <w:szCs w:val="22"/>
        </w:rPr>
        <w:t>1</w:t>
      </w:r>
      <w:r w:rsidR="001E2131">
        <w:rPr>
          <w:rFonts w:ascii="Arial" w:hAnsi="Arial" w:cs="Arial"/>
          <w:b/>
          <w:bCs/>
          <w:szCs w:val="22"/>
        </w:rPr>
        <w:t>36</w:t>
      </w:r>
      <w:r w:rsidRPr="005C6988">
        <w:rPr>
          <w:rFonts w:ascii="Arial" w:hAnsi="Arial" w:cs="Arial"/>
          <w:b/>
          <w:bCs/>
          <w:szCs w:val="22"/>
        </w:rPr>
        <w:t>.00</w:t>
      </w:r>
      <w:r w:rsidRPr="005C6988">
        <w:rPr>
          <w:rFonts w:ascii="Arial" w:hAnsi="Arial" w:cs="Arial"/>
          <w:b/>
          <w:bCs/>
          <w:szCs w:val="22"/>
        </w:rPr>
        <w:tab/>
        <w:t>Documentation: Operating and Maintenance Manuals</w:t>
      </w:r>
    </w:p>
    <w:p w14:paraId="2DE5E537" w14:textId="77777777" w:rsidR="00DD5937" w:rsidRPr="00A52936" w:rsidRDefault="00DD5937" w:rsidP="00DD5937">
      <w:pPr>
        <w:tabs>
          <w:tab w:val="left" w:pos="1080"/>
        </w:tabs>
        <w:rPr>
          <w:rFonts w:cs="Arial"/>
        </w:rPr>
      </w:pPr>
    </w:p>
    <w:p w14:paraId="67974898" w14:textId="7DEBC5B7" w:rsidR="00DD5937" w:rsidRDefault="00DD5937" w:rsidP="00DD5937">
      <w:pPr>
        <w:tabs>
          <w:tab w:val="left" w:pos="1080"/>
        </w:tabs>
        <w:ind w:left="1080" w:hanging="1080"/>
        <w:rPr>
          <w:rFonts w:cs="Arial"/>
        </w:rPr>
      </w:pPr>
      <w:r w:rsidRPr="00A52936">
        <w:rPr>
          <w:rFonts w:cs="Arial"/>
        </w:rPr>
        <w:t>1</w:t>
      </w:r>
      <w:r w:rsidR="001E2131">
        <w:rPr>
          <w:rFonts w:cs="Arial"/>
        </w:rPr>
        <w:t>36</w:t>
      </w:r>
      <w:r w:rsidRPr="00A52936">
        <w:rPr>
          <w:rFonts w:cs="Arial"/>
        </w:rPr>
        <w:t>.01</w:t>
      </w:r>
      <w:r w:rsidRPr="00A52936">
        <w:rPr>
          <w:rFonts w:cs="Arial"/>
        </w:rPr>
        <w:tab/>
        <w:t>Two sets of Comprehensive manuals shall be provided to assist the user in the safe and efficient operation and maintenance of all systems and equipment incorporated in the Works.  The manuals shall include:</w:t>
      </w:r>
    </w:p>
    <w:p w14:paraId="31C8D25A" w14:textId="77777777" w:rsidR="00DD5937" w:rsidRPr="00A52936" w:rsidRDefault="00DD5937" w:rsidP="00DD5937">
      <w:pPr>
        <w:tabs>
          <w:tab w:val="left" w:pos="1080"/>
        </w:tabs>
        <w:ind w:left="1080" w:hanging="1080"/>
        <w:rPr>
          <w:rFonts w:cs="Arial"/>
        </w:rPr>
      </w:pPr>
    </w:p>
    <w:p w14:paraId="003A8617" w14:textId="5805E41C" w:rsidR="00DD5937" w:rsidRPr="00A91899" w:rsidRDefault="00DD5937" w:rsidP="00EE774B">
      <w:pPr>
        <w:numPr>
          <w:ilvl w:val="0"/>
          <w:numId w:val="16"/>
        </w:numPr>
        <w:tabs>
          <w:tab w:val="clear" w:pos="1440"/>
          <w:tab w:val="left" w:pos="1080"/>
          <w:tab w:val="num" w:pos="1800"/>
        </w:tabs>
        <w:ind w:left="1800"/>
        <w:jc w:val="left"/>
        <w:rPr>
          <w:rFonts w:cs="Arial"/>
        </w:rPr>
      </w:pPr>
      <w:r w:rsidRPr="00A91899">
        <w:rPr>
          <w:rFonts w:cs="Arial"/>
        </w:rPr>
        <w:t xml:space="preserve">a general description of the scope and manner of working of each system and </w:t>
      </w:r>
      <w:r w:rsidR="005C6988">
        <w:rPr>
          <w:rFonts w:cs="Arial"/>
        </w:rPr>
        <w:t>any</w:t>
      </w:r>
      <w:r w:rsidRPr="00A91899">
        <w:rPr>
          <w:rFonts w:cs="Arial"/>
        </w:rPr>
        <w:t xml:space="preserve"> item</w:t>
      </w:r>
      <w:r w:rsidR="005C6988">
        <w:rPr>
          <w:rFonts w:cs="Arial"/>
        </w:rPr>
        <w:t>s</w:t>
      </w:r>
      <w:r w:rsidRPr="00A91899">
        <w:rPr>
          <w:rFonts w:cs="Arial"/>
        </w:rPr>
        <w:t xml:space="preserve"> of plant </w:t>
      </w:r>
      <w:r w:rsidR="005C6988">
        <w:rPr>
          <w:rFonts w:cs="Arial"/>
        </w:rPr>
        <w:t xml:space="preserve">or </w:t>
      </w:r>
      <w:proofErr w:type="gramStart"/>
      <w:r w:rsidRPr="00A91899">
        <w:rPr>
          <w:rFonts w:cs="Arial"/>
        </w:rPr>
        <w:t>equipment;</w:t>
      </w:r>
      <w:proofErr w:type="gramEnd"/>
    </w:p>
    <w:p w14:paraId="6036C717" w14:textId="77777777" w:rsidR="00DD5937" w:rsidRPr="00A52936" w:rsidRDefault="00DD5937" w:rsidP="00DD5937">
      <w:pPr>
        <w:tabs>
          <w:tab w:val="left" w:pos="1080"/>
        </w:tabs>
        <w:rPr>
          <w:rFonts w:cs="Arial"/>
        </w:rPr>
      </w:pPr>
    </w:p>
    <w:p w14:paraId="72C76B75" w14:textId="1BB42565" w:rsidR="00DD5937" w:rsidRPr="00A52936" w:rsidRDefault="00DD5937" w:rsidP="00EE774B">
      <w:pPr>
        <w:numPr>
          <w:ilvl w:val="0"/>
          <w:numId w:val="16"/>
        </w:numPr>
        <w:tabs>
          <w:tab w:val="clear" w:pos="1440"/>
          <w:tab w:val="left" w:pos="1080"/>
          <w:tab w:val="num" w:pos="1800"/>
        </w:tabs>
        <w:ind w:left="1800"/>
        <w:jc w:val="left"/>
        <w:rPr>
          <w:rFonts w:cs="Arial"/>
        </w:rPr>
      </w:pPr>
      <w:r w:rsidRPr="00A52936">
        <w:rPr>
          <w:rFonts w:cs="Arial"/>
        </w:rPr>
        <w:t xml:space="preserve">control/monitoring system, including wiring diagrams and schematics showing the inter-connections between </w:t>
      </w:r>
      <w:r w:rsidR="005C6988">
        <w:rPr>
          <w:rFonts w:cs="Arial"/>
        </w:rPr>
        <w:t>any/</w:t>
      </w:r>
      <w:r w:rsidRPr="00A52936">
        <w:rPr>
          <w:rFonts w:cs="Arial"/>
        </w:rPr>
        <w:t xml:space="preserve">all plant and </w:t>
      </w:r>
      <w:proofErr w:type="gramStart"/>
      <w:r w:rsidRPr="00A52936">
        <w:rPr>
          <w:rFonts w:cs="Arial"/>
        </w:rPr>
        <w:t>equipment;</w:t>
      </w:r>
      <w:proofErr w:type="gramEnd"/>
    </w:p>
    <w:p w14:paraId="677258DE" w14:textId="77777777" w:rsidR="00DD5937" w:rsidRPr="00A52936" w:rsidRDefault="00DD5937" w:rsidP="00DD5937">
      <w:pPr>
        <w:tabs>
          <w:tab w:val="left" w:pos="1080"/>
        </w:tabs>
        <w:ind w:left="720"/>
        <w:rPr>
          <w:rFonts w:cs="Arial"/>
        </w:rPr>
      </w:pPr>
    </w:p>
    <w:p w14:paraId="28C8361C" w14:textId="77777777" w:rsidR="00DD5937" w:rsidRPr="00A52936" w:rsidRDefault="00DD5937" w:rsidP="00EE774B">
      <w:pPr>
        <w:numPr>
          <w:ilvl w:val="0"/>
          <w:numId w:val="16"/>
        </w:numPr>
        <w:tabs>
          <w:tab w:val="clear" w:pos="1440"/>
          <w:tab w:val="left" w:pos="1080"/>
          <w:tab w:val="num" w:pos="1800"/>
        </w:tabs>
        <w:ind w:left="1800"/>
        <w:jc w:val="left"/>
        <w:rPr>
          <w:rFonts w:cs="Arial"/>
        </w:rPr>
      </w:pPr>
      <w:r w:rsidRPr="00A52936">
        <w:rPr>
          <w:rFonts w:cs="Arial"/>
        </w:rPr>
        <w:t xml:space="preserve">clear and comprehensive instructions for the method of starting up, running </w:t>
      </w:r>
    </w:p>
    <w:p w14:paraId="13DE0BE2" w14:textId="0150C77A" w:rsidR="00DD5937" w:rsidRPr="00A52936" w:rsidRDefault="00DD5937" w:rsidP="005C6988">
      <w:pPr>
        <w:tabs>
          <w:tab w:val="left" w:pos="1080"/>
          <w:tab w:val="num" w:pos="1800"/>
        </w:tabs>
        <w:ind w:left="1800"/>
        <w:jc w:val="left"/>
        <w:rPr>
          <w:rFonts w:cs="Arial"/>
        </w:rPr>
      </w:pPr>
      <w:r w:rsidRPr="00A52936">
        <w:rPr>
          <w:rFonts w:cs="Arial"/>
        </w:rPr>
        <w:t xml:space="preserve">and shutting down of all systems, plant and </w:t>
      </w:r>
      <w:proofErr w:type="gramStart"/>
      <w:r w:rsidRPr="00A52936">
        <w:rPr>
          <w:rFonts w:cs="Arial"/>
        </w:rPr>
        <w:t>equipment;</w:t>
      </w:r>
      <w:proofErr w:type="gramEnd"/>
    </w:p>
    <w:p w14:paraId="487A899C" w14:textId="77777777" w:rsidR="00DD5937" w:rsidRPr="00A52936" w:rsidRDefault="00DD5937" w:rsidP="00DD5937">
      <w:pPr>
        <w:tabs>
          <w:tab w:val="left" w:pos="1080"/>
        </w:tabs>
        <w:rPr>
          <w:rFonts w:cs="Arial"/>
        </w:rPr>
      </w:pPr>
    </w:p>
    <w:p w14:paraId="68C88BA2" w14:textId="77777777" w:rsidR="00DD5937" w:rsidRPr="00A52936" w:rsidRDefault="00DD5937" w:rsidP="00EE774B">
      <w:pPr>
        <w:numPr>
          <w:ilvl w:val="0"/>
          <w:numId w:val="16"/>
        </w:numPr>
        <w:tabs>
          <w:tab w:val="clear" w:pos="1440"/>
          <w:tab w:val="left" w:pos="1080"/>
          <w:tab w:val="num" w:pos="1800"/>
        </w:tabs>
        <w:ind w:left="1800"/>
        <w:jc w:val="left"/>
        <w:rPr>
          <w:rFonts w:cs="Arial"/>
        </w:rPr>
      </w:pPr>
      <w:r w:rsidRPr="00A52936">
        <w:rPr>
          <w:rFonts w:cs="Arial"/>
        </w:rPr>
        <w:lastRenderedPageBreak/>
        <w:t xml:space="preserve">detailed instructions on actions to be taken in the event of an emergency including, for example, how to isolate power and fuel supplies, water supply, </w:t>
      </w:r>
      <w:proofErr w:type="gramStart"/>
      <w:r w:rsidRPr="00A52936">
        <w:rPr>
          <w:rFonts w:cs="Arial"/>
        </w:rPr>
        <w:t>etc;</w:t>
      </w:r>
      <w:proofErr w:type="gramEnd"/>
    </w:p>
    <w:p w14:paraId="70A1A648" w14:textId="77777777" w:rsidR="00DD5937" w:rsidRPr="00A52936" w:rsidRDefault="00DD5937" w:rsidP="00DD5937">
      <w:pPr>
        <w:tabs>
          <w:tab w:val="left" w:pos="1080"/>
        </w:tabs>
        <w:rPr>
          <w:rFonts w:cs="Arial"/>
        </w:rPr>
      </w:pPr>
    </w:p>
    <w:p w14:paraId="04750F99" w14:textId="77777777" w:rsidR="00DD5937" w:rsidRPr="00A52936" w:rsidRDefault="00DD5937" w:rsidP="00EE774B">
      <w:pPr>
        <w:numPr>
          <w:ilvl w:val="0"/>
          <w:numId w:val="16"/>
        </w:numPr>
        <w:tabs>
          <w:tab w:val="clear" w:pos="1440"/>
          <w:tab w:val="left" w:pos="1080"/>
          <w:tab w:val="num" w:pos="1800"/>
        </w:tabs>
        <w:ind w:left="1800"/>
        <w:jc w:val="left"/>
        <w:rPr>
          <w:rFonts w:cs="Arial"/>
        </w:rPr>
      </w:pPr>
      <w:r w:rsidRPr="00A52936">
        <w:rPr>
          <w:rFonts w:cs="Arial"/>
        </w:rPr>
        <w:t xml:space="preserve">instructions in respect of any necessary precautions against damage to the installed works, </w:t>
      </w:r>
      <w:proofErr w:type="gramStart"/>
      <w:r w:rsidRPr="00A52936">
        <w:rPr>
          <w:rFonts w:cs="Arial"/>
        </w:rPr>
        <w:t>e.g.</w:t>
      </w:r>
      <w:proofErr w:type="gramEnd"/>
      <w:r w:rsidRPr="00A52936">
        <w:rPr>
          <w:rFonts w:cs="Arial"/>
        </w:rPr>
        <w:t xml:space="preserve"> from frost, corrosion, etc;</w:t>
      </w:r>
    </w:p>
    <w:p w14:paraId="19E40261" w14:textId="77777777" w:rsidR="00DD5937" w:rsidRPr="00A52936" w:rsidRDefault="00DD5937" w:rsidP="00DD5937">
      <w:pPr>
        <w:tabs>
          <w:tab w:val="left" w:pos="1080"/>
        </w:tabs>
        <w:rPr>
          <w:rFonts w:cs="Arial"/>
        </w:rPr>
      </w:pPr>
      <w:r w:rsidRPr="00A52936">
        <w:rPr>
          <w:rFonts w:cs="Arial"/>
        </w:rPr>
        <w:tab/>
      </w:r>
    </w:p>
    <w:p w14:paraId="3950680A" w14:textId="77777777" w:rsidR="00DD5937" w:rsidRPr="00A52936" w:rsidRDefault="00DD5937" w:rsidP="00EE774B">
      <w:pPr>
        <w:numPr>
          <w:ilvl w:val="0"/>
          <w:numId w:val="16"/>
        </w:numPr>
        <w:tabs>
          <w:tab w:val="clear" w:pos="1440"/>
          <w:tab w:val="left" w:pos="1080"/>
          <w:tab w:val="num" w:pos="1800"/>
        </w:tabs>
        <w:ind w:left="1800"/>
        <w:jc w:val="left"/>
        <w:rPr>
          <w:rFonts w:cs="Arial"/>
        </w:rPr>
      </w:pPr>
      <w:r w:rsidRPr="00A52936">
        <w:rPr>
          <w:rFonts w:cs="Arial"/>
        </w:rPr>
        <w:t xml:space="preserve">instructions and schedules listing all items requiring periodic servicing and/or inspection, together with details of the necessary activities and recommended frequency </w:t>
      </w:r>
      <w:proofErr w:type="gramStart"/>
      <w:r w:rsidRPr="00A52936">
        <w:rPr>
          <w:rFonts w:cs="Arial"/>
        </w:rPr>
        <w:t>thereof;</w:t>
      </w:r>
      <w:proofErr w:type="gramEnd"/>
    </w:p>
    <w:p w14:paraId="5CB42CDC" w14:textId="77777777" w:rsidR="00DD5937" w:rsidRPr="00A52936" w:rsidRDefault="00DD5937" w:rsidP="00DD5937">
      <w:pPr>
        <w:tabs>
          <w:tab w:val="left" w:pos="1080"/>
        </w:tabs>
        <w:rPr>
          <w:rFonts w:cs="Arial"/>
        </w:rPr>
      </w:pPr>
    </w:p>
    <w:p w14:paraId="0729DCFA" w14:textId="77777777" w:rsidR="00DD5937" w:rsidRPr="00A52936" w:rsidRDefault="00DD5937" w:rsidP="00EE774B">
      <w:pPr>
        <w:numPr>
          <w:ilvl w:val="0"/>
          <w:numId w:val="16"/>
        </w:numPr>
        <w:tabs>
          <w:tab w:val="clear" w:pos="1440"/>
          <w:tab w:val="left" w:pos="1080"/>
          <w:tab w:val="num" w:pos="1800"/>
        </w:tabs>
        <w:ind w:left="1800"/>
        <w:jc w:val="left"/>
        <w:rPr>
          <w:rFonts w:cs="Arial"/>
        </w:rPr>
      </w:pPr>
      <w:r w:rsidRPr="00A52936">
        <w:rPr>
          <w:rFonts w:cs="Arial"/>
        </w:rPr>
        <w:t xml:space="preserve">a detailed list of recommended spare and replacement parts, </w:t>
      </w:r>
      <w:proofErr w:type="gramStart"/>
      <w:r w:rsidRPr="00A52936">
        <w:rPr>
          <w:rFonts w:cs="Arial"/>
        </w:rPr>
        <w:t>lubricants</w:t>
      </w:r>
      <w:proofErr w:type="gramEnd"/>
      <w:r w:rsidRPr="00A52936">
        <w:rPr>
          <w:rFonts w:cs="Arial"/>
        </w:rPr>
        <w:t xml:space="preserve"> and any other expandable items, including catalogue references, part numbers, etc as necessary for the identification of each item.</w:t>
      </w:r>
    </w:p>
    <w:p w14:paraId="6C0F0942" w14:textId="77777777" w:rsidR="00DD5937" w:rsidRPr="00A52936" w:rsidRDefault="00DD5937" w:rsidP="00DD5937">
      <w:pPr>
        <w:tabs>
          <w:tab w:val="left" w:pos="1080"/>
        </w:tabs>
        <w:ind w:left="720" w:hanging="720"/>
        <w:rPr>
          <w:rFonts w:cs="Arial"/>
        </w:rPr>
      </w:pPr>
    </w:p>
    <w:p w14:paraId="17E309C9" w14:textId="6315556B" w:rsidR="00DD5937" w:rsidRDefault="00DD5937" w:rsidP="00DD5937">
      <w:pPr>
        <w:tabs>
          <w:tab w:val="left" w:pos="1080"/>
        </w:tabs>
        <w:ind w:left="1080" w:hanging="1080"/>
        <w:rPr>
          <w:rFonts w:cs="Arial"/>
        </w:rPr>
      </w:pPr>
      <w:r w:rsidRPr="00A52936">
        <w:rPr>
          <w:rFonts w:cs="Arial"/>
        </w:rPr>
        <w:t>1</w:t>
      </w:r>
      <w:r w:rsidR="001E2131">
        <w:rPr>
          <w:rFonts w:cs="Arial"/>
        </w:rPr>
        <w:t>36</w:t>
      </w:r>
      <w:r w:rsidRPr="00A52936">
        <w:rPr>
          <w:rFonts w:cs="Arial"/>
        </w:rPr>
        <w:t>.02</w:t>
      </w:r>
      <w:r w:rsidRPr="00A52936">
        <w:rPr>
          <w:rFonts w:cs="Arial"/>
        </w:rPr>
        <w:tab/>
        <w:t>Manufacturers’ leaflets, booklets or other documentation that does not conform with A4 size shall be indexed and cross-referenced in the manuals.  Such documentation shall be presented in suitable box files or folders.</w:t>
      </w:r>
    </w:p>
    <w:p w14:paraId="50EC0EE8" w14:textId="77777777" w:rsidR="00004F00" w:rsidRPr="00A52936" w:rsidRDefault="00004F00" w:rsidP="00DD5937">
      <w:pPr>
        <w:tabs>
          <w:tab w:val="left" w:pos="1080"/>
        </w:tabs>
        <w:ind w:left="1080" w:hanging="1080"/>
        <w:rPr>
          <w:rFonts w:cs="Arial"/>
        </w:rPr>
      </w:pPr>
    </w:p>
    <w:p w14:paraId="6EA987CD" w14:textId="0FF73FD1" w:rsidR="00DD5937" w:rsidRPr="00A52936" w:rsidRDefault="00DD5937" w:rsidP="00DD5937">
      <w:pPr>
        <w:tabs>
          <w:tab w:val="left" w:pos="1080"/>
        </w:tabs>
        <w:ind w:left="1080" w:hanging="1080"/>
        <w:rPr>
          <w:rFonts w:cs="Arial"/>
        </w:rPr>
      </w:pPr>
      <w:r w:rsidRPr="00A52936">
        <w:rPr>
          <w:rFonts w:cs="Arial"/>
        </w:rPr>
        <w:t>1</w:t>
      </w:r>
      <w:r w:rsidR="001E2131">
        <w:rPr>
          <w:rFonts w:cs="Arial"/>
        </w:rPr>
        <w:t>36</w:t>
      </w:r>
      <w:r w:rsidRPr="00A52936">
        <w:rPr>
          <w:rFonts w:cs="Arial"/>
        </w:rPr>
        <w:t>.03</w:t>
      </w:r>
      <w:r w:rsidRPr="00A52936">
        <w:rPr>
          <w:rFonts w:cs="Arial"/>
        </w:rPr>
        <w:tab/>
        <w:t>Operating and maintenance manuals shall be available at least in draft form at the time of user tuition during the commissioning period.  The final, approved issue shall be made before the Works are offered to the Employer’s Representative as being practically complete.</w:t>
      </w:r>
    </w:p>
    <w:p w14:paraId="78CBB4B0" w14:textId="77777777" w:rsidR="00DD5937" w:rsidRPr="00A52936" w:rsidRDefault="00DD5937" w:rsidP="00DD5937">
      <w:pPr>
        <w:tabs>
          <w:tab w:val="left" w:pos="1080"/>
        </w:tabs>
        <w:rPr>
          <w:rFonts w:cs="Arial"/>
        </w:rPr>
      </w:pPr>
    </w:p>
    <w:p w14:paraId="39DFAF76" w14:textId="07918693" w:rsidR="00DD5937" w:rsidRPr="00A52936" w:rsidRDefault="00DD5937" w:rsidP="00DD5937">
      <w:pPr>
        <w:tabs>
          <w:tab w:val="left" w:pos="1080"/>
        </w:tabs>
        <w:ind w:left="1080" w:hanging="1080"/>
        <w:rPr>
          <w:rFonts w:cs="Arial"/>
        </w:rPr>
      </w:pPr>
      <w:r w:rsidRPr="00A52936">
        <w:rPr>
          <w:rFonts w:cs="Arial"/>
        </w:rPr>
        <w:t>1</w:t>
      </w:r>
      <w:r w:rsidR="001E2131">
        <w:rPr>
          <w:rFonts w:cs="Arial"/>
        </w:rPr>
        <w:t>36</w:t>
      </w:r>
      <w:r w:rsidRPr="00A52936">
        <w:rPr>
          <w:rFonts w:cs="Arial"/>
        </w:rPr>
        <w:t>.04</w:t>
      </w:r>
      <w:r w:rsidRPr="00A52936">
        <w:rPr>
          <w:rFonts w:cs="Arial"/>
        </w:rPr>
        <w:tab/>
        <w:t>Operating and maintenance manuals shall be approved by the Employer’s Representative before being finally issued to the Employer.</w:t>
      </w:r>
    </w:p>
    <w:p w14:paraId="555B0E85" w14:textId="77777777" w:rsidR="00DD5937" w:rsidRPr="00A52936" w:rsidRDefault="00DD5937" w:rsidP="00DD5937">
      <w:pPr>
        <w:tabs>
          <w:tab w:val="left" w:pos="1080"/>
        </w:tabs>
        <w:rPr>
          <w:rFonts w:cs="Arial"/>
        </w:rPr>
      </w:pPr>
    </w:p>
    <w:p w14:paraId="2148D730" w14:textId="25BC7966" w:rsidR="00DD5937" w:rsidRPr="00A52936" w:rsidRDefault="00DD5937" w:rsidP="00DD5937">
      <w:pPr>
        <w:tabs>
          <w:tab w:val="left" w:pos="1080"/>
        </w:tabs>
        <w:ind w:left="1080" w:hanging="1080"/>
        <w:rPr>
          <w:rFonts w:cs="Arial"/>
        </w:rPr>
      </w:pPr>
      <w:r w:rsidRPr="00A52936">
        <w:rPr>
          <w:rFonts w:cs="Arial"/>
        </w:rPr>
        <w:t>1</w:t>
      </w:r>
      <w:r w:rsidR="001E2131">
        <w:rPr>
          <w:rFonts w:cs="Arial"/>
        </w:rPr>
        <w:t>36</w:t>
      </w:r>
      <w:r w:rsidRPr="00A52936">
        <w:rPr>
          <w:rFonts w:cs="Arial"/>
        </w:rPr>
        <w:t>.05</w:t>
      </w:r>
      <w:r w:rsidRPr="00A52936">
        <w:rPr>
          <w:rFonts w:cs="Arial"/>
        </w:rPr>
        <w:tab/>
        <w:t xml:space="preserve">The final issue of approved operating and maintenance manuals shall be delivered to the Employer on </w:t>
      </w:r>
      <w:proofErr w:type="gramStart"/>
      <w:r w:rsidRPr="00A52936">
        <w:rPr>
          <w:rFonts w:cs="Arial"/>
        </w:rPr>
        <w:t>site</w:t>
      </w:r>
      <w:proofErr w:type="gramEnd"/>
      <w:r w:rsidRPr="00A52936">
        <w:rPr>
          <w:rFonts w:cs="Arial"/>
        </w:rPr>
        <w:t xml:space="preserve"> or other such location as may be required by the Employer’s Representative.  A receipt including a detailed list of all documents delivered shall be obtained and copied to the recipient and the Employer’s Representative.</w:t>
      </w:r>
    </w:p>
    <w:p w14:paraId="0274223C" w14:textId="77777777" w:rsidR="00DD5937" w:rsidRPr="00A52936" w:rsidRDefault="00DD5937" w:rsidP="00DD5937">
      <w:pPr>
        <w:tabs>
          <w:tab w:val="left" w:pos="1080"/>
        </w:tabs>
        <w:rPr>
          <w:rFonts w:cs="Arial"/>
        </w:rPr>
      </w:pPr>
    </w:p>
    <w:p w14:paraId="3C520A73" w14:textId="5ED236EB" w:rsidR="00DD5937" w:rsidRPr="00A52936" w:rsidRDefault="00DD5937" w:rsidP="00DD5937">
      <w:pPr>
        <w:tabs>
          <w:tab w:val="left" w:pos="1080"/>
        </w:tabs>
        <w:ind w:left="1080" w:hanging="1080"/>
        <w:rPr>
          <w:rFonts w:cs="Arial"/>
        </w:rPr>
      </w:pPr>
      <w:r w:rsidRPr="00A52936">
        <w:rPr>
          <w:rFonts w:cs="Arial"/>
        </w:rPr>
        <w:t>1</w:t>
      </w:r>
      <w:r w:rsidR="00554DCC">
        <w:rPr>
          <w:rFonts w:cs="Arial"/>
        </w:rPr>
        <w:t>36</w:t>
      </w:r>
      <w:r w:rsidRPr="00A52936">
        <w:rPr>
          <w:rFonts w:cs="Arial"/>
        </w:rPr>
        <w:t>.06</w:t>
      </w:r>
      <w:r w:rsidRPr="00A52936">
        <w:rPr>
          <w:rFonts w:cs="Arial"/>
        </w:rPr>
        <w:tab/>
        <w:t>Two complete sets of operating and maintenance manuals shall be provided.  The manuals shall be presented in the form of loose leaves contained in appropriate ring binders, lever arch files, etc.  The binders shall contain cardboard divisions between each section.  A ready means of reference and a detailed index shall be included.</w:t>
      </w:r>
    </w:p>
    <w:p w14:paraId="3267AF87" w14:textId="77777777" w:rsidR="00DD5937" w:rsidRPr="00A52936" w:rsidRDefault="00DD5937" w:rsidP="00DD5937">
      <w:pPr>
        <w:tabs>
          <w:tab w:val="left" w:pos="1080"/>
        </w:tabs>
        <w:rPr>
          <w:rFonts w:cs="Arial"/>
        </w:rPr>
      </w:pPr>
    </w:p>
    <w:p w14:paraId="4EC59F0A" w14:textId="341E1C8A" w:rsidR="00DD5937" w:rsidRPr="00A52936" w:rsidRDefault="00DD5937" w:rsidP="00DD5937">
      <w:pPr>
        <w:tabs>
          <w:tab w:val="left" w:pos="1080"/>
        </w:tabs>
        <w:ind w:left="1080" w:hanging="1080"/>
        <w:rPr>
          <w:rFonts w:cs="Arial"/>
        </w:rPr>
      </w:pPr>
      <w:r w:rsidRPr="00A52936">
        <w:rPr>
          <w:rFonts w:cs="Arial"/>
        </w:rPr>
        <w:t>1</w:t>
      </w:r>
      <w:r w:rsidR="00554DCC">
        <w:rPr>
          <w:rFonts w:cs="Arial"/>
        </w:rPr>
        <w:t>36</w:t>
      </w:r>
      <w:r w:rsidRPr="00A52936">
        <w:rPr>
          <w:rFonts w:cs="Arial"/>
        </w:rPr>
        <w:t>.07</w:t>
      </w:r>
      <w:r w:rsidRPr="00A52936">
        <w:rPr>
          <w:rFonts w:cs="Arial"/>
        </w:rPr>
        <w:tab/>
        <w:t>In the event of operating and maintenance instructions being unavailable at the time necessary for acceptance of the Works as being practically complete, the Employer’s Representative shall be empowered to employ any measures necessary for their production and to deduct the cost of such measures from payments applicable for completion of the Works.</w:t>
      </w:r>
    </w:p>
    <w:p w14:paraId="0E732A0A" w14:textId="77777777" w:rsidR="00DD5937" w:rsidRPr="00A52936" w:rsidRDefault="00DD5937" w:rsidP="00DD5937">
      <w:pPr>
        <w:tabs>
          <w:tab w:val="left" w:pos="1080"/>
        </w:tabs>
        <w:rPr>
          <w:rFonts w:cs="Arial"/>
        </w:rPr>
      </w:pPr>
    </w:p>
    <w:p w14:paraId="73206838" w14:textId="2443E0FF" w:rsidR="00DD5937" w:rsidRPr="00A52936" w:rsidRDefault="00DD5937" w:rsidP="00DD5937">
      <w:pPr>
        <w:tabs>
          <w:tab w:val="left" w:pos="1080"/>
        </w:tabs>
        <w:rPr>
          <w:rFonts w:cs="Arial"/>
        </w:rPr>
      </w:pPr>
      <w:r w:rsidRPr="00A52936">
        <w:rPr>
          <w:rFonts w:cs="Arial"/>
        </w:rPr>
        <w:t>1</w:t>
      </w:r>
      <w:r w:rsidR="00554DCC">
        <w:rPr>
          <w:rFonts w:cs="Arial"/>
        </w:rPr>
        <w:t>36</w:t>
      </w:r>
      <w:r w:rsidRPr="00A52936">
        <w:rPr>
          <w:rFonts w:cs="Arial"/>
        </w:rPr>
        <w:t>.08</w:t>
      </w:r>
      <w:r w:rsidRPr="00A52936">
        <w:rPr>
          <w:rFonts w:cs="Arial"/>
        </w:rPr>
        <w:tab/>
        <w:t>Two copies of the O &amp; M Manuals shall be provided.</w:t>
      </w:r>
    </w:p>
    <w:p w14:paraId="3D4B1B17" w14:textId="77777777" w:rsidR="00DD5937" w:rsidRPr="00A52936" w:rsidRDefault="00DD5937" w:rsidP="00DD5937">
      <w:pPr>
        <w:tabs>
          <w:tab w:val="left" w:pos="1080"/>
        </w:tabs>
        <w:rPr>
          <w:rFonts w:cs="Arial"/>
        </w:rPr>
      </w:pPr>
      <w:r w:rsidRPr="00A52936">
        <w:rPr>
          <w:rFonts w:cs="Arial"/>
        </w:rPr>
        <w:tab/>
      </w:r>
    </w:p>
    <w:p w14:paraId="055B06D1" w14:textId="5CCB5D7C" w:rsidR="00DD5937" w:rsidRPr="00A52936" w:rsidRDefault="00DD5937" w:rsidP="00DD5937">
      <w:pPr>
        <w:tabs>
          <w:tab w:val="left" w:pos="1080"/>
        </w:tabs>
        <w:rPr>
          <w:rFonts w:cs="Arial"/>
        </w:rPr>
      </w:pPr>
      <w:r w:rsidRPr="00A52936">
        <w:rPr>
          <w:rFonts w:cs="Arial"/>
        </w:rPr>
        <w:t>1</w:t>
      </w:r>
      <w:r w:rsidR="00554DCC">
        <w:rPr>
          <w:rFonts w:cs="Arial"/>
        </w:rPr>
        <w:t>36</w:t>
      </w:r>
      <w:r w:rsidRPr="00A52936">
        <w:rPr>
          <w:rFonts w:cs="Arial"/>
        </w:rPr>
        <w:t>.09</w:t>
      </w:r>
      <w:r w:rsidRPr="00A52936">
        <w:rPr>
          <w:rFonts w:cs="Arial"/>
        </w:rPr>
        <w:tab/>
        <w:t>The O &amp; M Manuals shall be sectioned to include:</w:t>
      </w:r>
    </w:p>
    <w:p w14:paraId="10214204" w14:textId="77777777" w:rsidR="00DD5937" w:rsidRPr="00A52936" w:rsidRDefault="00DD5937" w:rsidP="00DD5937">
      <w:pPr>
        <w:tabs>
          <w:tab w:val="left" w:pos="1080"/>
        </w:tabs>
        <w:rPr>
          <w:rFonts w:cs="Arial"/>
        </w:rPr>
      </w:pPr>
    </w:p>
    <w:p w14:paraId="66EE4EDF" w14:textId="77777777" w:rsidR="00DD5937" w:rsidRPr="00A52936" w:rsidRDefault="00DD5937" w:rsidP="00DD5937">
      <w:pPr>
        <w:tabs>
          <w:tab w:val="left" w:pos="1080"/>
        </w:tabs>
        <w:ind w:left="1800" w:hanging="720"/>
        <w:rPr>
          <w:rFonts w:cs="Arial"/>
        </w:rPr>
      </w:pPr>
      <w:r w:rsidRPr="00A52936">
        <w:rPr>
          <w:rFonts w:cs="Arial"/>
        </w:rPr>
        <w:t>1.</w:t>
      </w:r>
      <w:r w:rsidRPr="00A52936">
        <w:rPr>
          <w:rFonts w:cs="Arial"/>
        </w:rPr>
        <w:tab/>
        <w:t>Description of works.</w:t>
      </w:r>
    </w:p>
    <w:p w14:paraId="4C01CC27" w14:textId="77777777" w:rsidR="00DD5937" w:rsidRPr="00A52936" w:rsidRDefault="00DD5937" w:rsidP="00DD5937">
      <w:pPr>
        <w:tabs>
          <w:tab w:val="left" w:pos="1080"/>
        </w:tabs>
        <w:ind w:left="1800" w:hanging="720"/>
        <w:rPr>
          <w:rFonts w:cs="Arial"/>
        </w:rPr>
      </w:pPr>
      <w:r w:rsidRPr="00A52936">
        <w:rPr>
          <w:rFonts w:cs="Arial"/>
        </w:rPr>
        <w:t>2.</w:t>
      </w:r>
      <w:r w:rsidRPr="00A52936">
        <w:rPr>
          <w:rFonts w:cs="Arial"/>
        </w:rPr>
        <w:tab/>
        <w:t>List of manufacturer’s names and addresses.</w:t>
      </w:r>
    </w:p>
    <w:p w14:paraId="6ABF261D" w14:textId="77777777" w:rsidR="00DD5937" w:rsidRPr="00A52936" w:rsidRDefault="00DD5937" w:rsidP="00DD5937">
      <w:pPr>
        <w:tabs>
          <w:tab w:val="left" w:pos="1080"/>
        </w:tabs>
        <w:ind w:left="1800" w:hanging="720"/>
        <w:rPr>
          <w:rFonts w:cs="Arial"/>
        </w:rPr>
      </w:pPr>
      <w:r w:rsidRPr="00A52936">
        <w:rPr>
          <w:rFonts w:cs="Arial"/>
        </w:rPr>
        <w:t>3.</w:t>
      </w:r>
      <w:r w:rsidRPr="00A52936">
        <w:rPr>
          <w:rFonts w:cs="Arial"/>
        </w:rPr>
        <w:tab/>
        <w:t>Maintenance procedures.</w:t>
      </w:r>
    </w:p>
    <w:p w14:paraId="4AF9C5BB" w14:textId="77777777" w:rsidR="00DD5937" w:rsidRPr="00A52936" w:rsidRDefault="00DD5937" w:rsidP="00DD5937">
      <w:pPr>
        <w:tabs>
          <w:tab w:val="left" w:pos="1080"/>
        </w:tabs>
        <w:ind w:left="1800" w:hanging="720"/>
        <w:rPr>
          <w:rFonts w:cs="Arial"/>
        </w:rPr>
      </w:pPr>
      <w:r w:rsidRPr="00A52936">
        <w:rPr>
          <w:rFonts w:cs="Arial"/>
        </w:rPr>
        <w:t>4.</w:t>
      </w:r>
      <w:r w:rsidRPr="00A52936">
        <w:rPr>
          <w:rFonts w:cs="Arial"/>
        </w:rPr>
        <w:tab/>
        <w:t>Manufacturer’s operating and maintenance instructions.</w:t>
      </w:r>
    </w:p>
    <w:p w14:paraId="4A3FA6E0" w14:textId="77777777" w:rsidR="00DD5937" w:rsidRPr="00A52936" w:rsidRDefault="00DD5937" w:rsidP="00DD5937">
      <w:pPr>
        <w:tabs>
          <w:tab w:val="left" w:pos="1080"/>
        </w:tabs>
        <w:ind w:left="1800" w:hanging="720"/>
        <w:rPr>
          <w:rFonts w:cs="Arial"/>
        </w:rPr>
      </w:pPr>
      <w:r w:rsidRPr="00A52936">
        <w:rPr>
          <w:rFonts w:cs="Arial"/>
        </w:rPr>
        <w:t>5.</w:t>
      </w:r>
      <w:r w:rsidRPr="00A52936">
        <w:rPr>
          <w:rFonts w:cs="Arial"/>
        </w:rPr>
        <w:tab/>
        <w:t>Test certificates.</w:t>
      </w:r>
    </w:p>
    <w:p w14:paraId="04B129C2" w14:textId="4E92FA07" w:rsidR="00DD5937" w:rsidRDefault="00DD5937" w:rsidP="00DD5937">
      <w:pPr>
        <w:tabs>
          <w:tab w:val="left" w:pos="1080"/>
        </w:tabs>
        <w:ind w:left="1800" w:hanging="720"/>
        <w:rPr>
          <w:rFonts w:cs="Arial"/>
        </w:rPr>
      </w:pPr>
      <w:r w:rsidRPr="00A52936">
        <w:rPr>
          <w:rFonts w:cs="Arial"/>
        </w:rPr>
        <w:lastRenderedPageBreak/>
        <w:t>6.</w:t>
      </w:r>
      <w:r w:rsidRPr="00A52936">
        <w:rPr>
          <w:rFonts w:cs="Arial"/>
        </w:rPr>
        <w:tab/>
        <w:t xml:space="preserve">As installed drawings, including a computer disk with the drawings recorded in </w:t>
      </w:r>
      <w:proofErr w:type="gramStart"/>
      <w:r w:rsidRPr="00A52936">
        <w:rPr>
          <w:rFonts w:cs="Arial"/>
        </w:rPr>
        <w:t>AutoCAD  &amp;</w:t>
      </w:r>
      <w:proofErr w:type="gramEnd"/>
      <w:r w:rsidRPr="00A52936">
        <w:rPr>
          <w:rFonts w:cs="Arial"/>
        </w:rPr>
        <w:t xml:space="preserve"> PDF format.</w:t>
      </w:r>
    </w:p>
    <w:p w14:paraId="778EC172" w14:textId="3AA029A0" w:rsidR="00004F00" w:rsidRDefault="00004F00" w:rsidP="00DD5937">
      <w:pPr>
        <w:tabs>
          <w:tab w:val="left" w:pos="1080"/>
        </w:tabs>
        <w:ind w:left="1800" w:hanging="720"/>
        <w:rPr>
          <w:rFonts w:cs="Arial"/>
        </w:rPr>
      </w:pPr>
    </w:p>
    <w:p w14:paraId="33FF3692" w14:textId="77777777" w:rsidR="00DD5937" w:rsidRPr="00A52936" w:rsidRDefault="00DD5937" w:rsidP="00DD5937">
      <w:pPr>
        <w:tabs>
          <w:tab w:val="left" w:pos="624"/>
          <w:tab w:val="left" w:pos="1080"/>
        </w:tabs>
        <w:rPr>
          <w:rFonts w:cs="Arial"/>
        </w:rPr>
      </w:pPr>
    </w:p>
    <w:p w14:paraId="60DD59B1" w14:textId="77777777" w:rsidR="00DD5937" w:rsidRDefault="00DD5937" w:rsidP="00DD5937">
      <w:pPr>
        <w:tabs>
          <w:tab w:val="left" w:pos="720"/>
          <w:tab w:val="left" w:pos="1080"/>
        </w:tabs>
        <w:ind w:left="720" w:hanging="720"/>
        <w:rPr>
          <w:rFonts w:cs="Arial"/>
        </w:rPr>
      </w:pPr>
      <w:r>
        <w:rPr>
          <w:rFonts w:cs="Arial"/>
        </w:rPr>
        <w:br w:type="page"/>
      </w:r>
    </w:p>
    <w:p w14:paraId="26C6C404" w14:textId="77777777" w:rsidR="00DD5937" w:rsidRDefault="00DD5937" w:rsidP="00DD5937">
      <w:pPr>
        <w:rPr>
          <w:rFonts w:cs="Arial"/>
        </w:rPr>
        <w:sectPr w:rsidR="00DD5937" w:rsidSect="00E44DC7">
          <w:footerReference w:type="default" r:id="rId14"/>
          <w:pgSz w:w="11907" w:h="16840" w:code="9"/>
          <w:pgMar w:top="1872" w:right="1152" w:bottom="1440" w:left="1152" w:header="720" w:footer="720" w:gutter="0"/>
          <w:pgNumType w:start="1"/>
          <w:cols w:space="720"/>
          <w:titlePg/>
          <w:docGrid w:linePitch="299"/>
        </w:sectPr>
      </w:pPr>
    </w:p>
    <w:p w14:paraId="6DEF7BFF" w14:textId="77777777" w:rsidR="00C7188A" w:rsidRDefault="00C7188A" w:rsidP="00004F00">
      <w:pPr>
        <w:pStyle w:val="Heading6"/>
        <w:ind w:left="0" w:firstLine="0"/>
        <w:jc w:val="center"/>
        <w:rPr>
          <w:rFonts w:ascii="Arial" w:hAnsi="Arial" w:cs="Arial"/>
          <w:sz w:val="22"/>
          <w:szCs w:val="22"/>
        </w:rPr>
      </w:pPr>
    </w:p>
    <w:p w14:paraId="7F7FD5F7" w14:textId="0AEAD4B9" w:rsidR="00DD5937" w:rsidRPr="007B4137" w:rsidRDefault="00DD5937" w:rsidP="00004F00">
      <w:pPr>
        <w:pStyle w:val="Heading6"/>
        <w:ind w:left="0" w:firstLine="0"/>
        <w:jc w:val="center"/>
        <w:rPr>
          <w:rFonts w:ascii="Arial" w:hAnsi="Arial" w:cs="Arial"/>
          <w:sz w:val="22"/>
          <w:szCs w:val="22"/>
        </w:rPr>
      </w:pPr>
      <w:r>
        <w:rPr>
          <w:rFonts w:ascii="Arial" w:hAnsi="Arial" w:cs="Arial"/>
          <w:sz w:val="22"/>
          <w:szCs w:val="22"/>
        </w:rPr>
        <w:t>APPENDIX I</w:t>
      </w:r>
    </w:p>
    <w:p w14:paraId="66405A84" w14:textId="77777777" w:rsidR="00DD5937" w:rsidRPr="007B4137" w:rsidRDefault="00DD5937" w:rsidP="00DD5937">
      <w:pPr>
        <w:tabs>
          <w:tab w:val="left" w:pos="720"/>
          <w:tab w:val="left" w:pos="1800"/>
        </w:tabs>
        <w:ind w:left="720" w:hanging="720"/>
        <w:rPr>
          <w:rFonts w:cs="Arial"/>
        </w:rPr>
      </w:pPr>
    </w:p>
    <w:p w14:paraId="4757747C" w14:textId="4FA98ACE" w:rsidR="003F0701" w:rsidRPr="003F0701" w:rsidRDefault="00DD5937" w:rsidP="00D95DA9">
      <w:pPr>
        <w:pStyle w:val="BodyTextIndent"/>
        <w:jc w:val="center"/>
        <w:rPr>
          <w:rFonts w:ascii="Arial" w:hAnsi="Arial" w:cs="Arial"/>
          <w:b/>
          <w:bCs/>
          <w:sz w:val="22"/>
          <w:szCs w:val="22"/>
        </w:rPr>
      </w:pPr>
      <w:r w:rsidRPr="003F0701">
        <w:rPr>
          <w:rFonts w:ascii="Arial" w:hAnsi="Arial" w:cs="Arial"/>
          <w:b/>
          <w:bCs/>
          <w:sz w:val="22"/>
          <w:szCs w:val="22"/>
        </w:rPr>
        <w:t>DRAFT COLLATERAL WARRANTY FORM</w:t>
      </w:r>
      <w:r w:rsidR="00D95DA9">
        <w:rPr>
          <w:rFonts w:ascii="Arial" w:hAnsi="Arial" w:cs="Arial"/>
          <w:b/>
          <w:bCs/>
          <w:sz w:val="22"/>
          <w:szCs w:val="22"/>
        </w:rPr>
        <w:t>S</w:t>
      </w:r>
    </w:p>
    <w:p w14:paraId="4024E12C" w14:textId="77777777" w:rsidR="003F0701" w:rsidRPr="003F0701" w:rsidRDefault="003F0701" w:rsidP="00DD5937">
      <w:pPr>
        <w:pStyle w:val="BodyTextIndent"/>
        <w:rPr>
          <w:rFonts w:ascii="Arial" w:hAnsi="Arial" w:cs="Arial"/>
          <w:b/>
          <w:bCs/>
          <w:sz w:val="22"/>
          <w:szCs w:val="22"/>
        </w:rPr>
      </w:pPr>
    </w:p>
    <w:p w14:paraId="4DDD6879" w14:textId="011C924A" w:rsidR="00DD5937" w:rsidRPr="003F0701" w:rsidRDefault="00DD5937" w:rsidP="00DD5937">
      <w:pPr>
        <w:pStyle w:val="BodyTextIndent"/>
        <w:rPr>
          <w:rFonts w:ascii="Arial" w:hAnsi="Arial" w:cs="Arial"/>
          <w:b/>
          <w:bCs/>
          <w:sz w:val="22"/>
          <w:szCs w:val="22"/>
        </w:rPr>
      </w:pPr>
      <w:r w:rsidRPr="003F0701">
        <w:rPr>
          <w:rFonts w:ascii="Arial" w:hAnsi="Arial" w:cs="Arial"/>
          <w:b/>
          <w:bCs/>
          <w:sz w:val="22"/>
          <w:szCs w:val="22"/>
        </w:rPr>
        <w:t xml:space="preserve">COLLATERAL WARRANTIES, IN A SUBSTANTIALLY SIMILAR FORMAT ARE TO BE ENTERED INTO BETWEEN THE FOLLOWING PARTIES: </w:t>
      </w:r>
    </w:p>
    <w:p w14:paraId="41FDC0B9" w14:textId="77777777" w:rsidR="00DD5937" w:rsidRPr="007B4137" w:rsidRDefault="00DD5937" w:rsidP="00DD5937">
      <w:pPr>
        <w:tabs>
          <w:tab w:val="left" w:pos="720"/>
          <w:tab w:val="left" w:pos="1800"/>
        </w:tabs>
        <w:rPr>
          <w:rFonts w:cs="Arial"/>
        </w:rPr>
      </w:pPr>
    </w:p>
    <w:p w14:paraId="3ED76015" w14:textId="77777777" w:rsidR="00DD5937" w:rsidRPr="007B4137" w:rsidRDefault="00DD5937" w:rsidP="00DD5937">
      <w:pPr>
        <w:numPr>
          <w:ilvl w:val="12"/>
          <w:numId w:val="0"/>
        </w:numPr>
        <w:tabs>
          <w:tab w:val="left" w:pos="720"/>
          <w:tab w:val="left" w:pos="1800"/>
        </w:tabs>
        <w:ind w:left="283" w:hanging="283"/>
        <w:rPr>
          <w:rFonts w:cs="Arial"/>
        </w:rPr>
      </w:pPr>
    </w:p>
    <w:p w14:paraId="678DEE87" w14:textId="77777777" w:rsidR="00DD5937" w:rsidRPr="007B4137" w:rsidRDefault="00DD5937" w:rsidP="00EE774B">
      <w:pPr>
        <w:numPr>
          <w:ilvl w:val="0"/>
          <w:numId w:val="13"/>
        </w:numPr>
        <w:jc w:val="left"/>
        <w:rPr>
          <w:rFonts w:cs="Arial"/>
        </w:rPr>
      </w:pPr>
      <w:r w:rsidRPr="007B4137">
        <w:rPr>
          <w:rFonts w:cs="Arial"/>
        </w:rPr>
        <w:t>Contractor to third parties as required by the Employer in accordance with paragraph 8.01</w:t>
      </w:r>
    </w:p>
    <w:p w14:paraId="4B049645" w14:textId="77777777" w:rsidR="00DD5937" w:rsidRPr="007B4137" w:rsidRDefault="00DD5937" w:rsidP="00DD5937">
      <w:pPr>
        <w:jc w:val="left"/>
        <w:rPr>
          <w:rFonts w:cs="Arial"/>
        </w:rPr>
      </w:pPr>
    </w:p>
    <w:p w14:paraId="0A05BE1F" w14:textId="77777777" w:rsidR="00DD5937" w:rsidRPr="007B4137" w:rsidRDefault="00DD5937" w:rsidP="00EE774B">
      <w:pPr>
        <w:numPr>
          <w:ilvl w:val="0"/>
          <w:numId w:val="13"/>
        </w:numPr>
        <w:jc w:val="left"/>
        <w:rPr>
          <w:rFonts w:cs="Arial"/>
        </w:rPr>
      </w:pPr>
      <w:r w:rsidRPr="007B4137">
        <w:rPr>
          <w:rFonts w:cs="Arial"/>
        </w:rPr>
        <w:t>Architect to Employer</w:t>
      </w:r>
    </w:p>
    <w:p w14:paraId="195B51B4" w14:textId="77777777" w:rsidR="00DD5937" w:rsidRPr="007B4137" w:rsidRDefault="00DD5937" w:rsidP="00DD5937">
      <w:pPr>
        <w:jc w:val="left"/>
        <w:rPr>
          <w:rFonts w:cs="Arial"/>
        </w:rPr>
      </w:pPr>
    </w:p>
    <w:p w14:paraId="5F5A20D5" w14:textId="77777777" w:rsidR="00DD5937" w:rsidRPr="007B4137" w:rsidRDefault="00DD5937" w:rsidP="00EE774B">
      <w:pPr>
        <w:numPr>
          <w:ilvl w:val="0"/>
          <w:numId w:val="13"/>
        </w:numPr>
        <w:jc w:val="left"/>
        <w:rPr>
          <w:rFonts w:cs="Arial"/>
        </w:rPr>
      </w:pPr>
      <w:r w:rsidRPr="007B4137">
        <w:rPr>
          <w:rFonts w:cs="Arial"/>
        </w:rPr>
        <w:t>Structural Engineer to Employer</w:t>
      </w:r>
    </w:p>
    <w:p w14:paraId="1FAA7F4C" w14:textId="77777777" w:rsidR="00DD5937" w:rsidRPr="007B4137" w:rsidRDefault="00DD5937" w:rsidP="00DD5937">
      <w:pPr>
        <w:jc w:val="left"/>
        <w:rPr>
          <w:rFonts w:cs="Arial"/>
        </w:rPr>
      </w:pPr>
    </w:p>
    <w:p w14:paraId="6AE23A02" w14:textId="77777777" w:rsidR="00DD5937" w:rsidRPr="00ED159A" w:rsidRDefault="00DD5937" w:rsidP="00EE774B">
      <w:pPr>
        <w:numPr>
          <w:ilvl w:val="0"/>
          <w:numId w:val="13"/>
        </w:numPr>
        <w:jc w:val="left"/>
        <w:rPr>
          <w:rFonts w:cs="Arial"/>
        </w:rPr>
      </w:pPr>
      <w:r w:rsidRPr="007B4137">
        <w:rPr>
          <w:rFonts w:cs="Arial"/>
        </w:rPr>
        <w:t>Sub-Contractor with Design Responsibility to Employer</w:t>
      </w:r>
    </w:p>
    <w:p w14:paraId="03D84FCC" w14:textId="77777777" w:rsidR="00DD5937" w:rsidRPr="007B4137" w:rsidRDefault="00DD5937" w:rsidP="00DD5937">
      <w:pPr>
        <w:tabs>
          <w:tab w:val="left" w:pos="720"/>
          <w:tab w:val="left" w:pos="1800"/>
        </w:tabs>
        <w:jc w:val="left"/>
        <w:rPr>
          <w:rFonts w:cs="Arial"/>
        </w:rPr>
      </w:pPr>
    </w:p>
    <w:p w14:paraId="1C79FC56" w14:textId="77777777" w:rsidR="00DD5937" w:rsidRPr="007B4137" w:rsidRDefault="00DD5937" w:rsidP="00EE774B">
      <w:pPr>
        <w:numPr>
          <w:ilvl w:val="0"/>
          <w:numId w:val="13"/>
        </w:numPr>
        <w:jc w:val="left"/>
        <w:rPr>
          <w:rFonts w:cs="Arial"/>
        </w:rPr>
      </w:pPr>
      <w:r>
        <w:rPr>
          <w:rFonts w:cs="Arial"/>
        </w:rPr>
        <w:t>Architect to Purchas</w:t>
      </w:r>
      <w:r w:rsidRPr="007B4137">
        <w:rPr>
          <w:rFonts w:cs="Arial"/>
        </w:rPr>
        <w:t>er</w:t>
      </w:r>
    </w:p>
    <w:p w14:paraId="0ED21DB3" w14:textId="77777777" w:rsidR="00DD5937" w:rsidRPr="007B4137" w:rsidRDefault="00DD5937" w:rsidP="00DD5937">
      <w:pPr>
        <w:jc w:val="left"/>
        <w:rPr>
          <w:rFonts w:cs="Arial"/>
        </w:rPr>
      </w:pPr>
    </w:p>
    <w:p w14:paraId="2DCA272F" w14:textId="77777777" w:rsidR="00DD5937" w:rsidRPr="007B4137" w:rsidRDefault="00DD5937" w:rsidP="00EE774B">
      <w:pPr>
        <w:numPr>
          <w:ilvl w:val="0"/>
          <w:numId w:val="13"/>
        </w:numPr>
        <w:jc w:val="left"/>
        <w:rPr>
          <w:rFonts w:cs="Arial"/>
        </w:rPr>
      </w:pPr>
      <w:r>
        <w:rPr>
          <w:rFonts w:cs="Arial"/>
        </w:rPr>
        <w:t xml:space="preserve">Structural Engineer to </w:t>
      </w:r>
      <w:r w:rsidRPr="00723AD1">
        <w:rPr>
          <w:rFonts w:cs="Arial"/>
        </w:rPr>
        <w:t>Purchaser</w:t>
      </w:r>
    </w:p>
    <w:p w14:paraId="3F4DF0AB" w14:textId="77777777" w:rsidR="00DD5937" w:rsidRPr="007B4137" w:rsidRDefault="00DD5937" w:rsidP="00DD5937">
      <w:pPr>
        <w:jc w:val="left"/>
        <w:rPr>
          <w:rFonts w:cs="Arial"/>
        </w:rPr>
      </w:pPr>
    </w:p>
    <w:p w14:paraId="2C16AB9C" w14:textId="77777777" w:rsidR="00DD5937" w:rsidRPr="007B4137" w:rsidRDefault="00DD5937" w:rsidP="00EE774B">
      <w:pPr>
        <w:numPr>
          <w:ilvl w:val="0"/>
          <w:numId w:val="13"/>
        </w:numPr>
        <w:jc w:val="left"/>
        <w:rPr>
          <w:rFonts w:cs="Arial"/>
        </w:rPr>
      </w:pPr>
      <w:r w:rsidRPr="007B4137">
        <w:rPr>
          <w:rFonts w:cs="Arial"/>
        </w:rPr>
        <w:t xml:space="preserve">Sub-Contractor with Design Responsibility to </w:t>
      </w:r>
      <w:r w:rsidRPr="00723AD1">
        <w:rPr>
          <w:rFonts w:cs="Arial"/>
        </w:rPr>
        <w:t>Purchaser</w:t>
      </w:r>
    </w:p>
    <w:p w14:paraId="7CC25131" w14:textId="77777777" w:rsidR="00DD5937" w:rsidRPr="007B4137" w:rsidRDefault="00DD5937" w:rsidP="00DD5937">
      <w:pPr>
        <w:tabs>
          <w:tab w:val="left" w:pos="720"/>
          <w:tab w:val="left" w:pos="1800"/>
        </w:tabs>
        <w:jc w:val="left"/>
        <w:rPr>
          <w:rFonts w:cs="Arial"/>
        </w:rPr>
      </w:pPr>
    </w:p>
    <w:p w14:paraId="45B1B69E" w14:textId="77777777" w:rsidR="00DD5937" w:rsidRPr="00723AD1" w:rsidRDefault="00DD5937" w:rsidP="00EE774B">
      <w:pPr>
        <w:numPr>
          <w:ilvl w:val="0"/>
          <w:numId w:val="13"/>
        </w:numPr>
        <w:jc w:val="left"/>
        <w:rPr>
          <w:rFonts w:cs="Arial"/>
        </w:rPr>
      </w:pPr>
      <w:r w:rsidRPr="00723AD1">
        <w:rPr>
          <w:rFonts w:cs="Arial"/>
        </w:rPr>
        <w:t xml:space="preserve">Architect to </w:t>
      </w:r>
      <w:r w:rsidRPr="00F65F84">
        <w:rPr>
          <w:rFonts w:cs="Arial"/>
        </w:rPr>
        <w:t>any party providing finance in connection with the Works</w:t>
      </w:r>
    </w:p>
    <w:p w14:paraId="4DB7A1F1" w14:textId="77777777" w:rsidR="00DD5937" w:rsidRPr="00723AD1" w:rsidRDefault="00DD5937" w:rsidP="00DD5937">
      <w:pPr>
        <w:tabs>
          <w:tab w:val="left" w:pos="720"/>
          <w:tab w:val="left" w:pos="1800"/>
        </w:tabs>
        <w:jc w:val="left"/>
        <w:rPr>
          <w:rFonts w:cs="Arial"/>
        </w:rPr>
      </w:pPr>
    </w:p>
    <w:p w14:paraId="18CC6C86" w14:textId="77777777" w:rsidR="00DD5937" w:rsidRPr="00723AD1" w:rsidRDefault="00DD5937" w:rsidP="00EE774B">
      <w:pPr>
        <w:numPr>
          <w:ilvl w:val="0"/>
          <w:numId w:val="13"/>
        </w:numPr>
        <w:tabs>
          <w:tab w:val="left" w:pos="720"/>
          <w:tab w:val="left" w:pos="1800"/>
        </w:tabs>
        <w:jc w:val="left"/>
        <w:rPr>
          <w:rFonts w:cs="Arial"/>
        </w:rPr>
      </w:pPr>
      <w:r>
        <w:rPr>
          <w:rFonts w:cs="Arial"/>
        </w:rPr>
        <w:t xml:space="preserve">Structural Engineer to </w:t>
      </w:r>
      <w:r w:rsidRPr="00F65F84">
        <w:rPr>
          <w:rFonts w:cs="Arial"/>
        </w:rPr>
        <w:t>any party providing finance in connection with the Works</w:t>
      </w:r>
    </w:p>
    <w:p w14:paraId="756C1F94" w14:textId="77777777" w:rsidR="00DD5937" w:rsidRPr="00723AD1" w:rsidRDefault="00DD5937" w:rsidP="00DD5937">
      <w:pPr>
        <w:tabs>
          <w:tab w:val="left" w:pos="720"/>
          <w:tab w:val="left" w:pos="1800"/>
        </w:tabs>
        <w:jc w:val="left"/>
        <w:rPr>
          <w:rFonts w:cs="Arial"/>
        </w:rPr>
      </w:pPr>
    </w:p>
    <w:p w14:paraId="500454DF" w14:textId="77777777" w:rsidR="00DD5937" w:rsidRPr="00723AD1" w:rsidRDefault="00DD5937" w:rsidP="00EE774B">
      <w:pPr>
        <w:numPr>
          <w:ilvl w:val="0"/>
          <w:numId w:val="13"/>
        </w:numPr>
        <w:tabs>
          <w:tab w:val="left" w:pos="720"/>
          <w:tab w:val="left" w:pos="1800"/>
        </w:tabs>
        <w:jc w:val="left"/>
        <w:rPr>
          <w:rFonts w:cs="Arial"/>
        </w:rPr>
      </w:pPr>
      <w:r w:rsidRPr="00723AD1">
        <w:rPr>
          <w:rFonts w:cs="Arial"/>
        </w:rPr>
        <w:t>Sub-Contractor with De</w:t>
      </w:r>
      <w:r>
        <w:rPr>
          <w:rFonts w:cs="Arial"/>
        </w:rPr>
        <w:t xml:space="preserve">sign Responsibility to </w:t>
      </w:r>
      <w:r w:rsidRPr="00F65F84">
        <w:rPr>
          <w:rFonts w:cs="Arial"/>
        </w:rPr>
        <w:t>any party providing finance in connection with the Works</w:t>
      </w:r>
    </w:p>
    <w:p w14:paraId="5138BC43" w14:textId="77777777" w:rsidR="00DD5937" w:rsidRPr="007B4137" w:rsidRDefault="00DD5937" w:rsidP="00DD5937">
      <w:pPr>
        <w:tabs>
          <w:tab w:val="left" w:pos="720"/>
          <w:tab w:val="left" w:pos="1800"/>
        </w:tabs>
        <w:ind w:left="720" w:hanging="720"/>
        <w:jc w:val="center"/>
        <w:rPr>
          <w:rFonts w:cs="Arial"/>
        </w:rPr>
      </w:pPr>
      <w:r w:rsidRPr="007B4137">
        <w:rPr>
          <w:rFonts w:cs="Arial"/>
        </w:rPr>
        <w:br w:type="page"/>
      </w:r>
    </w:p>
    <w:p w14:paraId="089B3A99" w14:textId="77777777" w:rsidR="00DD5937" w:rsidRPr="00D549F4" w:rsidRDefault="00DD5937" w:rsidP="00DD5937">
      <w:pPr>
        <w:rPr>
          <w:rFonts w:cs="Arial"/>
        </w:rPr>
      </w:pPr>
    </w:p>
    <w:p w14:paraId="4623B468" w14:textId="77777777" w:rsidR="00DD5937" w:rsidRDefault="00DD5937" w:rsidP="00DD5937">
      <w:pPr>
        <w:rPr>
          <w:rFonts w:cs="Arial"/>
        </w:rPr>
      </w:pPr>
      <w:r w:rsidRPr="006078C3">
        <w:rPr>
          <w:rFonts w:cs="Arial"/>
        </w:rPr>
        <w:tab/>
      </w:r>
    </w:p>
    <w:p w14:paraId="62CCD5CB" w14:textId="77777777" w:rsidR="00DD5937" w:rsidRPr="007B4137" w:rsidRDefault="00DD5937" w:rsidP="00DD5937">
      <w:pPr>
        <w:tabs>
          <w:tab w:val="left" w:pos="720"/>
          <w:tab w:val="left" w:pos="1800"/>
        </w:tabs>
        <w:ind w:left="720" w:hanging="720"/>
        <w:jc w:val="center"/>
        <w:rPr>
          <w:rFonts w:cs="Arial"/>
        </w:rPr>
      </w:pPr>
    </w:p>
    <w:p w14:paraId="6732A8AE" w14:textId="77777777" w:rsidR="00DD5937" w:rsidRPr="007B4137" w:rsidRDefault="00DD5937" w:rsidP="00DD5937">
      <w:pPr>
        <w:tabs>
          <w:tab w:val="left" w:pos="720"/>
          <w:tab w:val="left" w:pos="1800"/>
        </w:tabs>
        <w:ind w:left="720" w:hanging="720"/>
        <w:jc w:val="center"/>
        <w:rPr>
          <w:rFonts w:cs="Arial"/>
        </w:rPr>
      </w:pPr>
    </w:p>
    <w:p w14:paraId="0933AB97" w14:textId="77777777" w:rsidR="00DD5937" w:rsidRPr="007B4137" w:rsidRDefault="00DD5937" w:rsidP="00004F00">
      <w:pPr>
        <w:pStyle w:val="Heading6"/>
        <w:ind w:left="0" w:firstLine="0"/>
        <w:jc w:val="center"/>
        <w:rPr>
          <w:rFonts w:ascii="Arial" w:hAnsi="Arial" w:cs="Arial"/>
          <w:sz w:val="22"/>
          <w:szCs w:val="22"/>
        </w:rPr>
      </w:pPr>
      <w:r>
        <w:rPr>
          <w:rFonts w:ascii="Arial" w:hAnsi="Arial" w:cs="Arial"/>
          <w:sz w:val="22"/>
          <w:szCs w:val="22"/>
        </w:rPr>
        <w:t>APPENDIX II</w:t>
      </w:r>
    </w:p>
    <w:p w14:paraId="1E4A7236" w14:textId="77777777" w:rsidR="00DD5937" w:rsidRPr="007B4137" w:rsidRDefault="00DD5937" w:rsidP="00004F00">
      <w:pPr>
        <w:tabs>
          <w:tab w:val="left" w:pos="720"/>
          <w:tab w:val="left" w:pos="1800"/>
        </w:tabs>
        <w:ind w:left="720" w:hanging="720"/>
        <w:jc w:val="center"/>
        <w:rPr>
          <w:rFonts w:cs="Arial"/>
        </w:rPr>
      </w:pPr>
    </w:p>
    <w:p w14:paraId="6F299D95" w14:textId="77777777" w:rsidR="008E4488" w:rsidRDefault="008E4488" w:rsidP="00004F00">
      <w:pPr>
        <w:tabs>
          <w:tab w:val="left" w:pos="720"/>
          <w:tab w:val="left" w:pos="1800"/>
        </w:tabs>
        <w:ind w:left="720" w:hanging="720"/>
        <w:jc w:val="center"/>
        <w:rPr>
          <w:rFonts w:cs="Arial"/>
          <w:b/>
        </w:rPr>
      </w:pPr>
      <w:r>
        <w:rPr>
          <w:rFonts w:cs="Arial"/>
          <w:b/>
        </w:rPr>
        <w:t>CONTRACT PRELIMS /</w:t>
      </w:r>
    </w:p>
    <w:p w14:paraId="290C377E" w14:textId="4411850A" w:rsidR="00DD5937" w:rsidRDefault="008E4488" w:rsidP="00004F00">
      <w:pPr>
        <w:tabs>
          <w:tab w:val="left" w:pos="720"/>
          <w:tab w:val="left" w:pos="1800"/>
        </w:tabs>
        <w:ind w:left="720" w:hanging="720"/>
        <w:jc w:val="center"/>
        <w:rPr>
          <w:rFonts w:cs="Arial"/>
          <w:b/>
        </w:rPr>
      </w:pPr>
      <w:r>
        <w:rPr>
          <w:rFonts w:cs="Arial"/>
          <w:b/>
        </w:rPr>
        <w:t xml:space="preserve">SCHEDULE OF CONTRACT AMENDMENS </w:t>
      </w:r>
    </w:p>
    <w:p w14:paraId="54B9A740" w14:textId="77777777" w:rsidR="00DD5937" w:rsidRDefault="00DD5937" w:rsidP="00DD5937">
      <w:pPr>
        <w:tabs>
          <w:tab w:val="left" w:pos="720"/>
          <w:tab w:val="left" w:pos="1800"/>
        </w:tabs>
        <w:ind w:left="720" w:hanging="720"/>
        <w:jc w:val="center"/>
        <w:rPr>
          <w:rFonts w:cs="Arial"/>
          <w:b/>
        </w:rPr>
      </w:pPr>
    </w:p>
    <w:p w14:paraId="71523137" w14:textId="77777777" w:rsidR="00DD5937" w:rsidRPr="00D549F4" w:rsidRDefault="00DD5937" w:rsidP="00DD5937">
      <w:pPr>
        <w:rPr>
          <w:rFonts w:cs="Arial"/>
        </w:rPr>
      </w:pPr>
      <w:r>
        <w:rPr>
          <w:rFonts w:cs="Arial"/>
          <w:b/>
        </w:rPr>
        <w:br w:type="page"/>
      </w:r>
    </w:p>
    <w:p w14:paraId="79370B8E" w14:textId="77777777" w:rsidR="00DD5937" w:rsidRDefault="00DD5937" w:rsidP="00DD5937">
      <w:pPr>
        <w:rPr>
          <w:rFonts w:cs="Arial"/>
        </w:rPr>
      </w:pPr>
      <w:r w:rsidRPr="006078C3">
        <w:rPr>
          <w:rFonts w:cs="Arial"/>
        </w:rPr>
        <w:lastRenderedPageBreak/>
        <w:tab/>
      </w:r>
    </w:p>
    <w:p w14:paraId="4FC33B19" w14:textId="77777777" w:rsidR="00DD5937" w:rsidRPr="007B4137" w:rsidRDefault="00DD5937" w:rsidP="00DD5937">
      <w:pPr>
        <w:tabs>
          <w:tab w:val="left" w:pos="720"/>
          <w:tab w:val="left" w:pos="1800"/>
        </w:tabs>
        <w:ind w:left="720" w:hanging="720"/>
        <w:jc w:val="center"/>
        <w:rPr>
          <w:rFonts w:cs="Arial"/>
        </w:rPr>
      </w:pPr>
    </w:p>
    <w:p w14:paraId="0FBF194F" w14:textId="77777777" w:rsidR="00DD5937" w:rsidRPr="007B4137" w:rsidRDefault="00DD5937" w:rsidP="00DD5937">
      <w:pPr>
        <w:tabs>
          <w:tab w:val="left" w:pos="720"/>
          <w:tab w:val="left" w:pos="1800"/>
        </w:tabs>
        <w:ind w:left="720" w:hanging="720"/>
        <w:jc w:val="center"/>
        <w:rPr>
          <w:rFonts w:cs="Arial"/>
        </w:rPr>
      </w:pPr>
    </w:p>
    <w:p w14:paraId="308EF7CE" w14:textId="77777777" w:rsidR="00DD5937" w:rsidRPr="007B4137" w:rsidRDefault="00DD5937" w:rsidP="00004F00">
      <w:pPr>
        <w:pStyle w:val="Heading6"/>
        <w:ind w:left="0" w:firstLine="0"/>
        <w:jc w:val="center"/>
        <w:rPr>
          <w:rFonts w:ascii="Arial" w:hAnsi="Arial" w:cs="Arial"/>
          <w:sz w:val="22"/>
          <w:szCs w:val="22"/>
        </w:rPr>
      </w:pPr>
      <w:r>
        <w:rPr>
          <w:rFonts w:ascii="Arial" w:hAnsi="Arial" w:cs="Arial"/>
          <w:sz w:val="22"/>
          <w:szCs w:val="22"/>
        </w:rPr>
        <w:t>APPENDIX III</w:t>
      </w:r>
    </w:p>
    <w:p w14:paraId="77C57240" w14:textId="77777777" w:rsidR="00DD5937" w:rsidRPr="007B4137" w:rsidRDefault="00DD5937" w:rsidP="00DD5937">
      <w:pPr>
        <w:tabs>
          <w:tab w:val="left" w:pos="720"/>
          <w:tab w:val="left" w:pos="1800"/>
        </w:tabs>
        <w:ind w:left="720" w:hanging="720"/>
        <w:rPr>
          <w:rFonts w:cs="Arial"/>
        </w:rPr>
      </w:pPr>
    </w:p>
    <w:p w14:paraId="6CBCE7F9" w14:textId="57D40888" w:rsidR="00DD5937" w:rsidRPr="00452AE7" w:rsidRDefault="003F0701" w:rsidP="00DD5937">
      <w:pPr>
        <w:tabs>
          <w:tab w:val="left" w:pos="720"/>
          <w:tab w:val="left" w:pos="1800"/>
        </w:tabs>
        <w:ind w:left="720" w:hanging="720"/>
        <w:jc w:val="center"/>
        <w:rPr>
          <w:rFonts w:cs="Arial"/>
          <w:b/>
        </w:rPr>
      </w:pPr>
      <w:r>
        <w:rPr>
          <w:rFonts w:cs="Arial"/>
          <w:b/>
        </w:rPr>
        <w:t xml:space="preserve">EXAMPLE </w:t>
      </w:r>
      <w:r w:rsidR="00DD5937">
        <w:rPr>
          <w:rFonts w:cs="Arial"/>
          <w:b/>
        </w:rPr>
        <w:t>PARENT COMPANY GUARANTEE</w:t>
      </w:r>
      <w:r w:rsidR="00DD5937" w:rsidRPr="00452AE7">
        <w:rPr>
          <w:rFonts w:cs="Arial"/>
          <w:b/>
        </w:rPr>
        <w:t xml:space="preserve"> </w:t>
      </w:r>
      <w:r w:rsidR="00DD5937" w:rsidRPr="00452AE7">
        <w:rPr>
          <w:rFonts w:cs="Arial"/>
          <w:b/>
        </w:rPr>
        <w:br w:type="page"/>
      </w:r>
    </w:p>
    <w:p w14:paraId="261C3CDC" w14:textId="77777777" w:rsidR="00DD5937" w:rsidRPr="007B4137" w:rsidRDefault="00DD5937" w:rsidP="00DD5937">
      <w:pPr>
        <w:tabs>
          <w:tab w:val="left" w:pos="720"/>
          <w:tab w:val="left" w:pos="1800"/>
        </w:tabs>
        <w:ind w:left="720" w:hanging="720"/>
        <w:jc w:val="center"/>
        <w:rPr>
          <w:rFonts w:cs="Arial"/>
        </w:rPr>
      </w:pPr>
    </w:p>
    <w:p w14:paraId="24579213" w14:textId="77777777" w:rsidR="00DD5937" w:rsidRPr="007B4137" w:rsidRDefault="00DD5937" w:rsidP="00DD5937">
      <w:pPr>
        <w:tabs>
          <w:tab w:val="left" w:pos="720"/>
          <w:tab w:val="left" w:pos="1800"/>
        </w:tabs>
        <w:ind w:left="720" w:hanging="720"/>
        <w:jc w:val="center"/>
        <w:rPr>
          <w:rFonts w:cs="Arial"/>
        </w:rPr>
      </w:pPr>
    </w:p>
    <w:p w14:paraId="5EACDB09" w14:textId="7C583A3F" w:rsidR="00DD5937" w:rsidRDefault="00DD5937" w:rsidP="00004F00">
      <w:pPr>
        <w:pStyle w:val="Heading6"/>
        <w:ind w:left="0" w:firstLine="0"/>
        <w:jc w:val="center"/>
        <w:rPr>
          <w:rFonts w:ascii="Arial" w:hAnsi="Arial" w:cs="Arial"/>
          <w:sz w:val="22"/>
          <w:szCs w:val="22"/>
        </w:rPr>
      </w:pPr>
      <w:r>
        <w:rPr>
          <w:rFonts w:ascii="Arial" w:hAnsi="Arial" w:cs="Arial"/>
          <w:sz w:val="22"/>
          <w:szCs w:val="22"/>
        </w:rPr>
        <w:t>APPENDIX IV</w:t>
      </w:r>
    </w:p>
    <w:p w14:paraId="5FBF71DB" w14:textId="4E7FB8D9" w:rsidR="003F0701" w:rsidRDefault="003F0701" w:rsidP="003F0701"/>
    <w:p w14:paraId="6B001E4D" w14:textId="77777777" w:rsidR="003F0701" w:rsidRDefault="003F0701" w:rsidP="003F0701">
      <w:pPr>
        <w:jc w:val="center"/>
        <w:rPr>
          <w:rFonts w:cs="Arial"/>
          <w:b/>
        </w:rPr>
      </w:pPr>
      <w:r>
        <w:rPr>
          <w:rFonts w:cs="Arial"/>
          <w:b/>
        </w:rPr>
        <w:t>EXAMPLE INSURANCE BACKED BOND</w:t>
      </w:r>
    </w:p>
    <w:p w14:paraId="14E331F4" w14:textId="77777777" w:rsidR="003F0701" w:rsidRPr="003F0701" w:rsidRDefault="003F0701" w:rsidP="003F0701"/>
    <w:p w14:paraId="285BC8C7" w14:textId="77777777" w:rsidR="00DD5937" w:rsidRPr="007B4137" w:rsidRDefault="00DD5937" w:rsidP="00DD5937">
      <w:pPr>
        <w:tabs>
          <w:tab w:val="left" w:pos="720"/>
          <w:tab w:val="left" w:pos="1800"/>
        </w:tabs>
        <w:ind w:left="720" w:hanging="720"/>
        <w:jc w:val="center"/>
        <w:rPr>
          <w:rFonts w:cs="Arial"/>
          <w:b/>
          <w:u w:val="single"/>
        </w:rPr>
      </w:pPr>
    </w:p>
    <w:p w14:paraId="798D7120" w14:textId="77777777" w:rsidR="00DD5937" w:rsidRPr="007B4137" w:rsidRDefault="00DD5937" w:rsidP="00DD5937">
      <w:pPr>
        <w:tabs>
          <w:tab w:val="left" w:pos="720"/>
          <w:tab w:val="left" w:pos="1800"/>
        </w:tabs>
        <w:ind w:left="720" w:hanging="720"/>
        <w:jc w:val="center"/>
        <w:rPr>
          <w:rFonts w:cs="Arial"/>
        </w:rPr>
      </w:pPr>
    </w:p>
    <w:p w14:paraId="4239C832" w14:textId="77777777" w:rsidR="00DD5937" w:rsidRDefault="00DD5937" w:rsidP="00DD5937">
      <w:pPr>
        <w:spacing w:line="360" w:lineRule="auto"/>
        <w:jc w:val="center"/>
        <w:rPr>
          <w:rFonts w:cs="Arial"/>
        </w:rPr>
      </w:pPr>
      <w:r w:rsidRPr="007B4137">
        <w:rPr>
          <w:rFonts w:cs="Arial"/>
        </w:rPr>
        <w:br w:type="page"/>
      </w:r>
    </w:p>
    <w:p w14:paraId="3DC1EB79" w14:textId="77777777" w:rsidR="00DD5937" w:rsidRDefault="00DD5937" w:rsidP="00DD5937">
      <w:pPr>
        <w:spacing w:line="360" w:lineRule="auto"/>
        <w:jc w:val="center"/>
        <w:rPr>
          <w:rFonts w:cs="Arial"/>
        </w:rPr>
      </w:pPr>
    </w:p>
    <w:p w14:paraId="53735B78" w14:textId="77777777" w:rsidR="00DD5937" w:rsidRDefault="00DD5937" w:rsidP="00DD5937">
      <w:pPr>
        <w:spacing w:line="360" w:lineRule="auto"/>
        <w:jc w:val="center"/>
        <w:rPr>
          <w:rFonts w:cs="Arial"/>
        </w:rPr>
      </w:pPr>
    </w:p>
    <w:p w14:paraId="19FF5345" w14:textId="77777777" w:rsidR="00DD5937" w:rsidRPr="000313B0" w:rsidRDefault="00DD5937" w:rsidP="00DD5937">
      <w:pPr>
        <w:jc w:val="center"/>
        <w:rPr>
          <w:rFonts w:cs="Arial"/>
          <w:b/>
          <w:color w:val="000000"/>
        </w:rPr>
      </w:pPr>
    </w:p>
    <w:p w14:paraId="732A47DE" w14:textId="114FF057" w:rsidR="00DD5937" w:rsidRDefault="00DD5937" w:rsidP="00DD5937">
      <w:pPr>
        <w:jc w:val="center"/>
        <w:rPr>
          <w:rFonts w:cs="Arial"/>
          <w:b/>
          <w:color w:val="000000"/>
        </w:rPr>
      </w:pPr>
      <w:r w:rsidRPr="000313B0">
        <w:rPr>
          <w:rFonts w:cs="Arial"/>
          <w:b/>
          <w:color w:val="000000"/>
        </w:rPr>
        <w:t xml:space="preserve">APPENDIX </w:t>
      </w:r>
      <w:r w:rsidR="003F0701">
        <w:rPr>
          <w:rFonts w:cs="Arial"/>
          <w:b/>
          <w:color w:val="000000"/>
        </w:rPr>
        <w:t>V</w:t>
      </w:r>
    </w:p>
    <w:p w14:paraId="42C3E4B0" w14:textId="70291EC8" w:rsidR="003F0701" w:rsidRDefault="003F0701" w:rsidP="00DD5937">
      <w:pPr>
        <w:jc w:val="center"/>
        <w:rPr>
          <w:rFonts w:cs="Arial"/>
          <w:b/>
          <w:color w:val="000000"/>
        </w:rPr>
      </w:pPr>
    </w:p>
    <w:p w14:paraId="28252E61" w14:textId="77777777" w:rsidR="003F0701" w:rsidRPr="007B4137" w:rsidRDefault="003F0701" w:rsidP="003F0701">
      <w:pPr>
        <w:pStyle w:val="Heading6"/>
        <w:ind w:left="0" w:firstLine="0"/>
        <w:jc w:val="center"/>
        <w:rPr>
          <w:rFonts w:ascii="Arial" w:hAnsi="Arial" w:cs="Arial"/>
          <w:sz w:val="22"/>
          <w:szCs w:val="22"/>
        </w:rPr>
      </w:pPr>
      <w:r w:rsidRPr="007B4137">
        <w:rPr>
          <w:rFonts w:ascii="Arial" w:hAnsi="Arial" w:cs="Arial"/>
          <w:sz w:val="22"/>
          <w:szCs w:val="22"/>
        </w:rPr>
        <w:t>PRE-</w:t>
      </w:r>
      <w:r>
        <w:rPr>
          <w:rFonts w:ascii="Arial" w:hAnsi="Arial" w:cs="Arial"/>
          <w:sz w:val="22"/>
          <w:szCs w:val="22"/>
        </w:rPr>
        <w:t>CONSTRUCTION INFORMATION PACK</w:t>
      </w:r>
    </w:p>
    <w:p w14:paraId="748EDF9B" w14:textId="77777777" w:rsidR="003F0701" w:rsidRPr="000313B0" w:rsidRDefault="003F0701" w:rsidP="00DD5937">
      <w:pPr>
        <w:jc w:val="center"/>
        <w:rPr>
          <w:rFonts w:cs="Arial"/>
          <w:b/>
          <w:color w:val="000000"/>
        </w:rPr>
      </w:pPr>
    </w:p>
    <w:p w14:paraId="38140CA1" w14:textId="77777777" w:rsidR="00DD5937" w:rsidRPr="000313B0" w:rsidRDefault="00DD5937" w:rsidP="00DD5937">
      <w:pPr>
        <w:jc w:val="center"/>
        <w:rPr>
          <w:rFonts w:cs="Arial"/>
          <w:b/>
          <w:color w:val="000000"/>
        </w:rPr>
      </w:pPr>
    </w:p>
    <w:p w14:paraId="55D0624A" w14:textId="64BD9B50" w:rsidR="00DD5937" w:rsidRPr="000313B0" w:rsidRDefault="00DD5937" w:rsidP="00DD5937">
      <w:pPr>
        <w:jc w:val="center"/>
        <w:rPr>
          <w:rFonts w:cs="Arial"/>
          <w:b/>
          <w:color w:val="000000"/>
        </w:rPr>
      </w:pPr>
      <w:r w:rsidRPr="000313B0">
        <w:rPr>
          <w:rFonts w:cs="Arial"/>
          <w:b/>
          <w:color w:val="000000"/>
        </w:rPr>
        <w:br w:type="page"/>
      </w:r>
    </w:p>
    <w:p w14:paraId="3657888D" w14:textId="77777777" w:rsidR="00DD5937" w:rsidRPr="000313B0" w:rsidRDefault="00DD5937" w:rsidP="00DD5937">
      <w:pPr>
        <w:jc w:val="center"/>
        <w:rPr>
          <w:rFonts w:cs="Arial"/>
          <w:b/>
          <w:color w:val="000000"/>
        </w:rPr>
      </w:pPr>
    </w:p>
    <w:p w14:paraId="571E50A1" w14:textId="77777777" w:rsidR="00DD5937" w:rsidRPr="000313B0" w:rsidRDefault="00DD5937" w:rsidP="00DD5937">
      <w:pPr>
        <w:jc w:val="center"/>
        <w:rPr>
          <w:rFonts w:cs="Arial"/>
          <w:b/>
          <w:color w:val="000000"/>
        </w:rPr>
      </w:pPr>
    </w:p>
    <w:p w14:paraId="4C8E348F" w14:textId="58FC278C" w:rsidR="00DD5937" w:rsidRDefault="00DD5937" w:rsidP="00A737C7">
      <w:pPr>
        <w:pStyle w:val="Heading6"/>
        <w:ind w:left="4276" w:firstLine="44"/>
        <w:rPr>
          <w:rFonts w:ascii="Arial" w:hAnsi="Arial" w:cs="Arial"/>
          <w:sz w:val="22"/>
          <w:szCs w:val="22"/>
        </w:rPr>
      </w:pPr>
      <w:r>
        <w:rPr>
          <w:rFonts w:ascii="Arial" w:hAnsi="Arial" w:cs="Arial"/>
          <w:sz w:val="22"/>
          <w:szCs w:val="22"/>
        </w:rPr>
        <w:t>APPENDIX</w:t>
      </w:r>
      <w:r w:rsidR="003F0701">
        <w:rPr>
          <w:rFonts w:ascii="Arial" w:hAnsi="Arial" w:cs="Arial"/>
          <w:sz w:val="22"/>
          <w:szCs w:val="22"/>
        </w:rPr>
        <w:t xml:space="preserve"> VI</w:t>
      </w:r>
    </w:p>
    <w:p w14:paraId="5C861DBE" w14:textId="202FF3D7" w:rsidR="003F0701" w:rsidRDefault="003F0701" w:rsidP="003F0701"/>
    <w:p w14:paraId="23A1B368" w14:textId="77777777" w:rsidR="003F0701" w:rsidRPr="000313B0" w:rsidRDefault="003F0701" w:rsidP="003F0701">
      <w:pPr>
        <w:jc w:val="center"/>
        <w:rPr>
          <w:rFonts w:cs="Arial"/>
          <w:b/>
          <w:color w:val="000000"/>
        </w:rPr>
      </w:pPr>
      <w:r w:rsidRPr="000313B0">
        <w:rPr>
          <w:rFonts w:cs="Arial"/>
          <w:b/>
          <w:color w:val="000000"/>
        </w:rPr>
        <w:t>SCHEDULES OF DRAWINGS</w:t>
      </w:r>
    </w:p>
    <w:p w14:paraId="0D6C6FCE" w14:textId="77777777" w:rsidR="003F0701" w:rsidRPr="000313B0" w:rsidRDefault="003F0701" w:rsidP="003F0701">
      <w:pPr>
        <w:jc w:val="center"/>
        <w:rPr>
          <w:rFonts w:cs="Arial"/>
          <w:b/>
          <w:color w:val="000000"/>
        </w:rPr>
      </w:pPr>
    </w:p>
    <w:p w14:paraId="6AAA5592" w14:textId="1409EF35" w:rsidR="003F0701" w:rsidRPr="003F0701" w:rsidRDefault="003F0701" w:rsidP="003F0701">
      <w:pPr>
        <w:ind w:left="1440" w:firstLine="720"/>
      </w:pPr>
      <w:r w:rsidRPr="000313B0">
        <w:rPr>
          <w:rFonts w:cs="Arial"/>
          <w:b/>
          <w:color w:val="000000"/>
        </w:rPr>
        <w:t>- Please refer to drawing register and issue sheet</w:t>
      </w:r>
    </w:p>
    <w:p w14:paraId="06832858" w14:textId="77777777" w:rsidR="00DD5937" w:rsidRPr="007B4137" w:rsidRDefault="00DD5937" w:rsidP="00DD5937">
      <w:pPr>
        <w:tabs>
          <w:tab w:val="left" w:pos="720"/>
          <w:tab w:val="left" w:pos="1800"/>
        </w:tabs>
        <w:ind w:left="720" w:hanging="720"/>
        <w:jc w:val="center"/>
        <w:rPr>
          <w:rFonts w:cs="Arial"/>
        </w:rPr>
      </w:pPr>
    </w:p>
    <w:p w14:paraId="17350982" w14:textId="77777777" w:rsidR="00DD5937" w:rsidRPr="007B4137" w:rsidRDefault="00DD5937" w:rsidP="00DD5937">
      <w:pPr>
        <w:tabs>
          <w:tab w:val="left" w:pos="720"/>
          <w:tab w:val="left" w:pos="1800"/>
        </w:tabs>
        <w:jc w:val="center"/>
        <w:rPr>
          <w:rFonts w:cs="Arial"/>
        </w:rPr>
      </w:pPr>
    </w:p>
    <w:p w14:paraId="68BA7D4A" w14:textId="77777777" w:rsidR="00DD5937" w:rsidRPr="007B4137" w:rsidRDefault="00DD5937" w:rsidP="00DD5937">
      <w:pPr>
        <w:tabs>
          <w:tab w:val="left" w:pos="720"/>
          <w:tab w:val="left" w:pos="1800"/>
        </w:tabs>
        <w:rPr>
          <w:rFonts w:cs="Arial"/>
        </w:rPr>
      </w:pPr>
    </w:p>
    <w:p w14:paraId="55658182" w14:textId="77777777" w:rsidR="00DD5937" w:rsidRPr="007B4137" w:rsidRDefault="00DD5937" w:rsidP="00DD5937">
      <w:pPr>
        <w:tabs>
          <w:tab w:val="left" w:pos="720"/>
          <w:tab w:val="left" w:pos="1800"/>
        </w:tabs>
        <w:rPr>
          <w:rFonts w:cs="Arial"/>
        </w:rPr>
      </w:pPr>
    </w:p>
    <w:p w14:paraId="32263B35" w14:textId="77777777" w:rsidR="00DD5937" w:rsidRPr="007B4137" w:rsidRDefault="00DD5937" w:rsidP="00DD5937">
      <w:pPr>
        <w:tabs>
          <w:tab w:val="left" w:pos="720"/>
          <w:tab w:val="left" w:pos="1800"/>
        </w:tabs>
        <w:rPr>
          <w:rFonts w:cs="Arial"/>
        </w:rPr>
      </w:pPr>
    </w:p>
    <w:p w14:paraId="7FBA3811" w14:textId="77777777" w:rsidR="00DD5937" w:rsidRPr="007B4137" w:rsidRDefault="00DD5937" w:rsidP="00DD5937">
      <w:pPr>
        <w:tabs>
          <w:tab w:val="left" w:pos="720"/>
          <w:tab w:val="left" w:pos="1800"/>
        </w:tabs>
        <w:rPr>
          <w:rFonts w:cs="Arial"/>
        </w:rPr>
      </w:pPr>
    </w:p>
    <w:p w14:paraId="2605DFE2" w14:textId="77777777" w:rsidR="00DD5937" w:rsidRPr="007B4137" w:rsidRDefault="00DD5937" w:rsidP="00DD5937">
      <w:pPr>
        <w:tabs>
          <w:tab w:val="left" w:pos="720"/>
          <w:tab w:val="left" w:pos="1800"/>
        </w:tabs>
        <w:rPr>
          <w:rFonts w:cs="Arial"/>
        </w:rPr>
      </w:pPr>
    </w:p>
    <w:p w14:paraId="4A6AB6BF" w14:textId="77777777" w:rsidR="00DD5937" w:rsidRPr="007B4137" w:rsidRDefault="00DD5937" w:rsidP="00DD5937">
      <w:pPr>
        <w:pStyle w:val="BodyTextIndent"/>
        <w:tabs>
          <w:tab w:val="left" w:pos="0"/>
        </w:tabs>
        <w:ind w:hanging="720"/>
        <w:rPr>
          <w:rFonts w:ascii="Arial" w:hAnsi="Arial" w:cs="Arial"/>
          <w:b/>
          <w:sz w:val="22"/>
          <w:szCs w:val="22"/>
        </w:rPr>
      </w:pPr>
    </w:p>
    <w:p w14:paraId="7AF18876" w14:textId="77777777" w:rsidR="00DD5937" w:rsidRPr="007B4137" w:rsidRDefault="00DD5937" w:rsidP="00DD5937">
      <w:pPr>
        <w:tabs>
          <w:tab w:val="left" w:pos="720"/>
          <w:tab w:val="left" w:pos="1800"/>
        </w:tabs>
        <w:rPr>
          <w:rFonts w:cs="Arial"/>
        </w:rPr>
      </w:pPr>
    </w:p>
    <w:p w14:paraId="1F0D1739" w14:textId="77777777" w:rsidR="00DD5937" w:rsidRPr="007B4137" w:rsidRDefault="00DD5937" w:rsidP="00DD5937">
      <w:pPr>
        <w:tabs>
          <w:tab w:val="left" w:pos="720"/>
          <w:tab w:val="left" w:pos="1800"/>
        </w:tabs>
        <w:ind w:left="720" w:hanging="720"/>
        <w:jc w:val="center"/>
        <w:rPr>
          <w:rFonts w:cs="Arial"/>
        </w:rPr>
      </w:pPr>
      <w:r w:rsidRPr="007B4137">
        <w:rPr>
          <w:rFonts w:cs="Arial"/>
        </w:rPr>
        <w:br w:type="page"/>
      </w:r>
    </w:p>
    <w:p w14:paraId="54409F07" w14:textId="77777777" w:rsidR="00DD5937" w:rsidRPr="007B4137" w:rsidRDefault="00DD5937" w:rsidP="00DD5937">
      <w:pPr>
        <w:tabs>
          <w:tab w:val="left" w:pos="720"/>
          <w:tab w:val="left" w:pos="1800"/>
        </w:tabs>
        <w:ind w:left="720" w:hanging="720"/>
        <w:jc w:val="center"/>
        <w:rPr>
          <w:rFonts w:cs="Arial"/>
        </w:rPr>
      </w:pPr>
    </w:p>
    <w:p w14:paraId="4E21A7A8" w14:textId="77777777" w:rsidR="00DD5937" w:rsidRPr="007B4137" w:rsidRDefault="00DD5937" w:rsidP="00DD5937">
      <w:pPr>
        <w:tabs>
          <w:tab w:val="left" w:pos="720"/>
          <w:tab w:val="left" w:pos="1800"/>
        </w:tabs>
        <w:ind w:left="720" w:hanging="720"/>
        <w:jc w:val="center"/>
        <w:rPr>
          <w:rFonts w:cs="Arial"/>
        </w:rPr>
      </w:pPr>
    </w:p>
    <w:p w14:paraId="7C29C93F" w14:textId="77777777" w:rsidR="00DD5937" w:rsidRPr="007B4137" w:rsidRDefault="00DD5937" w:rsidP="00DD5937">
      <w:pPr>
        <w:tabs>
          <w:tab w:val="left" w:pos="720"/>
          <w:tab w:val="left" w:pos="1800"/>
        </w:tabs>
        <w:ind w:left="720" w:hanging="720"/>
        <w:jc w:val="center"/>
        <w:rPr>
          <w:rFonts w:cs="Arial"/>
        </w:rPr>
      </w:pPr>
    </w:p>
    <w:p w14:paraId="6A1A6155" w14:textId="77777777" w:rsidR="00DD5937" w:rsidRPr="007B4137" w:rsidRDefault="00DD5937" w:rsidP="00DD5937">
      <w:pPr>
        <w:tabs>
          <w:tab w:val="left" w:pos="720"/>
          <w:tab w:val="left" w:pos="1800"/>
        </w:tabs>
        <w:ind w:left="720" w:hanging="720"/>
        <w:jc w:val="center"/>
        <w:rPr>
          <w:rFonts w:cs="Arial"/>
        </w:rPr>
      </w:pPr>
    </w:p>
    <w:p w14:paraId="1114E601" w14:textId="7A639885" w:rsidR="00DD5937" w:rsidRDefault="00DD5937" w:rsidP="00A737C7">
      <w:pPr>
        <w:pStyle w:val="Heading6"/>
        <w:ind w:left="4320" w:firstLine="0"/>
        <w:rPr>
          <w:rFonts w:ascii="Arial" w:hAnsi="Arial" w:cs="Arial"/>
          <w:sz w:val="22"/>
          <w:szCs w:val="22"/>
        </w:rPr>
      </w:pPr>
      <w:r w:rsidRPr="007B4137">
        <w:rPr>
          <w:rFonts w:ascii="Arial" w:hAnsi="Arial" w:cs="Arial"/>
          <w:sz w:val="22"/>
          <w:szCs w:val="22"/>
        </w:rPr>
        <w:t xml:space="preserve">APPENDIX </w:t>
      </w:r>
      <w:r w:rsidR="003F0701">
        <w:rPr>
          <w:rFonts w:ascii="Arial" w:hAnsi="Arial" w:cs="Arial"/>
          <w:sz w:val="22"/>
          <w:szCs w:val="22"/>
        </w:rPr>
        <w:t>VII</w:t>
      </w:r>
    </w:p>
    <w:p w14:paraId="30067FB8" w14:textId="045E8173" w:rsidR="003F0701" w:rsidRDefault="003F0701" w:rsidP="003F0701"/>
    <w:p w14:paraId="5A75F90D" w14:textId="77777777" w:rsidR="003F0701" w:rsidRDefault="003F0701" w:rsidP="003F0701">
      <w:pPr>
        <w:pStyle w:val="BodyTextIndent"/>
        <w:tabs>
          <w:tab w:val="left" w:pos="0"/>
        </w:tabs>
        <w:ind w:hanging="720"/>
        <w:jc w:val="center"/>
        <w:rPr>
          <w:rFonts w:ascii="Arial" w:hAnsi="Arial" w:cs="Arial"/>
          <w:b/>
          <w:bCs/>
          <w:sz w:val="22"/>
          <w:szCs w:val="22"/>
        </w:rPr>
      </w:pPr>
      <w:r w:rsidRPr="00A737C7">
        <w:rPr>
          <w:rFonts w:ascii="Arial" w:hAnsi="Arial" w:cs="Arial"/>
          <w:b/>
          <w:bCs/>
          <w:sz w:val="22"/>
          <w:szCs w:val="22"/>
        </w:rPr>
        <w:t xml:space="preserve">COPY OF THE PLANNING PERMISSION NOTICE </w:t>
      </w:r>
    </w:p>
    <w:p w14:paraId="7AE03B7D" w14:textId="77777777" w:rsidR="003F0701" w:rsidRPr="00A737C7" w:rsidRDefault="003F0701" w:rsidP="003F0701">
      <w:pPr>
        <w:pStyle w:val="BodyTextIndent"/>
        <w:tabs>
          <w:tab w:val="left" w:pos="0"/>
        </w:tabs>
        <w:ind w:hanging="720"/>
        <w:jc w:val="center"/>
        <w:rPr>
          <w:rFonts w:ascii="Arial" w:hAnsi="Arial" w:cs="Arial"/>
          <w:b/>
          <w:bCs/>
          <w:sz w:val="22"/>
          <w:szCs w:val="22"/>
        </w:rPr>
      </w:pPr>
      <w:r w:rsidRPr="00A737C7">
        <w:rPr>
          <w:rFonts w:ascii="Arial" w:hAnsi="Arial" w:cs="Arial"/>
          <w:b/>
          <w:bCs/>
          <w:sz w:val="22"/>
          <w:szCs w:val="22"/>
        </w:rPr>
        <w:t>FOR THE DEVELOPMENT ISSUED BY FOREST HEATH DISTRICT COUNCIL.</w:t>
      </w:r>
    </w:p>
    <w:p w14:paraId="3898D6D2" w14:textId="77777777" w:rsidR="003F0701" w:rsidRPr="003F0701" w:rsidRDefault="003F0701" w:rsidP="003F0701"/>
    <w:p w14:paraId="69C86BF5" w14:textId="77777777" w:rsidR="00DD5937" w:rsidRPr="007B4137" w:rsidRDefault="00DD5937" w:rsidP="00DD5937">
      <w:pPr>
        <w:tabs>
          <w:tab w:val="left" w:pos="720"/>
          <w:tab w:val="left" w:pos="1800"/>
        </w:tabs>
        <w:ind w:left="720" w:hanging="720"/>
        <w:jc w:val="center"/>
        <w:rPr>
          <w:rFonts w:cs="Arial"/>
          <w:b/>
          <w:u w:val="single"/>
        </w:rPr>
      </w:pPr>
    </w:p>
    <w:p w14:paraId="19A6DB86" w14:textId="77777777" w:rsidR="00DD5937" w:rsidRPr="003F7004" w:rsidRDefault="00DD5937" w:rsidP="00DD5937">
      <w:pPr>
        <w:pStyle w:val="BodyTextIndent"/>
        <w:tabs>
          <w:tab w:val="left" w:pos="0"/>
        </w:tabs>
        <w:rPr>
          <w:rFonts w:ascii="Arial" w:hAnsi="Arial" w:cs="Arial"/>
          <w:sz w:val="22"/>
          <w:szCs w:val="22"/>
        </w:rPr>
      </w:pPr>
    </w:p>
    <w:p w14:paraId="31405AE7" w14:textId="77777777" w:rsidR="00DD5937" w:rsidRPr="007B4137" w:rsidRDefault="00DD5937" w:rsidP="00DD5937">
      <w:pPr>
        <w:pStyle w:val="BodyTextIndent"/>
        <w:tabs>
          <w:tab w:val="left" w:pos="0"/>
        </w:tabs>
        <w:ind w:hanging="720"/>
        <w:rPr>
          <w:rFonts w:ascii="Arial" w:hAnsi="Arial" w:cs="Arial"/>
          <w:sz w:val="22"/>
          <w:szCs w:val="22"/>
        </w:rPr>
      </w:pPr>
    </w:p>
    <w:p w14:paraId="0CEC24BE" w14:textId="77777777" w:rsidR="00DD5937" w:rsidRPr="007B4137" w:rsidRDefault="00DD5937" w:rsidP="00DD5937">
      <w:pPr>
        <w:pStyle w:val="BodyTextIndent"/>
        <w:tabs>
          <w:tab w:val="left" w:pos="0"/>
        </w:tabs>
        <w:ind w:hanging="720"/>
        <w:rPr>
          <w:rFonts w:ascii="Arial" w:hAnsi="Arial" w:cs="Arial"/>
          <w:sz w:val="22"/>
          <w:szCs w:val="22"/>
        </w:rPr>
      </w:pPr>
    </w:p>
    <w:p w14:paraId="5A4A31D0" w14:textId="77777777" w:rsidR="00DD5937" w:rsidRPr="007B4137" w:rsidRDefault="00DD5937" w:rsidP="00DD5937">
      <w:pPr>
        <w:pStyle w:val="BodyTextIndent"/>
        <w:tabs>
          <w:tab w:val="left" w:pos="0"/>
        </w:tabs>
        <w:ind w:hanging="720"/>
        <w:rPr>
          <w:rFonts w:ascii="Arial" w:hAnsi="Arial" w:cs="Arial"/>
          <w:sz w:val="22"/>
          <w:szCs w:val="22"/>
        </w:rPr>
      </w:pPr>
    </w:p>
    <w:p w14:paraId="6B65D984" w14:textId="77777777" w:rsidR="00DD5937" w:rsidRPr="007B4137" w:rsidRDefault="00DD5937" w:rsidP="00DD5937">
      <w:pPr>
        <w:pStyle w:val="BodyTextIndent"/>
        <w:tabs>
          <w:tab w:val="left" w:pos="0"/>
        </w:tabs>
        <w:ind w:hanging="720"/>
        <w:rPr>
          <w:rFonts w:ascii="Arial" w:hAnsi="Arial" w:cs="Arial"/>
          <w:sz w:val="22"/>
          <w:szCs w:val="22"/>
        </w:rPr>
      </w:pPr>
    </w:p>
    <w:p w14:paraId="3D569ECE" w14:textId="77777777" w:rsidR="00DD5937" w:rsidRPr="007B4137" w:rsidRDefault="00DD5937" w:rsidP="00DD5937">
      <w:pPr>
        <w:pStyle w:val="BodyTextIndent"/>
        <w:tabs>
          <w:tab w:val="left" w:pos="0"/>
        </w:tabs>
        <w:ind w:hanging="720"/>
        <w:rPr>
          <w:rFonts w:ascii="Arial" w:hAnsi="Arial" w:cs="Arial"/>
          <w:sz w:val="22"/>
          <w:szCs w:val="22"/>
        </w:rPr>
      </w:pPr>
    </w:p>
    <w:p w14:paraId="3F17166F" w14:textId="77777777" w:rsidR="00DD5937" w:rsidRPr="007B4137" w:rsidRDefault="00DD5937" w:rsidP="00DD5937">
      <w:pPr>
        <w:pStyle w:val="BodyTextIndent"/>
        <w:tabs>
          <w:tab w:val="left" w:pos="0"/>
        </w:tabs>
        <w:ind w:hanging="720"/>
        <w:rPr>
          <w:rFonts w:ascii="Arial" w:hAnsi="Arial" w:cs="Arial"/>
          <w:sz w:val="22"/>
          <w:szCs w:val="22"/>
        </w:rPr>
      </w:pPr>
    </w:p>
    <w:p w14:paraId="73C472BE" w14:textId="77777777" w:rsidR="00DD5937" w:rsidRPr="007B4137" w:rsidRDefault="00DD5937" w:rsidP="00DD5937">
      <w:pPr>
        <w:pStyle w:val="BodyTextIndent"/>
        <w:tabs>
          <w:tab w:val="left" w:pos="0"/>
        </w:tabs>
        <w:ind w:hanging="720"/>
        <w:rPr>
          <w:rFonts w:ascii="Arial" w:hAnsi="Arial" w:cs="Arial"/>
          <w:sz w:val="22"/>
          <w:szCs w:val="22"/>
        </w:rPr>
      </w:pPr>
    </w:p>
    <w:p w14:paraId="5272DBBB" w14:textId="77777777" w:rsidR="00DD5937" w:rsidRPr="007B4137" w:rsidRDefault="00DD5937" w:rsidP="00DD5937">
      <w:pPr>
        <w:tabs>
          <w:tab w:val="left" w:pos="720"/>
          <w:tab w:val="left" w:pos="1800"/>
        </w:tabs>
        <w:rPr>
          <w:rFonts w:cs="Arial"/>
        </w:rPr>
      </w:pPr>
    </w:p>
    <w:p w14:paraId="1B6486C1" w14:textId="77777777" w:rsidR="00DD5937" w:rsidRPr="007B4137" w:rsidRDefault="00DD5937" w:rsidP="00DD5937">
      <w:pPr>
        <w:rPr>
          <w:rFonts w:cs="Arial"/>
        </w:rPr>
      </w:pPr>
      <w:r w:rsidRPr="007B4137">
        <w:rPr>
          <w:rFonts w:cs="Arial"/>
        </w:rPr>
        <w:br w:type="page"/>
      </w:r>
    </w:p>
    <w:p w14:paraId="7A924A37" w14:textId="77777777" w:rsidR="00DD5937" w:rsidRPr="007B4137" w:rsidRDefault="00DD5937" w:rsidP="00DD5937">
      <w:pPr>
        <w:rPr>
          <w:rFonts w:cs="Arial"/>
        </w:rPr>
      </w:pPr>
    </w:p>
    <w:p w14:paraId="59361159" w14:textId="77777777" w:rsidR="00DD5937" w:rsidRPr="007B4137" w:rsidRDefault="00DD5937" w:rsidP="00DD5937">
      <w:pPr>
        <w:rPr>
          <w:rFonts w:cs="Arial"/>
        </w:rPr>
      </w:pPr>
    </w:p>
    <w:p w14:paraId="0A44566E" w14:textId="77777777" w:rsidR="00DD5937" w:rsidRPr="007B4137" w:rsidRDefault="00DD5937" w:rsidP="00DD5937">
      <w:pPr>
        <w:rPr>
          <w:rFonts w:cs="Arial"/>
        </w:rPr>
      </w:pPr>
    </w:p>
    <w:p w14:paraId="7AB47E4B" w14:textId="77777777" w:rsidR="00DD5937" w:rsidRPr="007B4137" w:rsidRDefault="00DD5937" w:rsidP="00DD5937">
      <w:pPr>
        <w:rPr>
          <w:rFonts w:cs="Arial"/>
        </w:rPr>
      </w:pPr>
    </w:p>
    <w:p w14:paraId="795DF642" w14:textId="77D4071C" w:rsidR="00DD5937" w:rsidRDefault="00DD5937" w:rsidP="00A737C7">
      <w:pPr>
        <w:pStyle w:val="Heading7"/>
        <w:ind w:left="3600" w:firstLine="720"/>
        <w:rPr>
          <w:rFonts w:ascii="Arial" w:hAnsi="Arial" w:cs="Arial"/>
          <w:sz w:val="22"/>
          <w:szCs w:val="22"/>
        </w:rPr>
      </w:pPr>
      <w:r>
        <w:rPr>
          <w:rFonts w:ascii="Arial" w:hAnsi="Arial" w:cs="Arial"/>
          <w:sz w:val="22"/>
          <w:szCs w:val="22"/>
        </w:rPr>
        <w:t xml:space="preserve">APPENDIX </w:t>
      </w:r>
      <w:r w:rsidR="007F6232">
        <w:rPr>
          <w:rFonts w:ascii="Arial" w:hAnsi="Arial" w:cs="Arial"/>
          <w:sz w:val="22"/>
          <w:szCs w:val="22"/>
        </w:rPr>
        <w:t>VIII</w:t>
      </w:r>
    </w:p>
    <w:p w14:paraId="09EF8C1A" w14:textId="45DE7A51" w:rsidR="003F0701" w:rsidRDefault="003F0701" w:rsidP="003F0701"/>
    <w:p w14:paraId="49B25E4C" w14:textId="77777777" w:rsidR="003F0701" w:rsidRPr="00833DED" w:rsidRDefault="003F0701" w:rsidP="003F0701">
      <w:pPr>
        <w:jc w:val="center"/>
        <w:rPr>
          <w:rFonts w:cs="Arial"/>
          <w:b/>
        </w:rPr>
      </w:pPr>
      <w:r w:rsidRPr="00833DED">
        <w:rPr>
          <w:rFonts w:cs="Arial"/>
          <w:b/>
        </w:rPr>
        <w:t xml:space="preserve">ENVERITY’S CONTAMINATED LAND SITE INVESTIGATION REPORT </w:t>
      </w:r>
    </w:p>
    <w:p w14:paraId="5AD872CF" w14:textId="77777777" w:rsidR="003F0701" w:rsidRPr="00833DED" w:rsidRDefault="003F0701" w:rsidP="003F0701">
      <w:pPr>
        <w:jc w:val="center"/>
        <w:rPr>
          <w:rFonts w:cs="Arial"/>
          <w:b/>
        </w:rPr>
      </w:pPr>
      <w:r w:rsidRPr="00833DED">
        <w:rPr>
          <w:rFonts w:cs="Arial"/>
          <w:b/>
        </w:rPr>
        <w:t xml:space="preserve">REF: E04024/1 AND </w:t>
      </w:r>
    </w:p>
    <w:p w14:paraId="3CB960F1" w14:textId="77777777" w:rsidR="003F0701" w:rsidRPr="00833DED" w:rsidRDefault="003F0701" w:rsidP="003F0701">
      <w:pPr>
        <w:jc w:val="center"/>
        <w:rPr>
          <w:rFonts w:cs="Arial"/>
          <w:b/>
        </w:rPr>
      </w:pPr>
      <w:r w:rsidRPr="00833DED">
        <w:rPr>
          <w:rFonts w:cs="Arial"/>
          <w:b/>
        </w:rPr>
        <w:t>ENVERITY’S GEOTECHNICAL SITE INVESTIGATION REPORT REF: C9564</w:t>
      </w:r>
    </w:p>
    <w:p w14:paraId="03074A19" w14:textId="77777777" w:rsidR="003F0701" w:rsidRPr="003F0701" w:rsidRDefault="003F0701" w:rsidP="003F0701"/>
    <w:p w14:paraId="24BD3B4A" w14:textId="77777777" w:rsidR="00DD5937" w:rsidRPr="007B4137" w:rsidRDefault="00DD5937" w:rsidP="00DD5937">
      <w:pPr>
        <w:jc w:val="center"/>
        <w:rPr>
          <w:rFonts w:cs="Arial"/>
          <w:b/>
        </w:rPr>
      </w:pPr>
    </w:p>
    <w:p w14:paraId="08195450" w14:textId="4EC4294C" w:rsidR="006B6DD1" w:rsidRDefault="006B6DD1" w:rsidP="00DD5937">
      <w:pPr>
        <w:jc w:val="center"/>
        <w:rPr>
          <w:rFonts w:cs="Arial"/>
          <w:b/>
        </w:rPr>
      </w:pPr>
    </w:p>
    <w:p w14:paraId="56713734" w14:textId="505FA3A0" w:rsidR="006B6DD1" w:rsidRDefault="006B6DD1" w:rsidP="00DD5937">
      <w:pPr>
        <w:jc w:val="center"/>
        <w:rPr>
          <w:rFonts w:cs="Arial"/>
          <w:b/>
        </w:rPr>
      </w:pPr>
    </w:p>
    <w:p w14:paraId="001513E2" w14:textId="43A88803" w:rsidR="006B6DD1" w:rsidRDefault="006B6DD1" w:rsidP="00DD5937">
      <w:pPr>
        <w:jc w:val="center"/>
        <w:rPr>
          <w:rFonts w:cs="Arial"/>
          <w:b/>
        </w:rPr>
      </w:pPr>
    </w:p>
    <w:p w14:paraId="3376BCCC" w14:textId="6D35C030" w:rsidR="006B6DD1" w:rsidRDefault="006B6DD1" w:rsidP="00DD5937">
      <w:pPr>
        <w:jc w:val="center"/>
        <w:rPr>
          <w:rFonts w:cs="Arial"/>
          <w:b/>
        </w:rPr>
      </w:pPr>
    </w:p>
    <w:p w14:paraId="421AE8B9" w14:textId="1D5EE1A4" w:rsidR="006B6DD1" w:rsidRDefault="006B6DD1" w:rsidP="00DD5937">
      <w:pPr>
        <w:jc w:val="center"/>
        <w:rPr>
          <w:rFonts w:cs="Arial"/>
          <w:b/>
        </w:rPr>
      </w:pPr>
    </w:p>
    <w:p w14:paraId="5C0321A6" w14:textId="7F2ECBAC" w:rsidR="006B6DD1" w:rsidRDefault="006B6DD1" w:rsidP="00DD5937">
      <w:pPr>
        <w:jc w:val="center"/>
        <w:rPr>
          <w:rFonts w:cs="Arial"/>
          <w:b/>
        </w:rPr>
      </w:pPr>
    </w:p>
    <w:p w14:paraId="414874AE" w14:textId="13B0FFF8" w:rsidR="006B6DD1" w:rsidRDefault="006B6DD1" w:rsidP="00DD5937">
      <w:pPr>
        <w:jc w:val="center"/>
        <w:rPr>
          <w:rFonts w:cs="Arial"/>
          <w:b/>
        </w:rPr>
      </w:pPr>
    </w:p>
    <w:p w14:paraId="08588EE2" w14:textId="486E3A02" w:rsidR="006B6DD1" w:rsidRDefault="006B6DD1" w:rsidP="00DD5937">
      <w:pPr>
        <w:jc w:val="center"/>
        <w:rPr>
          <w:rFonts w:cs="Arial"/>
          <w:b/>
        </w:rPr>
      </w:pPr>
    </w:p>
    <w:p w14:paraId="47B44AA0" w14:textId="6A9FA52E" w:rsidR="006B6DD1" w:rsidRDefault="006B6DD1" w:rsidP="00DD5937">
      <w:pPr>
        <w:jc w:val="center"/>
        <w:rPr>
          <w:rFonts w:cs="Arial"/>
          <w:b/>
        </w:rPr>
      </w:pPr>
    </w:p>
    <w:p w14:paraId="0990B360" w14:textId="0F3E1F4D" w:rsidR="006B6DD1" w:rsidRDefault="006B6DD1" w:rsidP="00DD5937">
      <w:pPr>
        <w:jc w:val="center"/>
        <w:rPr>
          <w:rFonts w:cs="Arial"/>
          <w:b/>
        </w:rPr>
      </w:pPr>
    </w:p>
    <w:p w14:paraId="5D439401" w14:textId="0491CBB3" w:rsidR="006B6DD1" w:rsidRDefault="006B6DD1" w:rsidP="00DD5937">
      <w:pPr>
        <w:jc w:val="center"/>
        <w:rPr>
          <w:rFonts w:cs="Arial"/>
          <w:b/>
        </w:rPr>
      </w:pPr>
    </w:p>
    <w:p w14:paraId="684043A1" w14:textId="046F5AC6" w:rsidR="006B6DD1" w:rsidRDefault="006B6DD1" w:rsidP="00DD5937">
      <w:pPr>
        <w:jc w:val="center"/>
        <w:rPr>
          <w:rFonts w:cs="Arial"/>
          <w:b/>
        </w:rPr>
      </w:pPr>
    </w:p>
    <w:p w14:paraId="3EFA04E5" w14:textId="189A8A0E" w:rsidR="006B6DD1" w:rsidRDefault="006B6DD1" w:rsidP="00DD5937">
      <w:pPr>
        <w:jc w:val="center"/>
        <w:rPr>
          <w:rFonts w:cs="Arial"/>
          <w:b/>
        </w:rPr>
      </w:pPr>
    </w:p>
    <w:p w14:paraId="7BAEEBC9" w14:textId="009880C6" w:rsidR="006B6DD1" w:rsidRDefault="006B6DD1" w:rsidP="00DD5937">
      <w:pPr>
        <w:jc w:val="center"/>
        <w:rPr>
          <w:rFonts w:cs="Arial"/>
          <w:b/>
        </w:rPr>
      </w:pPr>
    </w:p>
    <w:p w14:paraId="7590DE0E" w14:textId="51A3ACC8" w:rsidR="006B6DD1" w:rsidRDefault="006B6DD1" w:rsidP="00DD5937">
      <w:pPr>
        <w:jc w:val="center"/>
        <w:rPr>
          <w:rFonts w:cs="Arial"/>
          <w:b/>
        </w:rPr>
      </w:pPr>
    </w:p>
    <w:p w14:paraId="0F28570A" w14:textId="199FE111" w:rsidR="006B6DD1" w:rsidRDefault="006B6DD1" w:rsidP="00DD5937">
      <w:pPr>
        <w:jc w:val="center"/>
        <w:rPr>
          <w:rFonts w:cs="Arial"/>
          <w:b/>
        </w:rPr>
      </w:pPr>
    </w:p>
    <w:p w14:paraId="258A1920" w14:textId="3DF2B332" w:rsidR="006B6DD1" w:rsidRDefault="006B6DD1" w:rsidP="00DD5937">
      <w:pPr>
        <w:jc w:val="center"/>
        <w:rPr>
          <w:rFonts w:cs="Arial"/>
          <w:b/>
        </w:rPr>
      </w:pPr>
    </w:p>
    <w:p w14:paraId="22D16573" w14:textId="562DAFE9" w:rsidR="006B6DD1" w:rsidRDefault="006B6DD1" w:rsidP="00DD5937">
      <w:pPr>
        <w:jc w:val="center"/>
        <w:rPr>
          <w:rFonts w:cs="Arial"/>
          <w:b/>
        </w:rPr>
      </w:pPr>
    </w:p>
    <w:p w14:paraId="31C27442" w14:textId="0BF2D010" w:rsidR="006B6DD1" w:rsidRDefault="006B6DD1" w:rsidP="00DD5937">
      <w:pPr>
        <w:jc w:val="center"/>
        <w:rPr>
          <w:rFonts w:cs="Arial"/>
          <w:b/>
        </w:rPr>
      </w:pPr>
    </w:p>
    <w:p w14:paraId="7D249F3F" w14:textId="00FE1EE3" w:rsidR="006B6DD1" w:rsidRDefault="006B6DD1" w:rsidP="00DD5937">
      <w:pPr>
        <w:jc w:val="center"/>
        <w:rPr>
          <w:rFonts w:cs="Arial"/>
          <w:b/>
        </w:rPr>
      </w:pPr>
    </w:p>
    <w:p w14:paraId="2FF3ACA1" w14:textId="32325EE1" w:rsidR="006B6DD1" w:rsidRDefault="006B6DD1" w:rsidP="00DD5937">
      <w:pPr>
        <w:jc w:val="center"/>
        <w:rPr>
          <w:rFonts w:cs="Arial"/>
          <w:b/>
        </w:rPr>
      </w:pPr>
    </w:p>
    <w:p w14:paraId="516E9A2B" w14:textId="1B1D3D33" w:rsidR="006B6DD1" w:rsidRDefault="006B6DD1" w:rsidP="00DD5937">
      <w:pPr>
        <w:jc w:val="center"/>
        <w:rPr>
          <w:rFonts w:cs="Arial"/>
          <w:b/>
        </w:rPr>
      </w:pPr>
    </w:p>
    <w:p w14:paraId="4BC199F4" w14:textId="5D3C09F8" w:rsidR="006B6DD1" w:rsidRDefault="006B6DD1" w:rsidP="00DD5937">
      <w:pPr>
        <w:jc w:val="center"/>
        <w:rPr>
          <w:rFonts w:cs="Arial"/>
          <w:b/>
        </w:rPr>
      </w:pPr>
    </w:p>
    <w:p w14:paraId="6357513F" w14:textId="27D4DC25" w:rsidR="006B6DD1" w:rsidRDefault="006B6DD1" w:rsidP="00DD5937">
      <w:pPr>
        <w:jc w:val="center"/>
        <w:rPr>
          <w:rFonts w:cs="Arial"/>
          <w:b/>
        </w:rPr>
      </w:pPr>
    </w:p>
    <w:p w14:paraId="2C0E2D64" w14:textId="36F026C7" w:rsidR="006B6DD1" w:rsidRDefault="006B6DD1" w:rsidP="00DD5937">
      <w:pPr>
        <w:jc w:val="center"/>
        <w:rPr>
          <w:rFonts w:cs="Arial"/>
          <w:b/>
        </w:rPr>
      </w:pPr>
    </w:p>
    <w:p w14:paraId="360C64C7" w14:textId="148300E2" w:rsidR="006B6DD1" w:rsidRDefault="006B6DD1" w:rsidP="00DD5937">
      <w:pPr>
        <w:jc w:val="center"/>
        <w:rPr>
          <w:rFonts w:cs="Arial"/>
          <w:b/>
        </w:rPr>
      </w:pPr>
    </w:p>
    <w:p w14:paraId="00C5A8BC" w14:textId="39E6E47A" w:rsidR="006B6DD1" w:rsidRDefault="006B6DD1" w:rsidP="00DD5937">
      <w:pPr>
        <w:jc w:val="center"/>
        <w:rPr>
          <w:rFonts w:cs="Arial"/>
          <w:b/>
        </w:rPr>
      </w:pPr>
    </w:p>
    <w:p w14:paraId="69D7EE4A" w14:textId="1BDD8D9D" w:rsidR="006B6DD1" w:rsidRDefault="006B6DD1" w:rsidP="00DD5937">
      <w:pPr>
        <w:jc w:val="center"/>
        <w:rPr>
          <w:rFonts w:cs="Arial"/>
          <w:b/>
        </w:rPr>
      </w:pPr>
    </w:p>
    <w:p w14:paraId="1D8E75C3" w14:textId="7D487661" w:rsidR="006B6DD1" w:rsidRDefault="006B6DD1" w:rsidP="00DD5937">
      <w:pPr>
        <w:jc w:val="center"/>
        <w:rPr>
          <w:rFonts w:cs="Arial"/>
          <w:b/>
        </w:rPr>
      </w:pPr>
    </w:p>
    <w:p w14:paraId="5FF25E73" w14:textId="701E3B50" w:rsidR="006B6DD1" w:rsidRDefault="006B6DD1" w:rsidP="00DD5937">
      <w:pPr>
        <w:jc w:val="center"/>
        <w:rPr>
          <w:rFonts w:cs="Arial"/>
          <w:b/>
        </w:rPr>
      </w:pPr>
    </w:p>
    <w:p w14:paraId="52D66E96" w14:textId="075D5A85" w:rsidR="006B6DD1" w:rsidRDefault="006B6DD1" w:rsidP="00DD5937">
      <w:pPr>
        <w:jc w:val="center"/>
        <w:rPr>
          <w:rFonts w:cs="Arial"/>
          <w:b/>
        </w:rPr>
      </w:pPr>
    </w:p>
    <w:p w14:paraId="2366549E" w14:textId="27C902FF" w:rsidR="006B6DD1" w:rsidRDefault="006B6DD1" w:rsidP="00DD5937">
      <w:pPr>
        <w:jc w:val="center"/>
        <w:rPr>
          <w:rFonts w:cs="Arial"/>
          <w:b/>
        </w:rPr>
      </w:pPr>
    </w:p>
    <w:p w14:paraId="6584C30E" w14:textId="313BE8CC" w:rsidR="006B6DD1" w:rsidRDefault="006B6DD1" w:rsidP="00DD5937">
      <w:pPr>
        <w:jc w:val="center"/>
        <w:rPr>
          <w:rFonts w:cs="Arial"/>
          <w:b/>
        </w:rPr>
      </w:pPr>
    </w:p>
    <w:p w14:paraId="625EA57C" w14:textId="63FF7BE8" w:rsidR="006B6DD1" w:rsidRDefault="006B6DD1" w:rsidP="00DD5937">
      <w:pPr>
        <w:jc w:val="center"/>
        <w:rPr>
          <w:rFonts w:cs="Arial"/>
          <w:b/>
        </w:rPr>
      </w:pPr>
    </w:p>
    <w:p w14:paraId="5B4168C4" w14:textId="775D2036" w:rsidR="006B6DD1" w:rsidRDefault="006B6DD1" w:rsidP="00DD5937">
      <w:pPr>
        <w:jc w:val="center"/>
        <w:rPr>
          <w:rFonts w:cs="Arial"/>
          <w:b/>
        </w:rPr>
      </w:pPr>
    </w:p>
    <w:p w14:paraId="4AA99EDE" w14:textId="6840902D" w:rsidR="006B6DD1" w:rsidRDefault="006B6DD1" w:rsidP="00DD5937">
      <w:pPr>
        <w:jc w:val="center"/>
        <w:rPr>
          <w:rFonts w:cs="Arial"/>
          <w:b/>
        </w:rPr>
      </w:pPr>
    </w:p>
    <w:p w14:paraId="0FE7ECE9" w14:textId="4F7862F6" w:rsidR="006B6DD1" w:rsidRDefault="006B6DD1" w:rsidP="00DD5937">
      <w:pPr>
        <w:jc w:val="center"/>
        <w:rPr>
          <w:rFonts w:cs="Arial"/>
          <w:b/>
        </w:rPr>
      </w:pPr>
    </w:p>
    <w:p w14:paraId="587959AC" w14:textId="42720150" w:rsidR="006B6DD1" w:rsidRDefault="006B6DD1" w:rsidP="00DD5937">
      <w:pPr>
        <w:jc w:val="center"/>
        <w:rPr>
          <w:rFonts w:cs="Arial"/>
          <w:b/>
        </w:rPr>
      </w:pPr>
    </w:p>
    <w:p w14:paraId="2AA92E22" w14:textId="375BA08C" w:rsidR="006B6DD1" w:rsidRDefault="006B6DD1" w:rsidP="00DD5937">
      <w:pPr>
        <w:jc w:val="center"/>
        <w:rPr>
          <w:rFonts w:cs="Arial"/>
          <w:b/>
        </w:rPr>
      </w:pPr>
    </w:p>
    <w:p w14:paraId="512AFEAA" w14:textId="7978977F" w:rsidR="006B6DD1" w:rsidRDefault="006B6DD1" w:rsidP="00DD5937">
      <w:pPr>
        <w:jc w:val="center"/>
        <w:rPr>
          <w:rFonts w:cs="Arial"/>
          <w:b/>
        </w:rPr>
      </w:pPr>
    </w:p>
    <w:p w14:paraId="2258D7E1" w14:textId="455E8637" w:rsidR="006B6DD1" w:rsidRDefault="006B6DD1" w:rsidP="00DD5937">
      <w:pPr>
        <w:jc w:val="center"/>
        <w:rPr>
          <w:rFonts w:cs="Arial"/>
          <w:b/>
        </w:rPr>
      </w:pPr>
    </w:p>
    <w:p w14:paraId="564FBDA7" w14:textId="4C2B890F" w:rsidR="006B6DD1" w:rsidRDefault="006B6DD1" w:rsidP="00DD5937">
      <w:pPr>
        <w:jc w:val="center"/>
        <w:rPr>
          <w:rFonts w:cs="Arial"/>
          <w:b/>
        </w:rPr>
      </w:pPr>
    </w:p>
    <w:p w14:paraId="3D35D2AD" w14:textId="54E00299" w:rsidR="006B6DD1" w:rsidRDefault="006B6DD1" w:rsidP="00DD5937">
      <w:pPr>
        <w:jc w:val="center"/>
        <w:rPr>
          <w:rFonts w:cs="Arial"/>
          <w:b/>
        </w:rPr>
      </w:pPr>
    </w:p>
    <w:p w14:paraId="30D099ED" w14:textId="4DADD39E" w:rsidR="006B6DD1" w:rsidRDefault="006B6DD1" w:rsidP="00DD5937">
      <w:pPr>
        <w:jc w:val="center"/>
        <w:rPr>
          <w:rFonts w:cs="Arial"/>
          <w:b/>
        </w:rPr>
      </w:pPr>
    </w:p>
    <w:p w14:paraId="209C28EB" w14:textId="21DA9504" w:rsidR="006B6DD1" w:rsidRDefault="006B6DD1" w:rsidP="00DD5937">
      <w:pPr>
        <w:jc w:val="center"/>
        <w:rPr>
          <w:rFonts w:cs="Arial"/>
          <w:b/>
        </w:rPr>
      </w:pPr>
    </w:p>
    <w:p w14:paraId="59938588" w14:textId="0B768C66" w:rsidR="006B6DD1" w:rsidRDefault="006B6DD1" w:rsidP="00DD5937">
      <w:pPr>
        <w:jc w:val="center"/>
        <w:rPr>
          <w:rFonts w:cs="Arial"/>
          <w:b/>
        </w:rPr>
      </w:pPr>
    </w:p>
    <w:p w14:paraId="5DF4DE4C" w14:textId="1601011F" w:rsidR="006B6DD1" w:rsidRDefault="006B6DD1" w:rsidP="00DD5937">
      <w:pPr>
        <w:jc w:val="center"/>
        <w:rPr>
          <w:rFonts w:cs="Arial"/>
          <w:b/>
        </w:rPr>
      </w:pPr>
    </w:p>
    <w:p w14:paraId="3F94D13D" w14:textId="4B2BD5DE" w:rsidR="006B6DD1" w:rsidRDefault="006B6DD1" w:rsidP="00DD5937">
      <w:pPr>
        <w:jc w:val="center"/>
        <w:rPr>
          <w:rFonts w:cs="Arial"/>
          <w:b/>
        </w:rPr>
      </w:pPr>
    </w:p>
    <w:p w14:paraId="6BB89524" w14:textId="0C22A7C7" w:rsidR="006B6DD1" w:rsidRDefault="003F0701" w:rsidP="00B84B04">
      <w:pPr>
        <w:jc w:val="center"/>
        <w:outlineLvl w:val="6"/>
        <w:rPr>
          <w:rFonts w:cs="Arial"/>
          <w:b/>
        </w:rPr>
      </w:pPr>
      <w:r>
        <w:rPr>
          <w:rFonts w:cs="Arial"/>
          <w:b/>
        </w:rPr>
        <w:t>APPENDIX X</w:t>
      </w:r>
    </w:p>
    <w:p w14:paraId="2C90797F" w14:textId="3D91CB83" w:rsidR="006B6DD1" w:rsidRDefault="006B6DD1" w:rsidP="00DD5937">
      <w:pPr>
        <w:jc w:val="center"/>
        <w:rPr>
          <w:rFonts w:cs="Arial"/>
          <w:b/>
        </w:rPr>
      </w:pPr>
    </w:p>
    <w:p w14:paraId="0E31697B" w14:textId="08652308" w:rsidR="003F0701" w:rsidRDefault="003F0701" w:rsidP="003F0701">
      <w:pPr>
        <w:jc w:val="center"/>
        <w:rPr>
          <w:rFonts w:cs="Arial"/>
          <w:b/>
        </w:rPr>
      </w:pPr>
      <w:r w:rsidRPr="007B4137">
        <w:rPr>
          <w:rFonts w:cs="Arial"/>
          <w:b/>
        </w:rPr>
        <w:t xml:space="preserve">FEE BASIS OF WOODS HARDWICK </w:t>
      </w:r>
    </w:p>
    <w:p w14:paraId="2AFD8C9A" w14:textId="5C07A73E" w:rsidR="00B84B04" w:rsidRDefault="00B84B04" w:rsidP="003F0701">
      <w:pPr>
        <w:jc w:val="center"/>
        <w:rPr>
          <w:rFonts w:cs="Arial"/>
          <w:b/>
        </w:rPr>
      </w:pPr>
    </w:p>
    <w:p w14:paraId="2CA7D150" w14:textId="64D7688D" w:rsidR="00B84B04" w:rsidRDefault="00B84B04" w:rsidP="003F0701">
      <w:pPr>
        <w:jc w:val="center"/>
        <w:rPr>
          <w:rFonts w:cs="Arial"/>
          <w:b/>
        </w:rPr>
      </w:pPr>
      <w:r>
        <w:rPr>
          <w:rFonts w:cs="Arial"/>
          <w:b/>
        </w:rPr>
        <w:t>FEE BASIS OF BAILEY JOHNSON HAYES</w:t>
      </w:r>
    </w:p>
    <w:p w14:paraId="6B7B18A0" w14:textId="6C6CA55D" w:rsidR="006B6DD1" w:rsidRDefault="006B6DD1" w:rsidP="006B6DD1">
      <w:pPr>
        <w:jc w:val="center"/>
        <w:rPr>
          <w:rFonts w:cs="Arial"/>
          <w:b/>
        </w:rPr>
      </w:pPr>
    </w:p>
    <w:p w14:paraId="7C9F130D" w14:textId="7DAAE0BD" w:rsidR="008B6250" w:rsidRDefault="008B6250" w:rsidP="006B6DD1">
      <w:pPr>
        <w:jc w:val="center"/>
        <w:rPr>
          <w:rFonts w:cs="Arial"/>
          <w:b/>
        </w:rPr>
      </w:pPr>
    </w:p>
    <w:p w14:paraId="1F7CBF27" w14:textId="0FBE04D3" w:rsidR="008B6250" w:rsidRDefault="008B6250" w:rsidP="006B6DD1">
      <w:pPr>
        <w:jc w:val="center"/>
        <w:rPr>
          <w:rFonts w:cs="Arial"/>
          <w:b/>
        </w:rPr>
      </w:pPr>
    </w:p>
    <w:p w14:paraId="07CBDB56" w14:textId="32AA2D10" w:rsidR="008B6250" w:rsidRDefault="008B6250" w:rsidP="006B6DD1">
      <w:pPr>
        <w:jc w:val="center"/>
        <w:rPr>
          <w:rFonts w:cs="Arial"/>
          <w:b/>
        </w:rPr>
      </w:pPr>
    </w:p>
    <w:p w14:paraId="458F88D7" w14:textId="2E818BA1" w:rsidR="008B6250" w:rsidRDefault="008B6250" w:rsidP="006B6DD1">
      <w:pPr>
        <w:jc w:val="center"/>
        <w:rPr>
          <w:rFonts w:cs="Arial"/>
          <w:b/>
        </w:rPr>
      </w:pPr>
    </w:p>
    <w:p w14:paraId="7FBE732B" w14:textId="48554509" w:rsidR="00C5442A" w:rsidRDefault="00C5442A" w:rsidP="008B6250">
      <w:pPr>
        <w:jc w:val="center"/>
        <w:rPr>
          <w:rFonts w:cs="Arial"/>
          <w:b/>
        </w:rPr>
      </w:pPr>
    </w:p>
    <w:p w14:paraId="0A465366" w14:textId="46FA1D76" w:rsidR="00C5442A" w:rsidRDefault="00C5442A" w:rsidP="008B6250">
      <w:pPr>
        <w:jc w:val="center"/>
        <w:rPr>
          <w:rFonts w:cs="Arial"/>
          <w:b/>
        </w:rPr>
      </w:pPr>
    </w:p>
    <w:p w14:paraId="0449148F" w14:textId="02A65984" w:rsidR="00C5442A" w:rsidRDefault="00C5442A" w:rsidP="008B6250">
      <w:pPr>
        <w:jc w:val="center"/>
        <w:rPr>
          <w:rFonts w:cs="Arial"/>
          <w:b/>
        </w:rPr>
      </w:pPr>
    </w:p>
    <w:p w14:paraId="42C4CCD5" w14:textId="12F2E3D9" w:rsidR="00C5442A" w:rsidRDefault="00C5442A" w:rsidP="008B6250">
      <w:pPr>
        <w:jc w:val="center"/>
        <w:rPr>
          <w:rFonts w:cs="Arial"/>
          <w:b/>
        </w:rPr>
      </w:pPr>
    </w:p>
    <w:p w14:paraId="0B1BA57F" w14:textId="3EA8AC50" w:rsidR="00C5442A" w:rsidRDefault="00C5442A" w:rsidP="008B6250">
      <w:pPr>
        <w:jc w:val="center"/>
        <w:rPr>
          <w:rFonts w:cs="Arial"/>
          <w:b/>
        </w:rPr>
      </w:pPr>
    </w:p>
    <w:p w14:paraId="67E75539" w14:textId="30BD5595" w:rsidR="00C5442A" w:rsidRDefault="00C5442A" w:rsidP="008B6250">
      <w:pPr>
        <w:jc w:val="center"/>
        <w:rPr>
          <w:rFonts w:cs="Arial"/>
          <w:b/>
        </w:rPr>
      </w:pPr>
    </w:p>
    <w:p w14:paraId="6A8901DA" w14:textId="25190866" w:rsidR="00C5442A" w:rsidRDefault="00C5442A" w:rsidP="008B6250">
      <w:pPr>
        <w:jc w:val="center"/>
        <w:rPr>
          <w:rFonts w:cs="Arial"/>
          <w:b/>
        </w:rPr>
      </w:pPr>
    </w:p>
    <w:p w14:paraId="4C6402BA" w14:textId="33C972F6" w:rsidR="00C5442A" w:rsidRDefault="00C5442A" w:rsidP="008B6250">
      <w:pPr>
        <w:jc w:val="center"/>
        <w:rPr>
          <w:rFonts w:cs="Arial"/>
          <w:b/>
        </w:rPr>
      </w:pPr>
    </w:p>
    <w:p w14:paraId="524C1597" w14:textId="4BE533F9" w:rsidR="00C5442A" w:rsidRDefault="00C5442A" w:rsidP="008B6250">
      <w:pPr>
        <w:jc w:val="center"/>
        <w:rPr>
          <w:rFonts w:cs="Arial"/>
          <w:b/>
        </w:rPr>
      </w:pPr>
    </w:p>
    <w:p w14:paraId="3307A36F" w14:textId="4715BA35" w:rsidR="00C5442A" w:rsidRDefault="00C5442A" w:rsidP="008B6250">
      <w:pPr>
        <w:jc w:val="center"/>
        <w:rPr>
          <w:rFonts w:cs="Arial"/>
          <w:b/>
        </w:rPr>
      </w:pPr>
    </w:p>
    <w:sectPr w:rsidR="00C5442A" w:rsidSect="00D73590">
      <w:headerReference w:type="default" r:id="rId15"/>
      <w:footerReference w:type="default" r:id="rId16"/>
      <w:pgSz w:w="11906" w:h="16838" w:code="9"/>
      <w:pgMar w:top="1164" w:right="850" w:bottom="810" w:left="850" w:header="461" w:footer="461"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8FC23" w14:textId="77777777" w:rsidR="003A1199" w:rsidRDefault="003A1199" w:rsidP="00CC51E0">
      <w:r>
        <w:separator/>
      </w:r>
    </w:p>
  </w:endnote>
  <w:endnote w:type="continuationSeparator" w:id="0">
    <w:p w14:paraId="7EF34AA1" w14:textId="77777777" w:rsidR="003A1199" w:rsidRDefault="003A1199" w:rsidP="00CC5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useo Sans Rounded 100">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B189A" w14:textId="4DD72E92" w:rsidR="00E870BD" w:rsidRDefault="00E870BD">
    <w:pPr>
      <w:pStyle w:val="Footer"/>
    </w:pPr>
    <w:r>
      <w:rPr>
        <w:noProof/>
      </w:rPr>
      <w:drawing>
        <wp:anchor distT="0" distB="0" distL="114300" distR="114300" simplePos="0" relativeHeight="251658240" behindDoc="1" locked="0" layoutInCell="1" allowOverlap="1" wp14:anchorId="28480A5A" wp14:editId="09C191A9">
          <wp:simplePos x="0" y="0"/>
          <wp:positionH relativeFrom="column">
            <wp:posOffset>19050</wp:posOffset>
          </wp:positionH>
          <wp:positionV relativeFrom="paragraph">
            <wp:posOffset>-1978024</wp:posOffset>
          </wp:positionV>
          <wp:extent cx="7913370" cy="2399030"/>
          <wp:effectExtent l="0" t="0" r="0" b="127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3370" cy="23990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04AED" w14:textId="77777777" w:rsidR="00DD5937" w:rsidRPr="00B87428" w:rsidRDefault="00DD5937">
    <w:pPr>
      <w:pStyle w:val="Footer"/>
      <w:framePr w:wrap="around" w:vAnchor="text" w:hAnchor="margin" w:xAlign="center" w:y="1"/>
      <w:rPr>
        <w:rStyle w:val="PageNumber"/>
        <w:rFonts w:cs="Arial"/>
      </w:rPr>
    </w:pPr>
  </w:p>
  <w:p w14:paraId="5C570DBC" w14:textId="77777777" w:rsidR="00DD5937" w:rsidRDefault="00DD5937">
    <w:pPr>
      <w:pStyle w:val="Footer"/>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4A0" w:firstRow="1" w:lastRow="0" w:firstColumn="1" w:lastColumn="0" w:noHBand="0" w:noVBand="1"/>
    </w:tblPr>
    <w:tblGrid>
      <w:gridCol w:w="3095"/>
      <w:gridCol w:w="3095"/>
      <w:gridCol w:w="3096"/>
    </w:tblGrid>
    <w:tr w:rsidR="00E870BD" w14:paraId="3E81D6DE" w14:textId="77777777" w:rsidTr="00CC47A1">
      <w:trPr>
        <w:jc w:val="center"/>
      </w:trPr>
      <w:tc>
        <w:tcPr>
          <w:tcW w:w="3095" w:type="dxa"/>
          <w:shd w:val="clear" w:color="auto" w:fill="auto"/>
        </w:tcPr>
        <w:p w14:paraId="3BBD516B" w14:textId="7FD622BC" w:rsidR="00E870BD" w:rsidRPr="00D60A1C" w:rsidRDefault="00E870BD" w:rsidP="00CC47A1">
          <w:pPr>
            <w:pStyle w:val="Footer"/>
            <w:rPr>
              <w:rFonts w:eastAsia="SimSun"/>
            </w:rPr>
          </w:pPr>
        </w:p>
      </w:tc>
      <w:tc>
        <w:tcPr>
          <w:tcW w:w="3095" w:type="dxa"/>
          <w:shd w:val="clear" w:color="auto" w:fill="auto"/>
        </w:tcPr>
        <w:p w14:paraId="68E953C1" w14:textId="77777777" w:rsidR="00E870BD" w:rsidRPr="00D60A1C" w:rsidRDefault="00E870BD" w:rsidP="00CC47A1">
          <w:pPr>
            <w:pStyle w:val="Footer"/>
            <w:jc w:val="center"/>
            <w:rPr>
              <w:rFonts w:eastAsia="SimSun" w:cs="Arial"/>
              <w:sz w:val="18"/>
              <w:szCs w:val="18"/>
            </w:rPr>
          </w:pPr>
          <w:r w:rsidRPr="00D60A1C">
            <w:rPr>
              <w:rFonts w:eastAsia="SimSun" w:cs="Arial"/>
              <w:sz w:val="18"/>
              <w:szCs w:val="18"/>
            </w:rPr>
            <w:t xml:space="preserve">Page </w:t>
          </w:r>
          <w:r w:rsidRPr="00D60A1C">
            <w:rPr>
              <w:rFonts w:eastAsia="SimSun" w:cs="Arial"/>
              <w:bCs/>
              <w:sz w:val="18"/>
              <w:szCs w:val="18"/>
            </w:rPr>
            <w:fldChar w:fldCharType="begin"/>
          </w:r>
          <w:r w:rsidRPr="00D60A1C">
            <w:rPr>
              <w:rFonts w:eastAsia="SimSun" w:cs="Arial"/>
              <w:bCs/>
              <w:sz w:val="18"/>
              <w:szCs w:val="18"/>
            </w:rPr>
            <w:instrText xml:space="preserve"> PAGE  \* Arabic  \* MERGEFORMAT </w:instrText>
          </w:r>
          <w:r w:rsidRPr="00D60A1C">
            <w:rPr>
              <w:rFonts w:eastAsia="SimSun" w:cs="Arial"/>
              <w:bCs/>
              <w:sz w:val="18"/>
              <w:szCs w:val="18"/>
            </w:rPr>
            <w:fldChar w:fldCharType="separate"/>
          </w:r>
          <w:r>
            <w:rPr>
              <w:rFonts w:eastAsia="SimSun" w:cs="Arial"/>
              <w:bCs/>
              <w:noProof/>
              <w:sz w:val="18"/>
              <w:szCs w:val="18"/>
            </w:rPr>
            <w:t>10</w:t>
          </w:r>
          <w:r w:rsidRPr="00D60A1C">
            <w:rPr>
              <w:rFonts w:eastAsia="SimSun" w:cs="Arial"/>
              <w:bCs/>
              <w:sz w:val="18"/>
              <w:szCs w:val="18"/>
            </w:rPr>
            <w:fldChar w:fldCharType="end"/>
          </w:r>
          <w:r w:rsidRPr="00D60A1C">
            <w:rPr>
              <w:rFonts w:eastAsia="SimSun" w:cs="Arial"/>
              <w:sz w:val="18"/>
              <w:szCs w:val="18"/>
            </w:rPr>
            <w:t xml:space="preserve"> of </w:t>
          </w:r>
          <w:r w:rsidRPr="00D60A1C">
            <w:rPr>
              <w:rFonts w:eastAsia="SimSun" w:cs="Arial"/>
              <w:bCs/>
              <w:sz w:val="18"/>
              <w:szCs w:val="18"/>
            </w:rPr>
            <w:fldChar w:fldCharType="begin"/>
          </w:r>
          <w:r w:rsidRPr="00D60A1C">
            <w:rPr>
              <w:rFonts w:eastAsia="SimSun" w:cs="Arial"/>
              <w:bCs/>
              <w:sz w:val="18"/>
              <w:szCs w:val="18"/>
            </w:rPr>
            <w:instrText xml:space="preserve"> NUMPAGES  \* Arabic  \* MERGEFORMAT </w:instrText>
          </w:r>
          <w:r w:rsidRPr="00D60A1C">
            <w:rPr>
              <w:rFonts w:eastAsia="SimSun" w:cs="Arial"/>
              <w:bCs/>
              <w:sz w:val="18"/>
              <w:szCs w:val="18"/>
            </w:rPr>
            <w:fldChar w:fldCharType="separate"/>
          </w:r>
          <w:r>
            <w:rPr>
              <w:rFonts w:eastAsia="SimSun" w:cs="Arial"/>
              <w:bCs/>
              <w:noProof/>
              <w:sz w:val="18"/>
              <w:szCs w:val="18"/>
            </w:rPr>
            <w:t>11</w:t>
          </w:r>
          <w:r w:rsidRPr="00D60A1C">
            <w:rPr>
              <w:rFonts w:eastAsia="SimSun" w:cs="Arial"/>
              <w:bCs/>
              <w:sz w:val="18"/>
              <w:szCs w:val="18"/>
            </w:rPr>
            <w:fldChar w:fldCharType="end"/>
          </w:r>
        </w:p>
      </w:tc>
      <w:tc>
        <w:tcPr>
          <w:tcW w:w="3096" w:type="dxa"/>
          <w:shd w:val="clear" w:color="auto" w:fill="auto"/>
        </w:tcPr>
        <w:p w14:paraId="5A3F03CE" w14:textId="77777777" w:rsidR="00E870BD" w:rsidRPr="00D60A1C" w:rsidRDefault="00E870BD" w:rsidP="00CC47A1">
          <w:pPr>
            <w:pStyle w:val="Footer"/>
            <w:rPr>
              <w:rFonts w:eastAsia="SimSun"/>
            </w:rPr>
          </w:pPr>
        </w:p>
      </w:tc>
    </w:tr>
  </w:tbl>
  <w:p w14:paraId="161CE51B" w14:textId="77777777" w:rsidR="00E870BD" w:rsidRPr="00D60A1C" w:rsidRDefault="00E870BD" w:rsidP="00CC47A1">
    <w:pPr>
      <w:pStyle w:val="Footer"/>
    </w:pPr>
  </w:p>
  <w:p w14:paraId="2350BF28" w14:textId="77777777" w:rsidR="00E870BD" w:rsidRDefault="00E870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5A7C8" w14:textId="77777777" w:rsidR="003A1199" w:rsidRDefault="003A1199" w:rsidP="00CC51E0">
      <w:r>
        <w:separator/>
      </w:r>
    </w:p>
  </w:footnote>
  <w:footnote w:type="continuationSeparator" w:id="0">
    <w:p w14:paraId="615A09CA" w14:textId="77777777" w:rsidR="003A1199" w:rsidRDefault="003A1199" w:rsidP="00CC51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5230C" w14:textId="77777777" w:rsidR="00E44DC7" w:rsidRDefault="00E44D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
      <w:tblW w:w="10349" w:type="dxa"/>
      <w:tblInd w:w="-368" w:type="dxa"/>
      <w:tblBorders>
        <w:top w:val="none" w:sz="0" w:space="0" w:color="auto"/>
        <w:left w:val="none" w:sz="0" w:space="0" w:color="auto"/>
        <w:bottom w:val="single" w:sz="8" w:space="0" w:color="808080" w:themeColor="background1" w:themeShade="80"/>
        <w:right w:val="none" w:sz="0" w:space="0" w:color="auto"/>
        <w:insideV w:val="none" w:sz="0" w:space="0" w:color="auto"/>
      </w:tblBorders>
      <w:tblLook w:val="04A0" w:firstRow="1" w:lastRow="0" w:firstColumn="1" w:lastColumn="0" w:noHBand="0" w:noVBand="1"/>
    </w:tblPr>
    <w:tblGrid>
      <w:gridCol w:w="7557"/>
      <w:gridCol w:w="2792"/>
    </w:tblGrid>
    <w:tr w:rsidR="00E44DC7" w14:paraId="06D45B46" w14:textId="77777777" w:rsidTr="00E44DC7">
      <w:tc>
        <w:tcPr>
          <w:tcW w:w="7557" w:type="dxa"/>
          <w:vAlign w:val="bottom"/>
        </w:tcPr>
        <w:p w14:paraId="76052644" w14:textId="77777777" w:rsidR="00E44DC7" w:rsidRDefault="00E44DC7" w:rsidP="00E44DC7">
          <w:pPr>
            <w:pStyle w:val="Header"/>
            <w:spacing w:after="120"/>
            <w:rPr>
              <w:rFonts w:cs="Arial"/>
              <w:b/>
              <w:sz w:val="36"/>
              <w:szCs w:val="36"/>
            </w:rPr>
          </w:pPr>
          <w:r>
            <w:rPr>
              <w:rFonts w:cs="Arial"/>
              <w:b/>
              <w:sz w:val="36"/>
              <w:szCs w:val="36"/>
            </w:rPr>
            <w:t>Employer’s Requirements</w:t>
          </w:r>
        </w:p>
        <w:p w14:paraId="3E99F251" w14:textId="5BA1CB0E" w:rsidR="00E44DC7" w:rsidRPr="00BF1FBA" w:rsidRDefault="00E44DC7" w:rsidP="00E44DC7">
          <w:pPr>
            <w:pStyle w:val="Header"/>
            <w:spacing w:after="120"/>
            <w:rPr>
              <w:rFonts w:cs="Arial"/>
              <w:b/>
              <w:sz w:val="22"/>
              <w:szCs w:val="22"/>
            </w:rPr>
          </w:pPr>
          <w:r>
            <w:rPr>
              <w:rFonts w:cs="Arial"/>
              <w:b/>
              <w:sz w:val="22"/>
              <w:szCs w:val="22"/>
            </w:rPr>
            <w:t>The Oaks, Building 2, Fordham Road, Newmarket, Suffolk</w:t>
          </w:r>
        </w:p>
      </w:tc>
      <w:tc>
        <w:tcPr>
          <w:tcW w:w="2792" w:type="dxa"/>
        </w:tcPr>
        <w:p w14:paraId="32F1F1C2" w14:textId="77777777" w:rsidR="00E44DC7" w:rsidRDefault="00E44DC7" w:rsidP="00E44DC7">
          <w:pPr>
            <w:pStyle w:val="Header"/>
            <w:jc w:val="right"/>
          </w:pPr>
          <w:r>
            <w:rPr>
              <w:noProof/>
            </w:rPr>
            <w:drawing>
              <wp:inline distT="0" distB="0" distL="0" distR="0" wp14:anchorId="1BBE3DF6" wp14:editId="6C5BBC50">
                <wp:extent cx="1437005" cy="653415"/>
                <wp:effectExtent l="0" t="0" r="0" b="0"/>
                <wp:docPr id="74" name="Picture 74" descr="C:\Users\amanda lewis\Pictures\CS2%20Color%20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amanda lewis\Pictures\CS2%20Color%20Logo.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7005" cy="653415"/>
                        </a:xfrm>
                        <a:prstGeom prst="rect">
                          <a:avLst/>
                        </a:prstGeom>
                        <a:noFill/>
                        <a:ln>
                          <a:noFill/>
                        </a:ln>
                      </pic:spPr>
                    </pic:pic>
                  </a:graphicData>
                </a:graphic>
              </wp:inline>
            </w:drawing>
          </w:r>
        </w:p>
      </w:tc>
    </w:tr>
  </w:tbl>
  <w:p w14:paraId="4258D0CD" w14:textId="77777777" w:rsidR="00E44DC7" w:rsidRDefault="00E44D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
      <w:tblW w:w="10349" w:type="dxa"/>
      <w:jc w:val="center"/>
      <w:tblBorders>
        <w:top w:val="none" w:sz="0" w:space="0" w:color="auto"/>
        <w:left w:val="none" w:sz="0" w:space="0" w:color="auto"/>
        <w:bottom w:val="single" w:sz="8" w:space="0" w:color="808080" w:themeColor="background1" w:themeShade="80"/>
        <w:right w:val="none" w:sz="0" w:space="0" w:color="auto"/>
        <w:insideV w:val="none" w:sz="0" w:space="0" w:color="auto"/>
      </w:tblBorders>
      <w:tblLook w:val="04A0" w:firstRow="1" w:lastRow="0" w:firstColumn="1" w:lastColumn="0" w:noHBand="0" w:noVBand="1"/>
    </w:tblPr>
    <w:tblGrid>
      <w:gridCol w:w="7557"/>
      <w:gridCol w:w="2792"/>
    </w:tblGrid>
    <w:tr w:rsidR="00E870BD" w14:paraId="71D7D940" w14:textId="77777777" w:rsidTr="00F0253E">
      <w:trPr>
        <w:jc w:val="center"/>
      </w:trPr>
      <w:tc>
        <w:tcPr>
          <w:tcW w:w="7557" w:type="dxa"/>
          <w:vAlign w:val="bottom"/>
        </w:tcPr>
        <w:p w14:paraId="0651C104" w14:textId="3035CD61" w:rsidR="00E870BD" w:rsidRDefault="00E870BD" w:rsidP="00CC47A1">
          <w:pPr>
            <w:pStyle w:val="Header"/>
            <w:spacing w:after="120"/>
            <w:rPr>
              <w:rFonts w:cs="Arial"/>
              <w:b/>
              <w:sz w:val="36"/>
              <w:szCs w:val="36"/>
            </w:rPr>
          </w:pPr>
          <w:r>
            <w:rPr>
              <w:rFonts w:cs="Arial"/>
              <w:b/>
              <w:sz w:val="36"/>
              <w:szCs w:val="36"/>
            </w:rPr>
            <w:t>Employer’s Requirements</w:t>
          </w:r>
        </w:p>
        <w:p w14:paraId="4DA75498" w14:textId="1882909B" w:rsidR="00E870BD" w:rsidRPr="00BF1FBA" w:rsidRDefault="006F250B" w:rsidP="00CC47A1">
          <w:pPr>
            <w:pStyle w:val="Header"/>
            <w:spacing w:after="120"/>
            <w:rPr>
              <w:rFonts w:cs="Arial"/>
              <w:b/>
              <w:sz w:val="22"/>
              <w:szCs w:val="22"/>
            </w:rPr>
          </w:pPr>
          <w:r>
            <w:rPr>
              <w:rFonts w:cs="Arial"/>
              <w:b/>
              <w:sz w:val="22"/>
              <w:szCs w:val="22"/>
            </w:rPr>
            <w:t>The Oaks, Building 2, Fordham Road, Newmarket, Suffolk</w:t>
          </w:r>
        </w:p>
      </w:tc>
      <w:tc>
        <w:tcPr>
          <w:tcW w:w="2792" w:type="dxa"/>
        </w:tcPr>
        <w:p w14:paraId="27653CBD" w14:textId="77777777" w:rsidR="00E870BD" w:rsidRDefault="00E870BD" w:rsidP="00CC47A1">
          <w:pPr>
            <w:pStyle w:val="Header"/>
            <w:jc w:val="right"/>
          </w:pPr>
          <w:r>
            <w:rPr>
              <w:noProof/>
            </w:rPr>
            <w:drawing>
              <wp:inline distT="0" distB="0" distL="0" distR="0" wp14:anchorId="7D2A8571" wp14:editId="634E395C">
                <wp:extent cx="1437005" cy="653415"/>
                <wp:effectExtent l="0" t="0" r="0" b="0"/>
                <wp:docPr id="54" name="Picture 54" descr="C:\Users\amanda lewis\Pictures\CS2%20Color%20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amanda lewis\Pictures\CS2%20Color%20Logo.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7005" cy="653415"/>
                        </a:xfrm>
                        <a:prstGeom prst="rect">
                          <a:avLst/>
                        </a:prstGeom>
                        <a:noFill/>
                        <a:ln>
                          <a:noFill/>
                        </a:ln>
                      </pic:spPr>
                    </pic:pic>
                  </a:graphicData>
                </a:graphic>
              </wp:inline>
            </w:drawing>
          </w:r>
        </w:p>
      </w:tc>
    </w:tr>
  </w:tbl>
  <w:p w14:paraId="00B66E1B" w14:textId="77777777" w:rsidR="00E870BD" w:rsidRDefault="00E870BD" w:rsidP="00B91E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E06372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9A60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5514D7"/>
    <w:multiLevelType w:val="hybridMultilevel"/>
    <w:tmpl w:val="7276AA60"/>
    <w:lvl w:ilvl="0" w:tplc="468E2AF4">
      <w:start w:val="2"/>
      <w:numFmt w:val="bullet"/>
      <w:lvlText w:val="-"/>
      <w:lvlJc w:val="left"/>
      <w:pPr>
        <w:ind w:left="405" w:hanging="360"/>
      </w:pPr>
      <w:rPr>
        <w:rFonts w:ascii="Arial" w:eastAsiaTheme="minorHAnsi" w:hAnsi="Arial"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4" w15:restartNumberingAfterBreak="0">
    <w:nsid w:val="11E938FA"/>
    <w:multiLevelType w:val="multilevel"/>
    <w:tmpl w:val="09F44E52"/>
    <w:lvl w:ilvl="0">
      <w:start w:val="1"/>
      <w:numFmt w:val="decimal"/>
      <w:lvlText w:val="%1.0"/>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80407E7"/>
    <w:multiLevelType w:val="multilevel"/>
    <w:tmpl w:val="4E0A61B2"/>
    <w:lvl w:ilvl="0">
      <w:start w:val="1"/>
      <w:numFmt w:val="decimal"/>
      <w:lvlText w:val="%1.0"/>
      <w:lvlJc w:val="left"/>
      <w:pPr>
        <w:tabs>
          <w:tab w:val="num" w:pos="570"/>
        </w:tabs>
        <w:ind w:left="570" w:hanging="570"/>
      </w:pPr>
      <w:rPr>
        <w:rFonts w:cs="Times New Roman" w:hint="default"/>
      </w:rPr>
    </w:lvl>
    <w:lvl w:ilvl="1">
      <w:start w:val="1"/>
      <w:numFmt w:val="decimalZero"/>
      <w:pStyle w:val="10Heading"/>
      <w:lvlText w:val="%1.%2"/>
      <w:lvlJc w:val="left"/>
      <w:pPr>
        <w:tabs>
          <w:tab w:val="num" w:pos="1290"/>
        </w:tabs>
        <w:ind w:left="1290" w:hanging="570"/>
      </w:pPr>
      <w:rPr>
        <w:rFonts w:cs="Times New Roman" w:hint="default"/>
        <w:color w:val="auto"/>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6" w15:restartNumberingAfterBreak="0">
    <w:nsid w:val="1F7A53BF"/>
    <w:multiLevelType w:val="singleLevel"/>
    <w:tmpl w:val="08090001"/>
    <w:lvl w:ilvl="0">
      <w:start w:val="1"/>
      <w:numFmt w:val="bullet"/>
      <w:pStyle w:val="ListBullet4"/>
      <w:lvlText w:val=""/>
      <w:lvlJc w:val="left"/>
      <w:pPr>
        <w:tabs>
          <w:tab w:val="num" w:pos="360"/>
        </w:tabs>
        <w:ind w:left="360" w:hanging="360"/>
      </w:pPr>
      <w:rPr>
        <w:rFonts w:ascii="Symbol" w:hAnsi="Symbol" w:hint="default"/>
      </w:rPr>
    </w:lvl>
  </w:abstractNum>
  <w:abstractNum w:abstractNumId="7" w15:restartNumberingAfterBreak="0">
    <w:nsid w:val="252C2F5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25FB514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F2E2462"/>
    <w:multiLevelType w:val="hybridMultilevel"/>
    <w:tmpl w:val="FC8A07C8"/>
    <w:lvl w:ilvl="0" w:tplc="7D268222">
      <w:start w:val="1"/>
      <w:numFmt w:val="bullet"/>
      <w:lvlText w:val=""/>
      <w:lvlJc w:val="left"/>
      <w:pPr>
        <w:ind w:left="720" w:hanging="360"/>
      </w:pPr>
      <w:rPr>
        <w:rFonts w:ascii="Symbol" w:hAnsi="Symbol" w:hint="default"/>
      </w:rPr>
    </w:lvl>
    <w:lvl w:ilvl="1" w:tplc="CE648864">
      <w:start w:val="1"/>
      <w:numFmt w:val="bullet"/>
      <w:lvlText w:val="o"/>
      <w:lvlJc w:val="left"/>
      <w:pPr>
        <w:ind w:left="1440" w:hanging="360"/>
      </w:pPr>
      <w:rPr>
        <w:rFonts w:ascii="Courier New" w:hAnsi="Courier New" w:cs="Courier New" w:hint="default"/>
      </w:rPr>
    </w:lvl>
    <w:lvl w:ilvl="2" w:tplc="DD7EA610" w:tentative="1">
      <w:start w:val="1"/>
      <w:numFmt w:val="bullet"/>
      <w:lvlText w:val=""/>
      <w:lvlJc w:val="left"/>
      <w:pPr>
        <w:ind w:left="2160" w:hanging="360"/>
      </w:pPr>
      <w:rPr>
        <w:rFonts w:ascii="Wingdings" w:hAnsi="Wingdings" w:hint="default"/>
      </w:rPr>
    </w:lvl>
    <w:lvl w:ilvl="3" w:tplc="3F448F24" w:tentative="1">
      <w:start w:val="1"/>
      <w:numFmt w:val="bullet"/>
      <w:lvlText w:val=""/>
      <w:lvlJc w:val="left"/>
      <w:pPr>
        <w:ind w:left="2880" w:hanging="360"/>
      </w:pPr>
      <w:rPr>
        <w:rFonts w:ascii="Symbol" w:hAnsi="Symbol" w:hint="default"/>
      </w:rPr>
    </w:lvl>
    <w:lvl w:ilvl="4" w:tplc="DF0C88A8" w:tentative="1">
      <w:start w:val="1"/>
      <w:numFmt w:val="bullet"/>
      <w:lvlText w:val="o"/>
      <w:lvlJc w:val="left"/>
      <w:pPr>
        <w:ind w:left="3600" w:hanging="360"/>
      </w:pPr>
      <w:rPr>
        <w:rFonts w:ascii="Courier New" w:hAnsi="Courier New" w:cs="Courier New" w:hint="default"/>
      </w:rPr>
    </w:lvl>
    <w:lvl w:ilvl="5" w:tplc="2220A01E" w:tentative="1">
      <w:start w:val="1"/>
      <w:numFmt w:val="bullet"/>
      <w:lvlText w:val=""/>
      <w:lvlJc w:val="left"/>
      <w:pPr>
        <w:ind w:left="4320" w:hanging="360"/>
      </w:pPr>
      <w:rPr>
        <w:rFonts w:ascii="Wingdings" w:hAnsi="Wingdings" w:hint="default"/>
      </w:rPr>
    </w:lvl>
    <w:lvl w:ilvl="6" w:tplc="2AA6A124" w:tentative="1">
      <w:start w:val="1"/>
      <w:numFmt w:val="bullet"/>
      <w:lvlText w:val=""/>
      <w:lvlJc w:val="left"/>
      <w:pPr>
        <w:ind w:left="5040" w:hanging="360"/>
      </w:pPr>
      <w:rPr>
        <w:rFonts w:ascii="Symbol" w:hAnsi="Symbol" w:hint="default"/>
      </w:rPr>
    </w:lvl>
    <w:lvl w:ilvl="7" w:tplc="49467B0A" w:tentative="1">
      <w:start w:val="1"/>
      <w:numFmt w:val="bullet"/>
      <w:lvlText w:val="o"/>
      <w:lvlJc w:val="left"/>
      <w:pPr>
        <w:ind w:left="5760" w:hanging="360"/>
      </w:pPr>
      <w:rPr>
        <w:rFonts w:ascii="Courier New" w:hAnsi="Courier New" w:cs="Courier New" w:hint="default"/>
      </w:rPr>
    </w:lvl>
    <w:lvl w:ilvl="8" w:tplc="D4E4F04A" w:tentative="1">
      <w:start w:val="1"/>
      <w:numFmt w:val="bullet"/>
      <w:lvlText w:val=""/>
      <w:lvlJc w:val="left"/>
      <w:pPr>
        <w:ind w:left="6480" w:hanging="360"/>
      </w:pPr>
      <w:rPr>
        <w:rFonts w:ascii="Wingdings" w:hAnsi="Wingdings" w:hint="default"/>
      </w:rPr>
    </w:lvl>
  </w:abstractNum>
  <w:abstractNum w:abstractNumId="10" w15:restartNumberingAfterBreak="0">
    <w:nsid w:val="423125F6"/>
    <w:multiLevelType w:val="multilevel"/>
    <w:tmpl w:val="FAE02C0C"/>
    <w:lvl w:ilvl="0">
      <w:start w:val="4"/>
      <w:numFmt w:val="decimal"/>
      <w:pStyle w:val="ListBullet5"/>
      <w:lvlText w:val="%1"/>
      <w:lvlJc w:val="left"/>
      <w:pPr>
        <w:tabs>
          <w:tab w:val="num" w:pos="720"/>
        </w:tabs>
        <w:ind w:left="720" w:hanging="720"/>
      </w:pPr>
      <w:rPr>
        <w:rFonts w:hint="default"/>
      </w:rPr>
    </w:lvl>
    <w:lvl w:ilvl="1">
      <w:start w:val="3"/>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AF978D6"/>
    <w:multiLevelType w:val="multilevel"/>
    <w:tmpl w:val="F62696E2"/>
    <w:lvl w:ilvl="0">
      <w:start w:val="10"/>
      <w:numFmt w:val="decimal"/>
      <w:lvlText w:val="%1"/>
      <w:lvlJc w:val="left"/>
      <w:pPr>
        <w:tabs>
          <w:tab w:val="num" w:pos="1080"/>
        </w:tabs>
        <w:ind w:left="1080" w:hanging="1080"/>
      </w:pPr>
      <w:rPr>
        <w:rFonts w:hint="default"/>
      </w:rPr>
    </w:lvl>
    <w:lvl w:ilvl="1">
      <w:start w:val="11"/>
      <w:numFmt w:val="decimalZero"/>
      <w:lvlText w:val="%1.%2"/>
      <w:lvlJc w:val="left"/>
      <w:pPr>
        <w:tabs>
          <w:tab w:val="num" w:pos="1440"/>
        </w:tabs>
        <w:ind w:left="1440" w:hanging="1080"/>
      </w:pPr>
      <w:rPr>
        <w:rFonts w:hint="default"/>
      </w:rPr>
    </w:lvl>
    <w:lvl w:ilvl="2">
      <w:start w:val="2"/>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4EB952DD"/>
    <w:multiLevelType w:val="multilevel"/>
    <w:tmpl w:val="43CC46D4"/>
    <w:lvl w:ilvl="0">
      <w:start w:val="15"/>
      <w:numFmt w:val="decimal"/>
      <w:lvlText w:val="%1"/>
      <w:lvlJc w:val="left"/>
      <w:pPr>
        <w:tabs>
          <w:tab w:val="num" w:pos="1080"/>
        </w:tabs>
        <w:ind w:left="1080" w:hanging="1080"/>
      </w:pPr>
      <w:rPr>
        <w:rFonts w:hint="default"/>
      </w:rPr>
    </w:lvl>
    <w:lvl w:ilvl="1">
      <w:start w:val="1"/>
      <w:numFmt w:val="decimalZero"/>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56D025B3"/>
    <w:multiLevelType w:val="singleLevel"/>
    <w:tmpl w:val="0FA47442"/>
    <w:lvl w:ilvl="0">
      <w:start w:val="158"/>
      <w:numFmt w:val="bullet"/>
      <w:lvlText w:val="-"/>
      <w:lvlJc w:val="left"/>
      <w:pPr>
        <w:tabs>
          <w:tab w:val="num" w:pos="1440"/>
        </w:tabs>
        <w:ind w:left="1440" w:hanging="720"/>
      </w:pPr>
      <w:rPr>
        <w:rFonts w:ascii="Times New Roman" w:hAnsi="Times New Roman" w:hint="default"/>
      </w:rPr>
    </w:lvl>
  </w:abstractNum>
  <w:abstractNum w:abstractNumId="14" w15:restartNumberingAfterBreak="0">
    <w:nsid w:val="60D51FCB"/>
    <w:multiLevelType w:val="singleLevel"/>
    <w:tmpl w:val="BCF0F176"/>
    <w:lvl w:ilvl="0">
      <w:start w:val="158"/>
      <w:numFmt w:val="bullet"/>
      <w:lvlText w:val="-"/>
      <w:lvlJc w:val="left"/>
      <w:pPr>
        <w:tabs>
          <w:tab w:val="num" w:pos="2160"/>
        </w:tabs>
        <w:ind w:left="2160" w:hanging="1440"/>
      </w:pPr>
      <w:rPr>
        <w:rFonts w:ascii="Times New Roman" w:hAnsi="Times New Roman" w:hint="default"/>
      </w:rPr>
    </w:lvl>
  </w:abstractNum>
  <w:abstractNum w:abstractNumId="15" w15:restartNumberingAfterBreak="0">
    <w:nsid w:val="69DA0D2F"/>
    <w:multiLevelType w:val="multilevel"/>
    <w:tmpl w:val="5A166340"/>
    <w:lvl w:ilvl="0">
      <w:start w:val="25"/>
      <w:numFmt w:val="decimal"/>
      <w:lvlText w:val="%1"/>
      <w:lvlJc w:val="left"/>
      <w:pPr>
        <w:tabs>
          <w:tab w:val="num" w:pos="1080"/>
        </w:tabs>
        <w:ind w:left="1080" w:hanging="1080"/>
      </w:pPr>
      <w:rPr>
        <w:rFonts w:hint="default"/>
      </w:rPr>
    </w:lvl>
    <w:lvl w:ilvl="1">
      <w:start w:val="7"/>
      <w:numFmt w:val="decimalZero"/>
      <w:lvlText w:val="%1.%2"/>
      <w:lvlJc w:val="left"/>
      <w:pPr>
        <w:tabs>
          <w:tab w:val="num" w:pos="1440"/>
        </w:tabs>
        <w:ind w:left="1440" w:hanging="1080"/>
      </w:pPr>
      <w:rPr>
        <w:rFonts w:hint="default"/>
      </w:rPr>
    </w:lvl>
    <w:lvl w:ilvl="2">
      <w:start w:val="6"/>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6EAF0E18"/>
    <w:multiLevelType w:val="singleLevel"/>
    <w:tmpl w:val="FFFFFFFF"/>
    <w:lvl w:ilvl="0">
      <w:start w:val="1"/>
      <w:numFmt w:val="bullet"/>
      <w:lvlText w:val=""/>
      <w:legacy w:legacy="1" w:legacySpace="0" w:legacyIndent="283"/>
      <w:lvlJc w:val="left"/>
      <w:pPr>
        <w:ind w:left="1701" w:hanging="283"/>
      </w:pPr>
      <w:rPr>
        <w:rFonts w:ascii="Symbol" w:hAnsi="Symbol" w:hint="default"/>
      </w:rPr>
    </w:lvl>
  </w:abstractNum>
  <w:abstractNum w:abstractNumId="17" w15:restartNumberingAfterBreak="0">
    <w:nsid w:val="73932A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3B35BA1"/>
    <w:multiLevelType w:val="multilevel"/>
    <w:tmpl w:val="5B80ABCC"/>
    <w:lvl w:ilvl="0">
      <w:start w:val="10"/>
      <w:numFmt w:val="decimal"/>
      <w:lvlText w:val="%1"/>
      <w:lvlJc w:val="left"/>
      <w:pPr>
        <w:tabs>
          <w:tab w:val="num" w:pos="1080"/>
        </w:tabs>
        <w:ind w:left="1080" w:hanging="1080"/>
      </w:pPr>
      <w:rPr>
        <w:rFonts w:hint="default"/>
      </w:rPr>
    </w:lvl>
    <w:lvl w:ilvl="1">
      <w:start w:val="12"/>
      <w:numFmt w:val="decimalZero"/>
      <w:lvlText w:val="%1.%2"/>
      <w:lvlJc w:val="left"/>
      <w:pPr>
        <w:tabs>
          <w:tab w:val="num" w:pos="1440"/>
        </w:tabs>
        <w:ind w:left="1440" w:hanging="1080"/>
      </w:pPr>
      <w:rPr>
        <w:rFonts w:hint="default"/>
      </w:rPr>
    </w:lvl>
    <w:lvl w:ilvl="2">
      <w:start w:val="5"/>
      <w:numFmt w:val="decimal"/>
      <w:lvlText w:val="%1.%2.%3"/>
      <w:lvlJc w:val="left"/>
      <w:pPr>
        <w:tabs>
          <w:tab w:val="num" w:pos="2160"/>
        </w:tabs>
        <w:ind w:left="216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15:restartNumberingAfterBreak="0">
    <w:nsid w:val="78BA4952"/>
    <w:multiLevelType w:val="multilevel"/>
    <w:tmpl w:val="15689E8C"/>
    <w:lvl w:ilvl="0">
      <w:start w:val="1"/>
      <w:numFmt w:val="decimalZero"/>
      <w:pStyle w:val="30Heading"/>
      <w:lvlText w:val="3.%1"/>
      <w:lvlJc w:val="left"/>
      <w:pPr>
        <w:tabs>
          <w:tab w:val="num" w:pos="1287"/>
        </w:tabs>
        <w:ind w:left="927" w:hanging="360"/>
      </w:pPr>
      <w:rPr>
        <w:rFonts w:cs="Times New Roman" w:hint="default"/>
      </w:rPr>
    </w:lvl>
    <w:lvl w:ilvl="1">
      <w:start w:val="1"/>
      <w:numFmt w:val="decimalZero"/>
      <w:lvlText w:val="%1.%2."/>
      <w:lvlJc w:val="left"/>
      <w:pPr>
        <w:tabs>
          <w:tab w:val="num" w:pos="1359"/>
        </w:tabs>
        <w:ind w:left="1359" w:hanging="432"/>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367"/>
        </w:tabs>
        <w:ind w:left="2295" w:hanging="648"/>
      </w:pPr>
      <w:rPr>
        <w:rFonts w:cs="Times New Roman" w:hint="default"/>
      </w:rPr>
    </w:lvl>
    <w:lvl w:ilvl="4">
      <w:start w:val="1"/>
      <w:numFmt w:val="decimal"/>
      <w:lvlText w:val="%1.%2.%3.%4.%5."/>
      <w:lvlJc w:val="left"/>
      <w:pPr>
        <w:tabs>
          <w:tab w:val="num" w:pos="3087"/>
        </w:tabs>
        <w:ind w:left="2799" w:hanging="792"/>
      </w:pPr>
      <w:rPr>
        <w:rFonts w:cs="Times New Roman" w:hint="default"/>
      </w:rPr>
    </w:lvl>
    <w:lvl w:ilvl="5">
      <w:start w:val="1"/>
      <w:numFmt w:val="decimal"/>
      <w:lvlText w:val="%1.%2.%3.%4.%5.%6."/>
      <w:lvlJc w:val="left"/>
      <w:pPr>
        <w:tabs>
          <w:tab w:val="num" w:pos="3447"/>
        </w:tabs>
        <w:ind w:left="3303" w:hanging="936"/>
      </w:pPr>
      <w:rPr>
        <w:rFonts w:cs="Times New Roman" w:hint="default"/>
      </w:rPr>
    </w:lvl>
    <w:lvl w:ilvl="6">
      <w:start w:val="1"/>
      <w:numFmt w:val="decimal"/>
      <w:lvlText w:val="%1.%2.%3.%4.%5.%6.%7."/>
      <w:lvlJc w:val="left"/>
      <w:pPr>
        <w:tabs>
          <w:tab w:val="num" w:pos="4167"/>
        </w:tabs>
        <w:ind w:left="3807" w:hanging="1080"/>
      </w:pPr>
      <w:rPr>
        <w:rFonts w:cs="Times New Roman" w:hint="default"/>
      </w:rPr>
    </w:lvl>
    <w:lvl w:ilvl="7">
      <w:start w:val="1"/>
      <w:numFmt w:val="decimal"/>
      <w:lvlText w:val="%1.%2.%3.%4.%5.%6.%7.%8."/>
      <w:lvlJc w:val="left"/>
      <w:pPr>
        <w:tabs>
          <w:tab w:val="num" w:pos="4527"/>
        </w:tabs>
        <w:ind w:left="4311" w:hanging="1224"/>
      </w:pPr>
      <w:rPr>
        <w:rFonts w:cs="Times New Roman" w:hint="default"/>
      </w:rPr>
    </w:lvl>
    <w:lvl w:ilvl="8">
      <w:start w:val="1"/>
      <w:numFmt w:val="decimal"/>
      <w:lvlText w:val="%1.%2.%3.%4.%5.%6.%7.%8.%9."/>
      <w:lvlJc w:val="left"/>
      <w:pPr>
        <w:tabs>
          <w:tab w:val="num" w:pos="5247"/>
        </w:tabs>
        <w:ind w:left="4887" w:hanging="1440"/>
      </w:pPr>
      <w:rPr>
        <w:rFonts w:cs="Times New Roman" w:hint="default"/>
      </w:rPr>
    </w:lvl>
  </w:abstractNum>
  <w:abstractNum w:abstractNumId="20" w15:restartNumberingAfterBreak="0">
    <w:nsid w:val="7A5E40B8"/>
    <w:multiLevelType w:val="hybridMultilevel"/>
    <w:tmpl w:val="4E6CF1B6"/>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438450718">
    <w:abstractNumId w:val="5"/>
  </w:num>
  <w:num w:numId="2" w16cid:durableId="98837126">
    <w:abstractNumId w:val="19"/>
  </w:num>
  <w:num w:numId="3" w16cid:durableId="1289164247">
    <w:abstractNumId w:val="3"/>
  </w:num>
  <w:num w:numId="4" w16cid:durableId="1836994550">
    <w:abstractNumId w:val="0"/>
  </w:num>
  <w:num w:numId="5" w16cid:durableId="1674146643">
    <w:abstractNumId w:val="7"/>
  </w:num>
  <w:num w:numId="6" w16cid:durableId="1442650835">
    <w:abstractNumId w:val="6"/>
  </w:num>
  <w:num w:numId="7" w16cid:durableId="1201865148">
    <w:abstractNumId w:val="10"/>
  </w:num>
  <w:num w:numId="8" w16cid:durableId="805857778">
    <w:abstractNumId w:val="11"/>
  </w:num>
  <w:num w:numId="9" w16cid:durableId="907425163">
    <w:abstractNumId w:val="18"/>
  </w:num>
  <w:num w:numId="10" w16cid:durableId="1255237098">
    <w:abstractNumId w:val="12"/>
  </w:num>
  <w:num w:numId="11" w16cid:durableId="509954015">
    <w:abstractNumId w:val="15"/>
  </w:num>
  <w:num w:numId="12" w16cid:durableId="1318222301">
    <w:abstractNumId w:val="2"/>
  </w:num>
  <w:num w:numId="13" w16cid:durableId="384840513">
    <w:abstractNumId w:val="9"/>
  </w:num>
  <w:num w:numId="14" w16cid:durableId="2029794757">
    <w:abstractNumId w:val="16"/>
  </w:num>
  <w:num w:numId="15" w16cid:durableId="248514330">
    <w:abstractNumId w:val="17"/>
  </w:num>
  <w:num w:numId="16" w16cid:durableId="860781183">
    <w:abstractNumId w:val="13"/>
  </w:num>
  <w:num w:numId="17" w16cid:durableId="584415721">
    <w:abstractNumId w:val="14"/>
  </w:num>
  <w:num w:numId="18" w16cid:durableId="1211503872">
    <w:abstractNumId w:val="1"/>
    <w:lvlOverride w:ilvl="0">
      <w:lvl w:ilvl="0">
        <w:start w:val="1"/>
        <w:numFmt w:val="bullet"/>
        <w:lvlText w:val=""/>
        <w:legacy w:legacy="1" w:legacySpace="0" w:legacyIndent="283"/>
        <w:lvlJc w:val="left"/>
        <w:pPr>
          <w:ind w:left="7933" w:hanging="283"/>
        </w:pPr>
        <w:rPr>
          <w:rFonts w:ascii="Symbol" w:hAnsi="Symbol" w:hint="default"/>
        </w:rPr>
      </w:lvl>
    </w:lvlOverride>
  </w:num>
  <w:num w:numId="19" w16cid:durableId="1825928170">
    <w:abstractNumId w:val="8"/>
  </w:num>
  <w:num w:numId="20" w16cid:durableId="1155342158">
    <w:abstractNumId w:val="20"/>
  </w:num>
  <w:num w:numId="21" w16cid:durableId="2073234739">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1E0"/>
    <w:rsid w:val="0000097A"/>
    <w:rsid w:val="00001BA4"/>
    <w:rsid w:val="0000211B"/>
    <w:rsid w:val="0000216F"/>
    <w:rsid w:val="00004C7C"/>
    <w:rsid w:val="00004F00"/>
    <w:rsid w:val="000060C9"/>
    <w:rsid w:val="00007B36"/>
    <w:rsid w:val="000100A3"/>
    <w:rsid w:val="0001162B"/>
    <w:rsid w:val="00011A7E"/>
    <w:rsid w:val="00012C20"/>
    <w:rsid w:val="00013D8B"/>
    <w:rsid w:val="00014836"/>
    <w:rsid w:val="000165E2"/>
    <w:rsid w:val="00017B40"/>
    <w:rsid w:val="00020E76"/>
    <w:rsid w:val="00026F26"/>
    <w:rsid w:val="00027515"/>
    <w:rsid w:val="00033D59"/>
    <w:rsid w:val="0003564E"/>
    <w:rsid w:val="000376E6"/>
    <w:rsid w:val="00040E68"/>
    <w:rsid w:val="0004117C"/>
    <w:rsid w:val="00042225"/>
    <w:rsid w:val="00042919"/>
    <w:rsid w:val="00043290"/>
    <w:rsid w:val="00044007"/>
    <w:rsid w:val="000445A0"/>
    <w:rsid w:val="00044A07"/>
    <w:rsid w:val="00044B11"/>
    <w:rsid w:val="000465CC"/>
    <w:rsid w:val="000465D4"/>
    <w:rsid w:val="00047998"/>
    <w:rsid w:val="000502F0"/>
    <w:rsid w:val="00050DC5"/>
    <w:rsid w:val="00051227"/>
    <w:rsid w:val="0005180A"/>
    <w:rsid w:val="000522C3"/>
    <w:rsid w:val="00052F08"/>
    <w:rsid w:val="00054A39"/>
    <w:rsid w:val="000570AC"/>
    <w:rsid w:val="0006129B"/>
    <w:rsid w:val="000628E3"/>
    <w:rsid w:val="00067186"/>
    <w:rsid w:val="00067D04"/>
    <w:rsid w:val="00071B9C"/>
    <w:rsid w:val="00071CFB"/>
    <w:rsid w:val="00072D78"/>
    <w:rsid w:val="000742B0"/>
    <w:rsid w:val="00074841"/>
    <w:rsid w:val="00075A7F"/>
    <w:rsid w:val="000816A5"/>
    <w:rsid w:val="000817AA"/>
    <w:rsid w:val="000835A6"/>
    <w:rsid w:val="00084AC0"/>
    <w:rsid w:val="00086B6A"/>
    <w:rsid w:val="00087431"/>
    <w:rsid w:val="00091248"/>
    <w:rsid w:val="0009299D"/>
    <w:rsid w:val="00092C3F"/>
    <w:rsid w:val="00096E3D"/>
    <w:rsid w:val="0009720C"/>
    <w:rsid w:val="00097266"/>
    <w:rsid w:val="000975D0"/>
    <w:rsid w:val="0009791E"/>
    <w:rsid w:val="000A13D5"/>
    <w:rsid w:val="000A44A6"/>
    <w:rsid w:val="000A5D39"/>
    <w:rsid w:val="000B17B4"/>
    <w:rsid w:val="000B29A5"/>
    <w:rsid w:val="000B4033"/>
    <w:rsid w:val="000B4099"/>
    <w:rsid w:val="000B5A2A"/>
    <w:rsid w:val="000B682A"/>
    <w:rsid w:val="000B6833"/>
    <w:rsid w:val="000B6D4A"/>
    <w:rsid w:val="000C0EE5"/>
    <w:rsid w:val="000C4C9F"/>
    <w:rsid w:val="000C65B7"/>
    <w:rsid w:val="000C7D36"/>
    <w:rsid w:val="000D14EF"/>
    <w:rsid w:val="000D1788"/>
    <w:rsid w:val="000D2D4A"/>
    <w:rsid w:val="000D5A07"/>
    <w:rsid w:val="000D77E5"/>
    <w:rsid w:val="000E03A1"/>
    <w:rsid w:val="000E0C1E"/>
    <w:rsid w:val="000E2364"/>
    <w:rsid w:val="000E2C82"/>
    <w:rsid w:val="000E2F9A"/>
    <w:rsid w:val="000E3765"/>
    <w:rsid w:val="000E6CA7"/>
    <w:rsid w:val="000E6CF5"/>
    <w:rsid w:val="000E70DC"/>
    <w:rsid w:val="000F00A8"/>
    <w:rsid w:val="000F15EA"/>
    <w:rsid w:val="000F17E0"/>
    <w:rsid w:val="000F2335"/>
    <w:rsid w:val="000F235F"/>
    <w:rsid w:val="000F3DDC"/>
    <w:rsid w:val="000F4F63"/>
    <w:rsid w:val="000F5125"/>
    <w:rsid w:val="000F690B"/>
    <w:rsid w:val="000F78C1"/>
    <w:rsid w:val="000F7BA7"/>
    <w:rsid w:val="00102C0F"/>
    <w:rsid w:val="00103A9C"/>
    <w:rsid w:val="00106B4C"/>
    <w:rsid w:val="0010788D"/>
    <w:rsid w:val="0011049A"/>
    <w:rsid w:val="00111B17"/>
    <w:rsid w:val="0011233E"/>
    <w:rsid w:val="001126E2"/>
    <w:rsid w:val="0011477E"/>
    <w:rsid w:val="0011683A"/>
    <w:rsid w:val="00116B4F"/>
    <w:rsid w:val="00116FFF"/>
    <w:rsid w:val="00123367"/>
    <w:rsid w:val="00123B83"/>
    <w:rsid w:val="00124FCA"/>
    <w:rsid w:val="00125F18"/>
    <w:rsid w:val="00126616"/>
    <w:rsid w:val="001277F5"/>
    <w:rsid w:val="00127988"/>
    <w:rsid w:val="00127F59"/>
    <w:rsid w:val="00131E97"/>
    <w:rsid w:val="001321F0"/>
    <w:rsid w:val="001329CA"/>
    <w:rsid w:val="00134DB2"/>
    <w:rsid w:val="001375E4"/>
    <w:rsid w:val="0014082C"/>
    <w:rsid w:val="001413A9"/>
    <w:rsid w:val="00141550"/>
    <w:rsid w:val="0014161D"/>
    <w:rsid w:val="00142036"/>
    <w:rsid w:val="00144B1C"/>
    <w:rsid w:val="00145EF8"/>
    <w:rsid w:val="00147BAA"/>
    <w:rsid w:val="00147E85"/>
    <w:rsid w:val="00151262"/>
    <w:rsid w:val="00151508"/>
    <w:rsid w:val="00151D2D"/>
    <w:rsid w:val="001536A6"/>
    <w:rsid w:val="001538B8"/>
    <w:rsid w:val="001546CF"/>
    <w:rsid w:val="00154734"/>
    <w:rsid w:val="00156942"/>
    <w:rsid w:val="00160471"/>
    <w:rsid w:val="0016053F"/>
    <w:rsid w:val="00160BEF"/>
    <w:rsid w:val="0016101E"/>
    <w:rsid w:val="00161DFF"/>
    <w:rsid w:val="00167F1D"/>
    <w:rsid w:val="00170681"/>
    <w:rsid w:val="00171DD0"/>
    <w:rsid w:val="00172AD3"/>
    <w:rsid w:val="00175EDC"/>
    <w:rsid w:val="00176B91"/>
    <w:rsid w:val="00180072"/>
    <w:rsid w:val="001904C6"/>
    <w:rsid w:val="00190D85"/>
    <w:rsid w:val="0019149A"/>
    <w:rsid w:val="0019281C"/>
    <w:rsid w:val="001941CF"/>
    <w:rsid w:val="00197579"/>
    <w:rsid w:val="00197584"/>
    <w:rsid w:val="00197D2B"/>
    <w:rsid w:val="001A4147"/>
    <w:rsid w:val="001A65C3"/>
    <w:rsid w:val="001A7277"/>
    <w:rsid w:val="001B09C2"/>
    <w:rsid w:val="001B0B80"/>
    <w:rsid w:val="001B1B6F"/>
    <w:rsid w:val="001B379A"/>
    <w:rsid w:val="001B646E"/>
    <w:rsid w:val="001B76AE"/>
    <w:rsid w:val="001B7B0E"/>
    <w:rsid w:val="001C036A"/>
    <w:rsid w:val="001C1D6C"/>
    <w:rsid w:val="001C48D8"/>
    <w:rsid w:val="001C5909"/>
    <w:rsid w:val="001C713A"/>
    <w:rsid w:val="001D03FF"/>
    <w:rsid w:val="001D060D"/>
    <w:rsid w:val="001D0DE8"/>
    <w:rsid w:val="001D419A"/>
    <w:rsid w:val="001D498C"/>
    <w:rsid w:val="001D7F35"/>
    <w:rsid w:val="001E0CCF"/>
    <w:rsid w:val="001E2131"/>
    <w:rsid w:val="001E25DE"/>
    <w:rsid w:val="001E3EF7"/>
    <w:rsid w:val="001E6ACD"/>
    <w:rsid w:val="001E6AE0"/>
    <w:rsid w:val="001F00A3"/>
    <w:rsid w:val="001F0DE6"/>
    <w:rsid w:val="001F32BB"/>
    <w:rsid w:val="001F4126"/>
    <w:rsid w:val="001F43F2"/>
    <w:rsid w:val="001F4FB8"/>
    <w:rsid w:val="001F6C96"/>
    <w:rsid w:val="001F743D"/>
    <w:rsid w:val="00203A31"/>
    <w:rsid w:val="00210BBE"/>
    <w:rsid w:val="00211041"/>
    <w:rsid w:val="002110C2"/>
    <w:rsid w:val="002119D3"/>
    <w:rsid w:val="0021357A"/>
    <w:rsid w:val="0021641F"/>
    <w:rsid w:val="00222C7D"/>
    <w:rsid w:val="00225790"/>
    <w:rsid w:val="00225B57"/>
    <w:rsid w:val="00226DD5"/>
    <w:rsid w:val="00227506"/>
    <w:rsid w:val="002277CC"/>
    <w:rsid w:val="0023288C"/>
    <w:rsid w:val="00237687"/>
    <w:rsid w:val="002435D8"/>
    <w:rsid w:val="00244A41"/>
    <w:rsid w:val="00244F45"/>
    <w:rsid w:val="0024798A"/>
    <w:rsid w:val="002502BE"/>
    <w:rsid w:val="0025329F"/>
    <w:rsid w:val="00257ECF"/>
    <w:rsid w:val="00260127"/>
    <w:rsid w:val="0026233E"/>
    <w:rsid w:val="00262E4E"/>
    <w:rsid w:val="00263ACA"/>
    <w:rsid w:val="00266C3F"/>
    <w:rsid w:val="00271E56"/>
    <w:rsid w:val="0027392E"/>
    <w:rsid w:val="00273DF1"/>
    <w:rsid w:val="00275EFC"/>
    <w:rsid w:val="0027607E"/>
    <w:rsid w:val="002760FB"/>
    <w:rsid w:val="002777BB"/>
    <w:rsid w:val="002777BC"/>
    <w:rsid w:val="002777F8"/>
    <w:rsid w:val="00277C3F"/>
    <w:rsid w:val="00277F3F"/>
    <w:rsid w:val="0028423D"/>
    <w:rsid w:val="00286414"/>
    <w:rsid w:val="00291F0B"/>
    <w:rsid w:val="00295D70"/>
    <w:rsid w:val="00296467"/>
    <w:rsid w:val="002979EA"/>
    <w:rsid w:val="002A044B"/>
    <w:rsid w:val="002A1032"/>
    <w:rsid w:val="002A51D3"/>
    <w:rsid w:val="002A6074"/>
    <w:rsid w:val="002A6B26"/>
    <w:rsid w:val="002B1DBF"/>
    <w:rsid w:val="002B25E8"/>
    <w:rsid w:val="002B3A20"/>
    <w:rsid w:val="002B6359"/>
    <w:rsid w:val="002B69DA"/>
    <w:rsid w:val="002C0ABC"/>
    <w:rsid w:val="002C0B92"/>
    <w:rsid w:val="002C0CB3"/>
    <w:rsid w:val="002C1229"/>
    <w:rsid w:val="002C2753"/>
    <w:rsid w:val="002C46AF"/>
    <w:rsid w:val="002C79BE"/>
    <w:rsid w:val="002D20D2"/>
    <w:rsid w:val="002D277E"/>
    <w:rsid w:val="002D4901"/>
    <w:rsid w:val="002D5B67"/>
    <w:rsid w:val="002D682C"/>
    <w:rsid w:val="002E282D"/>
    <w:rsid w:val="002E31DC"/>
    <w:rsid w:val="002E54C1"/>
    <w:rsid w:val="002E6ABA"/>
    <w:rsid w:val="002E752C"/>
    <w:rsid w:val="002F0AFB"/>
    <w:rsid w:val="002F2B2A"/>
    <w:rsid w:val="002F3BC9"/>
    <w:rsid w:val="002F3E7B"/>
    <w:rsid w:val="002F3F3F"/>
    <w:rsid w:val="002F4017"/>
    <w:rsid w:val="002F507A"/>
    <w:rsid w:val="002F6F5A"/>
    <w:rsid w:val="00300390"/>
    <w:rsid w:val="00302D01"/>
    <w:rsid w:val="003033C3"/>
    <w:rsid w:val="003038E9"/>
    <w:rsid w:val="003075C1"/>
    <w:rsid w:val="00307F74"/>
    <w:rsid w:val="00310867"/>
    <w:rsid w:val="00310B20"/>
    <w:rsid w:val="00313385"/>
    <w:rsid w:val="003137A9"/>
    <w:rsid w:val="0031490F"/>
    <w:rsid w:val="003151F1"/>
    <w:rsid w:val="00316C10"/>
    <w:rsid w:val="00316D28"/>
    <w:rsid w:val="00317174"/>
    <w:rsid w:val="00317A18"/>
    <w:rsid w:val="00317ADC"/>
    <w:rsid w:val="00317BCD"/>
    <w:rsid w:val="00320D52"/>
    <w:rsid w:val="00326DE7"/>
    <w:rsid w:val="0032784B"/>
    <w:rsid w:val="003278F2"/>
    <w:rsid w:val="00333106"/>
    <w:rsid w:val="0033378B"/>
    <w:rsid w:val="0033412F"/>
    <w:rsid w:val="00336CC1"/>
    <w:rsid w:val="0033796E"/>
    <w:rsid w:val="00341FCF"/>
    <w:rsid w:val="00342179"/>
    <w:rsid w:val="00344918"/>
    <w:rsid w:val="00344FA2"/>
    <w:rsid w:val="0034550B"/>
    <w:rsid w:val="0034764E"/>
    <w:rsid w:val="003476A5"/>
    <w:rsid w:val="00350F7C"/>
    <w:rsid w:val="003515B5"/>
    <w:rsid w:val="0035344A"/>
    <w:rsid w:val="00354290"/>
    <w:rsid w:val="003558E0"/>
    <w:rsid w:val="00356303"/>
    <w:rsid w:val="003572BC"/>
    <w:rsid w:val="00357337"/>
    <w:rsid w:val="00357A39"/>
    <w:rsid w:val="00360CA1"/>
    <w:rsid w:val="0036164B"/>
    <w:rsid w:val="00361C20"/>
    <w:rsid w:val="00362238"/>
    <w:rsid w:val="00362618"/>
    <w:rsid w:val="00362F0E"/>
    <w:rsid w:val="00364848"/>
    <w:rsid w:val="003662B3"/>
    <w:rsid w:val="0036645B"/>
    <w:rsid w:val="0037100E"/>
    <w:rsid w:val="003715F6"/>
    <w:rsid w:val="00372793"/>
    <w:rsid w:val="00373AE8"/>
    <w:rsid w:val="0037448B"/>
    <w:rsid w:val="003754E5"/>
    <w:rsid w:val="00377CF7"/>
    <w:rsid w:val="00382C34"/>
    <w:rsid w:val="00383820"/>
    <w:rsid w:val="00383C8A"/>
    <w:rsid w:val="00384997"/>
    <w:rsid w:val="00391444"/>
    <w:rsid w:val="003919FD"/>
    <w:rsid w:val="00391A03"/>
    <w:rsid w:val="00391F11"/>
    <w:rsid w:val="00393DDE"/>
    <w:rsid w:val="00394DAC"/>
    <w:rsid w:val="003A00C1"/>
    <w:rsid w:val="003A1199"/>
    <w:rsid w:val="003A14E3"/>
    <w:rsid w:val="003A15AE"/>
    <w:rsid w:val="003A2658"/>
    <w:rsid w:val="003A3725"/>
    <w:rsid w:val="003A5184"/>
    <w:rsid w:val="003B2E83"/>
    <w:rsid w:val="003C2C24"/>
    <w:rsid w:val="003C3DFF"/>
    <w:rsid w:val="003C7D95"/>
    <w:rsid w:val="003D1A6A"/>
    <w:rsid w:val="003D2CBD"/>
    <w:rsid w:val="003D4A55"/>
    <w:rsid w:val="003E07BC"/>
    <w:rsid w:val="003E07FD"/>
    <w:rsid w:val="003E0B2E"/>
    <w:rsid w:val="003E14C7"/>
    <w:rsid w:val="003E45CA"/>
    <w:rsid w:val="003E4728"/>
    <w:rsid w:val="003E48D9"/>
    <w:rsid w:val="003E4A8E"/>
    <w:rsid w:val="003E705E"/>
    <w:rsid w:val="003E797A"/>
    <w:rsid w:val="003F0433"/>
    <w:rsid w:val="003F0701"/>
    <w:rsid w:val="003F389F"/>
    <w:rsid w:val="003F4A5B"/>
    <w:rsid w:val="003F7119"/>
    <w:rsid w:val="003F7685"/>
    <w:rsid w:val="0040184F"/>
    <w:rsid w:val="00401BDF"/>
    <w:rsid w:val="00403994"/>
    <w:rsid w:val="00404475"/>
    <w:rsid w:val="00404FE6"/>
    <w:rsid w:val="00405A65"/>
    <w:rsid w:val="004067C8"/>
    <w:rsid w:val="00407F3F"/>
    <w:rsid w:val="00412C05"/>
    <w:rsid w:val="00412C61"/>
    <w:rsid w:val="00414509"/>
    <w:rsid w:val="004167DB"/>
    <w:rsid w:val="004174FB"/>
    <w:rsid w:val="00417A0C"/>
    <w:rsid w:val="00420579"/>
    <w:rsid w:val="004217B2"/>
    <w:rsid w:val="00421DE4"/>
    <w:rsid w:val="004220FD"/>
    <w:rsid w:val="00423B58"/>
    <w:rsid w:val="004246CC"/>
    <w:rsid w:val="00424722"/>
    <w:rsid w:val="00424B51"/>
    <w:rsid w:val="00426438"/>
    <w:rsid w:val="004303E8"/>
    <w:rsid w:val="00431B46"/>
    <w:rsid w:val="00431EBB"/>
    <w:rsid w:val="00436CC9"/>
    <w:rsid w:val="00436D3E"/>
    <w:rsid w:val="00440DD6"/>
    <w:rsid w:val="00441C27"/>
    <w:rsid w:val="004432A3"/>
    <w:rsid w:val="00443C3B"/>
    <w:rsid w:val="00443F0A"/>
    <w:rsid w:val="00444458"/>
    <w:rsid w:val="00445E24"/>
    <w:rsid w:val="00446102"/>
    <w:rsid w:val="0044658A"/>
    <w:rsid w:val="00450A10"/>
    <w:rsid w:val="00450D4C"/>
    <w:rsid w:val="0045157F"/>
    <w:rsid w:val="00452CA7"/>
    <w:rsid w:val="00452F26"/>
    <w:rsid w:val="0045580D"/>
    <w:rsid w:val="00455D57"/>
    <w:rsid w:val="004569F0"/>
    <w:rsid w:val="00456D52"/>
    <w:rsid w:val="00460005"/>
    <w:rsid w:val="00460419"/>
    <w:rsid w:val="00461F2C"/>
    <w:rsid w:val="00465808"/>
    <w:rsid w:val="00471668"/>
    <w:rsid w:val="004724F7"/>
    <w:rsid w:val="00473328"/>
    <w:rsid w:val="0047353D"/>
    <w:rsid w:val="004747A2"/>
    <w:rsid w:val="00474C3A"/>
    <w:rsid w:val="00474D2D"/>
    <w:rsid w:val="00475786"/>
    <w:rsid w:val="00476417"/>
    <w:rsid w:val="00476F96"/>
    <w:rsid w:val="0047776D"/>
    <w:rsid w:val="00477946"/>
    <w:rsid w:val="0048189F"/>
    <w:rsid w:val="00483232"/>
    <w:rsid w:val="004841C7"/>
    <w:rsid w:val="0048542E"/>
    <w:rsid w:val="00485649"/>
    <w:rsid w:val="004863B8"/>
    <w:rsid w:val="00486402"/>
    <w:rsid w:val="00491710"/>
    <w:rsid w:val="00491746"/>
    <w:rsid w:val="004917A2"/>
    <w:rsid w:val="00491F4B"/>
    <w:rsid w:val="004A0349"/>
    <w:rsid w:val="004A362B"/>
    <w:rsid w:val="004A47B4"/>
    <w:rsid w:val="004A5350"/>
    <w:rsid w:val="004A6102"/>
    <w:rsid w:val="004A70F7"/>
    <w:rsid w:val="004B0A27"/>
    <w:rsid w:val="004B134C"/>
    <w:rsid w:val="004B17DC"/>
    <w:rsid w:val="004B2177"/>
    <w:rsid w:val="004B3BCA"/>
    <w:rsid w:val="004B6DC1"/>
    <w:rsid w:val="004B701F"/>
    <w:rsid w:val="004C008E"/>
    <w:rsid w:val="004C0E1A"/>
    <w:rsid w:val="004C3F58"/>
    <w:rsid w:val="004C617E"/>
    <w:rsid w:val="004C6661"/>
    <w:rsid w:val="004C69BF"/>
    <w:rsid w:val="004C73CA"/>
    <w:rsid w:val="004D2405"/>
    <w:rsid w:val="004D2F5C"/>
    <w:rsid w:val="004D4F37"/>
    <w:rsid w:val="004D4F84"/>
    <w:rsid w:val="004D562F"/>
    <w:rsid w:val="004D5771"/>
    <w:rsid w:val="004D6B8D"/>
    <w:rsid w:val="004D6D48"/>
    <w:rsid w:val="004D6E0B"/>
    <w:rsid w:val="004E01AE"/>
    <w:rsid w:val="004E183C"/>
    <w:rsid w:val="004E23AA"/>
    <w:rsid w:val="004E247C"/>
    <w:rsid w:val="004E2A3C"/>
    <w:rsid w:val="004E3064"/>
    <w:rsid w:val="004E3A7D"/>
    <w:rsid w:val="004E4AF1"/>
    <w:rsid w:val="004F053A"/>
    <w:rsid w:val="004F1E48"/>
    <w:rsid w:val="004F3873"/>
    <w:rsid w:val="004F50C7"/>
    <w:rsid w:val="00500C30"/>
    <w:rsid w:val="00501481"/>
    <w:rsid w:val="005033A4"/>
    <w:rsid w:val="00506137"/>
    <w:rsid w:val="00507297"/>
    <w:rsid w:val="00510388"/>
    <w:rsid w:val="00510AB4"/>
    <w:rsid w:val="00511F05"/>
    <w:rsid w:val="00512D32"/>
    <w:rsid w:val="00515144"/>
    <w:rsid w:val="00515713"/>
    <w:rsid w:val="00515F67"/>
    <w:rsid w:val="00517068"/>
    <w:rsid w:val="005177C4"/>
    <w:rsid w:val="005220B9"/>
    <w:rsid w:val="00522A90"/>
    <w:rsid w:val="00524A3C"/>
    <w:rsid w:val="00524DC0"/>
    <w:rsid w:val="00524FEC"/>
    <w:rsid w:val="005253F0"/>
    <w:rsid w:val="00525E39"/>
    <w:rsid w:val="005262D8"/>
    <w:rsid w:val="00526657"/>
    <w:rsid w:val="00526C90"/>
    <w:rsid w:val="00527118"/>
    <w:rsid w:val="005275F4"/>
    <w:rsid w:val="00533A26"/>
    <w:rsid w:val="00535238"/>
    <w:rsid w:val="005370B5"/>
    <w:rsid w:val="00540156"/>
    <w:rsid w:val="00542147"/>
    <w:rsid w:val="0054281C"/>
    <w:rsid w:val="005434ED"/>
    <w:rsid w:val="00543E56"/>
    <w:rsid w:val="00545EE3"/>
    <w:rsid w:val="00547CEB"/>
    <w:rsid w:val="00550588"/>
    <w:rsid w:val="0055311B"/>
    <w:rsid w:val="0055383D"/>
    <w:rsid w:val="00553E92"/>
    <w:rsid w:val="00554A0E"/>
    <w:rsid w:val="00554DCC"/>
    <w:rsid w:val="0055528D"/>
    <w:rsid w:val="00555899"/>
    <w:rsid w:val="00555D22"/>
    <w:rsid w:val="005561B0"/>
    <w:rsid w:val="00557861"/>
    <w:rsid w:val="005619DE"/>
    <w:rsid w:val="00564F5E"/>
    <w:rsid w:val="00565BBC"/>
    <w:rsid w:val="005668C1"/>
    <w:rsid w:val="00566D95"/>
    <w:rsid w:val="005670D3"/>
    <w:rsid w:val="0056716A"/>
    <w:rsid w:val="0057128C"/>
    <w:rsid w:val="00571FCF"/>
    <w:rsid w:val="00576937"/>
    <w:rsid w:val="00576A8D"/>
    <w:rsid w:val="005772DF"/>
    <w:rsid w:val="005777CC"/>
    <w:rsid w:val="00577C83"/>
    <w:rsid w:val="00577DDB"/>
    <w:rsid w:val="005809D8"/>
    <w:rsid w:val="0058330C"/>
    <w:rsid w:val="005840A5"/>
    <w:rsid w:val="00585D0A"/>
    <w:rsid w:val="005869D9"/>
    <w:rsid w:val="00586DFB"/>
    <w:rsid w:val="00594A9B"/>
    <w:rsid w:val="005A02BF"/>
    <w:rsid w:val="005A1B9E"/>
    <w:rsid w:val="005A239D"/>
    <w:rsid w:val="005A32CA"/>
    <w:rsid w:val="005A5A1C"/>
    <w:rsid w:val="005B0213"/>
    <w:rsid w:val="005B1887"/>
    <w:rsid w:val="005B2673"/>
    <w:rsid w:val="005B5276"/>
    <w:rsid w:val="005B5427"/>
    <w:rsid w:val="005B751C"/>
    <w:rsid w:val="005C0967"/>
    <w:rsid w:val="005C1027"/>
    <w:rsid w:val="005C28BF"/>
    <w:rsid w:val="005C2E5D"/>
    <w:rsid w:val="005C3478"/>
    <w:rsid w:val="005C528A"/>
    <w:rsid w:val="005C6988"/>
    <w:rsid w:val="005C70FF"/>
    <w:rsid w:val="005C7B0A"/>
    <w:rsid w:val="005D1184"/>
    <w:rsid w:val="005D22E6"/>
    <w:rsid w:val="005D236C"/>
    <w:rsid w:val="005D2C06"/>
    <w:rsid w:val="005D55B5"/>
    <w:rsid w:val="005D64D8"/>
    <w:rsid w:val="005E2B57"/>
    <w:rsid w:val="005E7963"/>
    <w:rsid w:val="005F01F7"/>
    <w:rsid w:val="005F0D53"/>
    <w:rsid w:val="005F1103"/>
    <w:rsid w:val="005F2469"/>
    <w:rsid w:val="005F3808"/>
    <w:rsid w:val="005F44D2"/>
    <w:rsid w:val="005F514E"/>
    <w:rsid w:val="005F7C86"/>
    <w:rsid w:val="00600ACE"/>
    <w:rsid w:val="00600B84"/>
    <w:rsid w:val="00601125"/>
    <w:rsid w:val="006055A9"/>
    <w:rsid w:val="0060560F"/>
    <w:rsid w:val="00605E96"/>
    <w:rsid w:val="0060694C"/>
    <w:rsid w:val="00607BAC"/>
    <w:rsid w:val="006116D0"/>
    <w:rsid w:val="00612174"/>
    <w:rsid w:val="006143C4"/>
    <w:rsid w:val="00614C0C"/>
    <w:rsid w:val="00614FA4"/>
    <w:rsid w:val="006229E2"/>
    <w:rsid w:val="00624652"/>
    <w:rsid w:val="0062556C"/>
    <w:rsid w:val="00626430"/>
    <w:rsid w:val="006274A9"/>
    <w:rsid w:val="00630C5C"/>
    <w:rsid w:val="00631382"/>
    <w:rsid w:val="006313B4"/>
    <w:rsid w:val="006340B4"/>
    <w:rsid w:val="0063674E"/>
    <w:rsid w:val="006372B7"/>
    <w:rsid w:val="00637519"/>
    <w:rsid w:val="00637CD7"/>
    <w:rsid w:val="00640066"/>
    <w:rsid w:val="00640C7A"/>
    <w:rsid w:val="00641527"/>
    <w:rsid w:val="00642607"/>
    <w:rsid w:val="00642A3E"/>
    <w:rsid w:val="00645558"/>
    <w:rsid w:val="0065049A"/>
    <w:rsid w:val="00650A5E"/>
    <w:rsid w:val="00650C7A"/>
    <w:rsid w:val="00651B48"/>
    <w:rsid w:val="00652AF6"/>
    <w:rsid w:val="00652D2B"/>
    <w:rsid w:val="006539D2"/>
    <w:rsid w:val="006554A7"/>
    <w:rsid w:val="00655A5C"/>
    <w:rsid w:val="00655C8F"/>
    <w:rsid w:val="006575BF"/>
    <w:rsid w:val="00657CED"/>
    <w:rsid w:val="00660212"/>
    <w:rsid w:val="0066098F"/>
    <w:rsid w:val="00660A18"/>
    <w:rsid w:val="00663F95"/>
    <w:rsid w:val="00664445"/>
    <w:rsid w:val="00664A50"/>
    <w:rsid w:val="00664E7F"/>
    <w:rsid w:val="006660D8"/>
    <w:rsid w:val="006664D2"/>
    <w:rsid w:val="00667FB1"/>
    <w:rsid w:val="006713DE"/>
    <w:rsid w:val="006761D6"/>
    <w:rsid w:val="00680813"/>
    <w:rsid w:val="006818F4"/>
    <w:rsid w:val="00687EFE"/>
    <w:rsid w:val="006902D2"/>
    <w:rsid w:val="00692BEA"/>
    <w:rsid w:val="00693824"/>
    <w:rsid w:val="00693C8E"/>
    <w:rsid w:val="00695050"/>
    <w:rsid w:val="00696404"/>
    <w:rsid w:val="0069746F"/>
    <w:rsid w:val="006A1026"/>
    <w:rsid w:val="006A2B7D"/>
    <w:rsid w:val="006A2BC4"/>
    <w:rsid w:val="006A3AE9"/>
    <w:rsid w:val="006A520E"/>
    <w:rsid w:val="006A5916"/>
    <w:rsid w:val="006A5D72"/>
    <w:rsid w:val="006B00F7"/>
    <w:rsid w:val="006B0F6A"/>
    <w:rsid w:val="006B19C9"/>
    <w:rsid w:val="006B545C"/>
    <w:rsid w:val="006B5F70"/>
    <w:rsid w:val="006B64D5"/>
    <w:rsid w:val="006B6C8D"/>
    <w:rsid w:val="006B6DD1"/>
    <w:rsid w:val="006B6DE3"/>
    <w:rsid w:val="006C04C4"/>
    <w:rsid w:val="006C2702"/>
    <w:rsid w:val="006C2DC6"/>
    <w:rsid w:val="006C4B4F"/>
    <w:rsid w:val="006C510A"/>
    <w:rsid w:val="006C59B4"/>
    <w:rsid w:val="006C5BDC"/>
    <w:rsid w:val="006C5F8A"/>
    <w:rsid w:val="006C6B54"/>
    <w:rsid w:val="006C6DD0"/>
    <w:rsid w:val="006D022A"/>
    <w:rsid w:val="006D2C43"/>
    <w:rsid w:val="006D39E1"/>
    <w:rsid w:val="006D7112"/>
    <w:rsid w:val="006E3E89"/>
    <w:rsid w:val="006E5F92"/>
    <w:rsid w:val="006F00F2"/>
    <w:rsid w:val="006F024E"/>
    <w:rsid w:val="006F12B9"/>
    <w:rsid w:val="006F14CA"/>
    <w:rsid w:val="006F1E82"/>
    <w:rsid w:val="006F2085"/>
    <w:rsid w:val="006F250B"/>
    <w:rsid w:val="006F2831"/>
    <w:rsid w:val="006F7AE1"/>
    <w:rsid w:val="00700422"/>
    <w:rsid w:val="00700EEF"/>
    <w:rsid w:val="00701E98"/>
    <w:rsid w:val="0070314E"/>
    <w:rsid w:val="00704130"/>
    <w:rsid w:val="00704ADB"/>
    <w:rsid w:val="0070619A"/>
    <w:rsid w:val="0071001F"/>
    <w:rsid w:val="00710426"/>
    <w:rsid w:val="00720450"/>
    <w:rsid w:val="0072089F"/>
    <w:rsid w:val="00721A75"/>
    <w:rsid w:val="007229A7"/>
    <w:rsid w:val="00723046"/>
    <w:rsid w:val="00723EBD"/>
    <w:rsid w:val="0072441B"/>
    <w:rsid w:val="00725798"/>
    <w:rsid w:val="00725F02"/>
    <w:rsid w:val="00726E09"/>
    <w:rsid w:val="007271FB"/>
    <w:rsid w:val="00727E40"/>
    <w:rsid w:val="007313ED"/>
    <w:rsid w:val="00731FD6"/>
    <w:rsid w:val="00732B3C"/>
    <w:rsid w:val="007338B0"/>
    <w:rsid w:val="00734B18"/>
    <w:rsid w:val="00735423"/>
    <w:rsid w:val="00736EC0"/>
    <w:rsid w:val="00737C0D"/>
    <w:rsid w:val="007407C3"/>
    <w:rsid w:val="00741E2D"/>
    <w:rsid w:val="00742E02"/>
    <w:rsid w:val="007437E8"/>
    <w:rsid w:val="00743A55"/>
    <w:rsid w:val="0074477E"/>
    <w:rsid w:val="0074748E"/>
    <w:rsid w:val="00750CAE"/>
    <w:rsid w:val="00752F65"/>
    <w:rsid w:val="00753C91"/>
    <w:rsid w:val="0075429F"/>
    <w:rsid w:val="0075436F"/>
    <w:rsid w:val="007548E5"/>
    <w:rsid w:val="00754A05"/>
    <w:rsid w:val="00755D16"/>
    <w:rsid w:val="007566D8"/>
    <w:rsid w:val="00756CD9"/>
    <w:rsid w:val="0076072F"/>
    <w:rsid w:val="007607A3"/>
    <w:rsid w:val="007624D6"/>
    <w:rsid w:val="0076541A"/>
    <w:rsid w:val="00766982"/>
    <w:rsid w:val="007730AD"/>
    <w:rsid w:val="0077337A"/>
    <w:rsid w:val="00776088"/>
    <w:rsid w:val="007766FA"/>
    <w:rsid w:val="007778EA"/>
    <w:rsid w:val="00777BCB"/>
    <w:rsid w:val="007811AA"/>
    <w:rsid w:val="00782EB1"/>
    <w:rsid w:val="0078331E"/>
    <w:rsid w:val="007837C9"/>
    <w:rsid w:val="00783DAB"/>
    <w:rsid w:val="0078475D"/>
    <w:rsid w:val="007857B4"/>
    <w:rsid w:val="007862DB"/>
    <w:rsid w:val="007902F1"/>
    <w:rsid w:val="007909C0"/>
    <w:rsid w:val="00790B10"/>
    <w:rsid w:val="00790EDE"/>
    <w:rsid w:val="00791E56"/>
    <w:rsid w:val="007921CE"/>
    <w:rsid w:val="007931DC"/>
    <w:rsid w:val="007941CD"/>
    <w:rsid w:val="007975B5"/>
    <w:rsid w:val="007A0EF6"/>
    <w:rsid w:val="007A1B9B"/>
    <w:rsid w:val="007A421A"/>
    <w:rsid w:val="007A5490"/>
    <w:rsid w:val="007A5BE0"/>
    <w:rsid w:val="007A6150"/>
    <w:rsid w:val="007B0EBC"/>
    <w:rsid w:val="007B3E64"/>
    <w:rsid w:val="007B4A5C"/>
    <w:rsid w:val="007C2DD7"/>
    <w:rsid w:val="007C3DD9"/>
    <w:rsid w:val="007C5DDE"/>
    <w:rsid w:val="007C5ED1"/>
    <w:rsid w:val="007D01AF"/>
    <w:rsid w:val="007D15BE"/>
    <w:rsid w:val="007D20E5"/>
    <w:rsid w:val="007D2936"/>
    <w:rsid w:val="007D37EB"/>
    <w:rsid w:val="007D65FB"/>
    <w:rsid w:val="007D709F"/>
    <w:rsid w:val="007D746E"/>
    <w:rsid w:val="007D749D"/>
    <w:rsid w:val="007E306D"/>
    <w:rsid w:val="007E4F78"/>
    <w:rsid w:val="007E5514"/>
    <w:rsid w:val="007E56EA"/>
    <w:rsid w:val="007E760E"/>
    <w:rsid w:val="007F0026"/>
    <w:rsid w:val="007F0A54"/>
    <w:rsid w:val="007F1219"/>
    <w:rsid w:val="007F1BC3"/>
    <w:rsid w:val="007F25D5"/>
    <w:rsid w:val="007F28CB"/>
    <w:rsid w:val="007F2CD6"/>
    <w:rsid w:val="007F3C91"/>
    <w:rsid w:val="007F4106"/>
    <w:rsid w:val="007F546C"/>
    <w:rsid w:val="007F6232"/>
    <w:rsid w:val="007F6246"/>
    <w:rsid w:val="007F6B20"/>
    <w:rsid w:val="007F6FE3"/>
    <w:rsid w:val="007F753B"/>
    <w:rsid w:val="008040B2"/>
    <w:rsid w:val="00806772"/>
    <w:rsid w:val="008078D7"/>
    <w:rsid w:val="00807A91"/>
    <w:rsid w:val="008100AB"/>
    <w:rsid w:val="00810474"/>
    <w:rsid w:val="00810C44"/>
    <w:rsid w:val="00814EE3"/>
    <w:rsid w:val="00817FC3"/>
    <w:rsid w:val="0082301F"/>
    <w:rsid w:val="0082525B"/>
    <w:rsid w:val="0082639A"/>
    <w:rsid w:val="00827523"/>
    <w:rsid w:val="00832D97"/>
    <w:rsid w:val="00840075"/>
    <w:rsid w:val="008408B4"/>
    <w:rsid w:val="00841F53"/>
    <w:rsid w:val="00842230"/>
    <w:rsid w:val="00844FDC"/>
    <w:rsid w:val="00845353"/>
    <w:rsid w:val="008460ED"/>
    <w:rsid w:val="008471F6"/>
    <w:rsid w:val="00850380"/>
    <w:rsid w:val="00850E82"/>
    <w:rsid w:val="00851CB4"/>
    <w:rsid w:val="00851E80"/>
    <w:rsid w:val="0085231E"/>
    <w:rsid w:val="00853006"/>
    <w:rsid w:val="00856963"/>
    <w:rsid w:val="00860A18"/>
    <w:rsid w:val="00861641"/>
    <w:rsid w:val="00861D39"/>
    <w:rsid w:val="00862CBC"/>
    <w:rsid w:val="008635C9"/>
    <w:rsid w:val="008635CA"/>
    <w:rsid w:val="00866FE7"/>
    <w:rsid w:val="0086723F"/>
    <w:rsid w:val="00867EA7"/>
    <w:rsid w:val="0087024E"/>
    <w:rsid w:val="00871C8F"/>
    <w:rsid w:val="0087619C"/>
    <w:rsid w:val="008775DA"/>
    <w:rsid w:val="00877897"/>
    <w:rsid w:val="008802C9"/>
    <w:rsid w:val="00880F4A"/>
    <w:rsid w:val="00881C94"/>
    <w:rsid w:val="00882E0F"/>
    <w:rsid w:val="00884265"/>
    <w:rsid w:val="008851BB"/>
    <w:rsid w:val="0089073D"/>
    <w:rsid w:val="00893AD8"/>
    <w:rsid w:val="00894660"/>
    <w:rsid w:val="00896BF5"/>
    <w:rsid w:val="00897C4A"/>
    <w:rsid w:val="008A102F"/>
    <w:rsid w:val="008A203E"/>
    <w:rsid w:val="008A316D"/>
    <w:rsid w:val="008A3E85"/>
    <w:rsid w:val="008A7BF6"/>
    <w:rsid w:val="008B0958"/>
    <w:rsid w:val="008B0BF1"/>
    <w:rsid w:val="008B3978"/>
    <w:rsid w:val="008B4301"/>
    <w:rsid w:val="008B4701"/>
    <w:rsid w:val="008B6250"/>
    <w:rsid w:val="008B64CB"/>
    <w:rsid w:val="008B7373"/>
    <w:rsid w:val="008B7882"/>
    <w:rsid w:val="008B78FE"/>
    <w:rsid w:val="008C01EF"/>
    <w:rsid w:val="008C2551"/>
    <w:rsid w:val="008C275C"/>
    <w:rsid w:val="008C3CCF"/>
    <w:rsid w:val="008C526F"/>
    <w:rsid w:val="008C630C"/>
    <w:rsid w:val="008C7A3B"/>
    <w:rsid w:val="008D4DBD"/>
    <w:rsid w:val="008D54E8"/>
    <w:rsid w:val="008D551B"/>
    <w:rsid w:val="008D55C8"/>
    <w:rsid w:val="008D567B"/>
    <w:rsid w:val="008D7316"/>
    <w:rsid w:val="008E286D"/>
    <w:rsid w:val="008E4488"/>
    <w:rsid w:val="008E6545"/>
    <w:rsid w:val="008E7D3E"/>
    <w:rsid w:val="008F05DF"/>
    <w:rsid w:val="008F26F7"/>
    <w:rsid w:val="008F41C0"/>
    <w:rsid w:val="008F5692"/>
    <w:rsid w:val="008F5A1F"/>
    <w:rsid w:val="008F5A80"/>
    <w:rsid w:val="008F6E78"/>
    <w:rsid w:val="008F763A"/>
    <w:rsid w:val="00900513"/>
    <w:rsid w:val="00900F40"/>
    <w:rsid w:val="00902434"/>
    <w:rsid w:val="00902C71"/>
    <w:rsid w:val="00902F10"/>
    <w:rsid w:val="00904113"/>
    <w:rsid w:val="00904C42"/>
    <w:rsid w:val="00905041"/>
    <w:rsid w:val="00905177"/>
    <w:rsid w:val="009058E7"/>
    <w:rsid w:val="00905A06"/>
    <w:rsid w:val="00905A09"/>
    <w:rsid w:val="00905A3C"/>
    <w:rsid w:val="009060AF"/>
    <w:rsid w:val="00907EB0"/>
    <w:rsid w:val="00910D0C"/>
    <w:rsid w:val="00911E92"/>
    <w:rsid w:val="0091276B"/>
    <w:rsid w:val="00912FDE"/>
    <w:rsid w:val="009176F7"/>
    <w:rsid w:val="00921E25"/>
    <w:rsid w:val="00923156"/>
    <w:rsid w:val="009244DE"/>
    <w:rsid w:val="0092513E"/>
    <w:rsid w:val="00930398"/>
    <w:rsid w:val="009311CF"/>
    <w:rsid w:val="009316E2"/>
    <w:rsid w:val="00933649"/>
    <w:rsid w:val="0093417A"/>
    <w:rsid w:val="009342A1"/>
    <w:rsid w:val="00935361"/>
    <w:rsid w:val="009358A9"/>
    <w:rsid w:val="00935EF2"/>
    <w:rsid w:val="00936024"/>
    <w:rsid w:val="00943638"/>
    <w:rsid w:val="00943D00"/>
    <w:rsid w:val="009453CA"/>
    <w:rsid w:val="00946234"/>
    <w:rsid w:val="00946600"/>
    <w:rsid w:val="0095048C"/>
    <w:rsid w:val="009512E8"/>
    <w:rsid w:val="00951534"/>
    <w:rsid w:val="00951F60"/>
    <w:rsid w:val="00951FBB"/>
    <w:rsid w:val="00954B5B"/>
    <w:rsid w:val="0095648F"/>
    <w:rsid w:val="00956FF6"/>
    <w:rsid w:val="00957728"/>
    <w:rsid w:val="00957D12"/>
    <w:rsid w:val="00957D62"/>
    <w:rsid w:val="00961C2F"/>
    <w:rsid w:val="009646BA"/>
    <w:rsid w:val="0096708E"/>
    <w:rsid w:val="009679BD"/>
    <w:rsid w:val="009706F0"/>
    <w:rsid w:val="00970E2E"/>
    <w:rsid w:val="009726E5"/>
    <w:rsid w:val="00972829"/>
    <w:rsid w:val="009734E0"/>
    <w:rsid w:val="00974AAB"/>
    <w:rsid w:val="00976604"/>
    <w:rsid w:val="00976B18"/>
    <w:rsid w:val="00976E29"/>
    <w:rsid w:val="00977A02"/>
    <w:rsid w:val="00980D97"/>
    <w:rsid w:val="00981213"/>
    <w:rsid w:val="009830C1"/>
    <w:rsid w:val="0098368E"/>
    <w:rsid w:val="009851A1"/>
    <w:rsid w:val="00986FA9"/>
    <w:rsid w:val="0098725E"/>
    <w:rsid w:val="009909BC"/>
    <w:rsid w:val="00991C47"/>
    <w:rsid w:val="00992023"/>
    <w:rsid w:val="00993518"/>
    <w:rsid w:val="009939BB"/>
    <w:rsid w:val="00995F35"/>
    <w:rsid w:val="00997847"/>
    <w:rsid w:val="009A27AF"/>
    <w:rsid w:val="009A27D0"/>
    <w:rsid w:val="009A3861"/>
    <w:rsid w:val="009A3AE4"/>
    <w:rsid w:val="009A4B17"/>
    <w:rsid w:val="009A5EBB"/>
    <w:rsid w:val="009A6E0C"/>
    <w:rsid w:val="009A766D"/>
    <w:rsid w:val="009A793B"/>
    <w:rsid w:val="009A7D80"/>
    <w:rsid w:val="009B123F"/>
    <w:rsid w:val="009B1BF5"/>
    <w:rsid w:val="009B2525"/>
    <w:rsid w:val="009B3F32"/>
    <w:rsid w:val="009B45E4"/>
    <w:rsid w:val="009B4FEE"/>
    <w:rsid w:val="009C070E"/>
    <w:rsid w:val="009C0B76"/>
    <w:rsid w:val="009C207B"/>
    <w:rsid w:val="009C4CED"/>
    <w:rsid w:val="009C5D53"/>
    <w:rsid w:val="009D1723"/>
    <w:rsid w:val="009D1EC0"/>
    <w:rsid w:val="009D2A43"/>
    <w:rsid w:val="009D38D1"/>
    <w:rsid w:val="009D3A4C"/>
    <w:rsid w:val="009D3AC4"/>
    <w:rsid w:val="009D56DB"/>
    <w:rsid w:val="009D6307"/>
    <w:rsid w:val="009E0B9F"/>
    <w:rsid w:val="009E344D"/>
    <w:rsid w:val="009E4E0D"/>
    <w:rsid w:val="009E5A00"/>
    <w:rsid w:val="009F0334"/>
    <w:rsid w:val="009F0472"/>
    <w:rsid w:val="009F1E22"/>
    <w:rsid w:val="009F2070"/>
    <w:rsid w:val="009F26BF"/>
    <w:rsid w:val="009F3D83"/>
    <w:rsid w:val="009F4151"/>
    <w:rsid w:val="009F5CCD"/>
    <w:rsid w:val="009F5DAE"/>
    <w:rsid w:val="009F6156"/>
    <w:rsid w:val="009F7B51"/>
    <w:rsid w:val="00A0147B"/>
    <w:rsid w:val="00A02D79"/>
    <w:rsid w:val="00A078C6"/>
    <w:rsid w:val="00A07C0F"/>
    <w:rsid w:val="00A10769"/>
    <w:rsid w:val="00A120C8"/>
    <w:rsid w:val="00A12ED4"/>
    <w:rsid w:val="00A153F7"/>
    <w:rsid w:val="00A17AB7"/>
    <w:rsid w:val="00A2168A"/>
    <w:rsid w:val="00A21EC5"/>
    <w:rsid w:val="00A226E0"/>
    <w:rsid w:val="00A25A9E"/>
    <w:rsid w:val="00A2721A"/>
    <w:rsid w:val="00A27430"/>
    <w:rsid w:val="00A27735"/>
    <w:rsid w:val="00A30929"/>
    <w:rsid w:val="00A30BDC"/>
    <w:rsid w:val="00A31945"/>
    <w:rsid w:val="00A31E8B"/>
    <w:rsid w:val="00A339AD"/>
    <w:rsid w:val="00A353B4"/>
    <w:rsid w:val="00A3549F"/>
    <w:rsid w:val="00A35B33"/>
    <w:rsid w:val="00A35EA0"/>
    <w:rsid w:val="00A40371"/>
    <w:rsid w:val="00A40507"/>
    <w:rsid w:val="00A458CD"/>
    <w:rsid w:val="00A46F04"/>
    <w:rsid w:val="00A475C0"/>
    <w:rsid w:val="00A47DA7"/>
    <w:rsid w:val="00A51E92"/>
    <w:rsid w:val="00A52141"/>
    <w:rsid w:val="00A5227E"/>
    <w:rsid w:val="00A53493"/>
    <w:rsid w:val="00A53FF4"/>
    <w:rsid w:val="00A5545D"/>
    <w:rsid w:val="00A5741B"/>
    <w:rsid w:val="00A57EE1"/>
    <w:rsid w:val="00A612D3"/>
    <w:rsid w:val="00A66A32"/>
    <w:rsid w:val="00A67C89"/>
    <w:rsid w:val="00A72A96"/>
    <w:rsid w:val="00A737C7"/>
    <w:rsid w:val="00A7412F"/>
    <w:rsid w:val="00A76D9C"/>
    <w:rsid w:val="00A815CD"/>
    <w:rsid w:val="00A81FF2"/>
    <w:rsid w:val="00A825EF"/>
    <w:rsid w:val="00A83E74"/>
    <w:rsid w:val="00A84279"/>
    <w:rsid w:val="00A9063A"/>
    <w:rsid w:val="00A906D1"/>
    <w:rsid w:val="00A91441"/>
    <w:rsid w:val="00A92BD6"/>
    <w:rsid w:val="00A93737"/>
    <w:rsid w:val="00A93FE9"/>
    <w:rsid w:val="00A94DEF"/>
    <w:rsid w:val="00AA108B"/>
    <w:rsid w:val="00AA21B6"/>
    <w:rsid w:val="00AA2736"/>
    <w:rsid w:val="00AA38C4"/>
    <w:rsid w:val="00AA3DEE"/>
    <w:rsid w:val="00AA757F"/>
    <w:rsid w:val="00AB2E76"/>
    <w:rsid w:val="00AB5514"/>
    <w:rsid w:val="00AC2F5A"/>
    <w:rsid w:val="00AC325B"/>
    <w:rsid w:val="00AC47E5"/>
    <w:rsid w:val="00AC480F"/>
    <w:rsid w:val="00AC4A00"/>
    <w:rsid w:val="00AC4B75"/>
    <w:rsid w:val="00AC5023"/>
    <w:rsid w:val="00AC6332"/>
    <w:rsid w:val="00AC644B"/>
    <w:rsid w:val="00AC6577"/>
    <w:rsid w:val="00AD0F0E"/>
    <w:rsid w:val="00AD14CB"/>
    <w:rsid w:val="00AD2208"/>
    <w:rsid w:val="00AD3BDE"/>
    <w:rsid w:val="00AD3FD4"/>
    <w:rsid w:val="00AD56D8"/>
    <w:rsid w:val="00AD5963"/>
    <w:rsid w:val="00AD7B55"/>
    <w:rsid w:val="00AD7D8B"/>
    <w:rsid w:val="00AE2BC9"/>
    <w:rsid w:val="00AE5F26"/>
    <w:rsid w:val="00AE6979"/>
    <w:rsid w:val="00AE7B8B"/>
    <w:rsid w:val="00AF068F"/>
    <w:rsid w:val="00AF3FD8"/>
    <w:rsid w:val="00AF543A"/>
    <w:rsid w:val="00AF5879"/>
    <w:rsid w:val="00AF59C5"/>
    <w:rsid w:val="00AF59E8"/>
    <w:rsid w:val="00AF6A48"/>
    <w:rsid w:val="00B00E26"/>
    <w:rsid w:val="00B02E42"/>
    <w:rsid w:val="00B045C2"/>
    <w:rsid w:val="00B04E18"/>
    <w:rsid w:val="00B06948"/>
    <w:rsid w:val="00B06EF3"/>
    <w:rsid w:val="00B078DC"/>
    <w:rsid w:val="00B108DF"/>
    <w:rsid w:val="00B10E09"/>
    <w:rsid w:val="00B12D88"/>
    <w:rsid w:val="00B13622"/>
    <w:rsid w:val="00B13749"/>
    <w:rsid w:val="00B13AB2"/>
    <w:rsid w:val="00B15AB8"/>
    <w:rsid w:val="00B16344"/>
    <w:rsid w:val="00B1700F"/>
    <w:rsid w:val="00B17CF2"/>
    <w:rsid w:val="00B17DB6"/>
    <w:rsid w:val="00B218B4"/>
    <w:rsid w:val="00B21C90"/>
    <w:rsid w:val="00B221B0"/>
    <w:rsid w:val="00B24D84"/>
    <w:rsid w:val="00B25D1B"/>
    <w:rsid w:val="00B267A2"/>
    <w:rsid w:val="00B27169"/>
    <w:rsid w:val="00B27DE8"/>
    <w:rsid w:val="00B27FB3"/>
    <w:rsid w:val="00B30806"/>
    <w:rsid w:val="00B31B8B"/>
    <w:rsid w:val="00B33F2F"/>
    <w:rsid w:val="00B35947"/>
    <w:rsid w:val="00B35A0B"/>
    <w:rsid w:val="00B35AB8"/>
    <w:rsid w:val="00B36BE9"/>
    <w:rsid w:val="00B372B0"/>
    <w:rsid w:val="00B37EC2"/>
    <w:rsid w:val="00B434A9"/>
    <w:rsid w:val="00B435D8"/>
    <w:rsid w:val="00B440D0"/>
    <w:rsid w:val="00B45AAE"/>
    <w:rsid w:val="00B51ED9"/>
    <w:rsid w:val="00B5455D"/>
    <w:rsid w:val="00B55C87"/>
    <w:rsid w:val="00B55E07"/>
    <w:rsid w:val="00B57506"/>
    <w:rsid w:val="00B6179F"/>
    <w:rsid w:val="00B619CC"/>
    <w:rsid w:val="00B62763"/>
    <w:rsid w:val="00B627F3"/>
    <w:rsid w:val="00B6335A"/>
    <w:rsid w:val="00B63B67"/>
    <w:rsid w:val="00B63C55"/>
    <w:rsid w:val="00B647CF"/>
    <w:rsid w:val="00B65E9A"/>
    <w:rsid w:val="00B6753D"/>
    <w:rsid w:val="00B67E5E"/>
    <w:rsid w:val="00B7011D"/>
    <w:rsid w:val="00B7073F"/>
    <w:rsid w:val="00B70D83"/>
    <w:rsid w:val="00B71385"/>
    <w:rsid w:val="00B719E0"/>
    <w:rsid w:val="00B72412"/>
    <w:rsid w:val="00B73DF5"/>
    <w:rsid w:val="00B77907"/>
    <w:rsid w:val="00B81C24"/>
    <w:rsid w:val="00B82D73"/>
    <w:rsid w:val="00B82E7E"/>
    <w:rsid w:val="00B83520"/>
    <w:rsid w:val="00B839F7"/>
    <w:rsid w:val="00B84A2E"/>
    <w:rsid w:val="00B84B04"/>
    <w:rsid w:val="00B86D2B"/>
    <w:rsid w:val="00B9051A"/>
    <w:rsid w:val="00B91937"/>
    <w:rsid w:val="00B91E92"/>
    <w:rsid w:val="00B92BA9"/>
    <w:rsid w:val="00B92CAB"/>
    <w:rsid w:val="00B92E83"/>
    <w:rsid w:val="00B93229"/>
    <w:rsid w:val="00B95F04"/>
    <w:rsid w:val="00B9657F"/>
    <w:rsid w:val="00BB2292"/>
    <w:rsid w:val="00BB3A7A"/>
    <w:rsid w:val="00BB3E47"/>
    <w:rsid w:val="00BB4818"/>
    <w:rsid w:val="00BB54C2"/>
    <w:rsid w:val="00BB7D4F"/>
    <w:rsid w:val="00BC0F45"/>
    <w:rsid w:val="00BC128C"/>
    <w:rsid w:val="00BC19E0"/>
    <w:rsid w:val="00BC253C"/>
    <w:rsid w:val="00BC44C0"/>
    <w:rsid w:val="00BC4F71"/>
    <w:rsid w:val="00BC5CD6"/>
    <w:rsid w:val="00BC6016"/>
    <w:rsid w:val="00BC6CF3"/>
    <w:rsid w:val="00BC7F5A"/>
    <w:rsid w:val="00BD0DBF"/>
    <w:rsid w:val="00BD170C"/>
    <w:rsid w:val="00BD3636"/>
    <w:rsid w:val="00BD46DD"/>
    <w:rsid w:val="00BD5AE1"/>
    <w:rsid w:val="00BD637D"/>
    <w:rsid w:val="00BD6A3F"/>
    <w:rsid w:val="00BD6B80"/>
    <w:rsid w:val="00BE2366"/>
    <w:rsid w:val="00BE350A"/>
    <w:rsid w:val="00BE50F1"/>
    <w:rsid w:val="00BE63B5"/>
    <w:rsid w:val="00BF046F"/>
    <w:rsid w:val="00BF1FBA"/>
    <w:rsid w:val="00BF237A"/>
    <w:rsid w:val="00BF24F8"/>
    <w:rsid w:val="00BF2595"/>
    <w:rsid w:val="00BF2DEC"/>
    <w:rsid w:val="00BF342A"/>
    <w:rsid w:val="00BF344C"/>
    <w:rsid w:val="00BF6B0E"/>
    <w:rsid w:val="00BF7104"/>
    <w:rsid w:val="00C01141"/>
    <w:rsid w:val="00C06AC7"/>
    <w:rsid w:val="00C121BD"/>
    <w:rsid w:val="00C14A76"/>
    <w:rsid w:val="00C14D1F"/>
    <w:rsid w:val="00C173B0"/>
    <w:rsid w:val="00C2209A"/>
    <w:rsid w:val="00C2358E"/>
    <w:rsid w:val="00C237EB"/>
    <w:rsid w:val="00C25062"/>
    <w:rsid w:val="00C253F8"/>
    <w:rsid w:val="00C26131"/>
    <w:rsid w:val="00C27B75"/>
    <w:rsid w:val="00C30031"/>
    <w:rsid w:val="00C32935"/>
    <w:rsid w:val="00C32B31"/>
    <w:rsid w:val="00C3415A"/>
    <w:rsid w:val="00C3589B"/>
    <w:rsid w:val="00C4010F"/>
    <w:rsid w:val="00C413BC"/>
    <w:rsid w:val="00C42E95"/>
    <w:rsid w:val="00C43C9B"/>
    <w:rsid w:val="00C44CD9"/>
    <w:rsid w:val="00C44FA7"/>
    <w:rsid w:val="00C453E2"/>
    <w:rsid w:val="00C453E4"/>
    <w:rsid w:val="00C502BF"/>
    <w:rsid w:val="00C504F5"/>
    <w:rsid w:val="00C522EC"/>
    <w:rsid w:val="00C52373"/>
    <w:rsid w:val="00C538A9"/>
    <w:rsid w:val="00C53A3A"/>
    <w:rsid w:val="00C53E92"/>
    <w:rsid w:val="00C542B3"/>
    <w:rsid w:val="00C5442A"/>
    <w:rsid w:val="00C5498C"/>
    <w:rsid w:val="00C55955"/>
    <w:rsid w:val="00C56FBD"/>
    <w:rsid w:val="00C5705D"/>
    <w:rsid w:val="00C57D7C"/>
    <w:rsid w:val="00C62A77"/>
    <w:rsid w:val="00C6311C"/>
    <w:rsid w:val="00C64B49"/>
    <w:rsid w:val="00C65AA1"/>
    <w:rsid w:val="00C713F9"/>
    <w:rsid w:val="00C7169B"/>
    <w:rsid w:val="00C7188A"/>
    <w:rsid w:val="00C72658"/>
    <w:rsid w:val="00C733AF"/>
    <w:rsid w:val="00C7389C"/>
    <w:rsid w:val="00C75C58"/>
    <w:rsid w:val="00C76F22"/>
    <w:rsid w:val="00C813BD"/>
    <w:rsid w:val="00C813E4"/>
    <w:rsid w:val="00C816BC"/>
    <w:rsid w:val="00C825D6"/>
    <w:rsid w:val="00C837F3"/>
    <w:rsid w:val="00C84795"/>
    <w:rsid w:val="00C865BF"/>
    <w:rsid w:val="00C86652"/>
    <w:rsid w:val="00C870E2"/>
    <w:rsid w:val="00C903AF"/>
    <w:rsid w:val="00C93B29"/>
    <w:rsid w:val="00C93EEE"/>
    <w:rsid w:val="00C94A9B"/>
    <w:rsid w:val="00C9749E"/>
    <w:rsid w:val="00C9776E"/>
    <w:rsid w:val="00CA0694"/>
    <w:rsid w:val="00CA486A"/>
    <w:rsid w:val="00CA59A6"/>
    <w:rsid w:val="00CA5ED1"/>
    <w:rsid w:val="00CA6CB9"/>
    <w:rsid w:val="00CA7226"/>
    <w:rsid w:val="00CA766E"/>
    <w:rsid w:val="00CA7B9F"/>
    <w:rsid w:val="00CB19B8"/>
    <w:rsid w:val="00CB1B1F"/>
    <w:rsid w:val="00CB269E"/>
    <w:rsid w:val="00CB2FE8"/>
    <w:rsid w:val="00CB5F2A"/>
    <w:rsid w:val="00CB6667"/>
    <w:rsid w:val="00CB6F8E"/>
    <w:rsid w:val="00CC0F66"/>
    <w:rsid w:val="00CC2E0E"/>
    <w:rsid w:val="00CC379C"/>
    <w:rsid w:val="00CC436E"/>
    <w:rsid w:val="00CC47A1"/>
    <w:rsid w:val="00CC51E0"/>
    <w:rsid w:val="00CC7E4E"/>
    <w:rsid w:val="00CD262A"/>
    <w:rsid w:val="00CD283B"/>
    <w:rsid w:val="00CD2BDC"/>
    <w:rsid w:val="00CD3244"/>
    <w:rsid w:val="00CD6672"/>
    <w:rsid w:val="00CD71BD"/>
    <w:rsid w:val="00CE2EC3"/>
    <w:rsid w:val="00CE43EC"/>
    <w:rsid w:val="00CE6B85"/>
    <w:rsid w:val="00CE7492"/>
    <w:rsid w:val="00CE77B2"/>
    <w:rsid w:val="00CF10A7"/>
    <w:rsid w:val="00CF4566"/>
    <w:rsid w:val="00CF49DD"/>
    <w:rsid w:val="00CF5E1B"/>
    <w:rsid w:val="00CF62DB"/>
    <w:rsid w:val="00CF71BC"/>
    <w:rsid w:val="00CF7868"/>
    <w:rsid w:val="00D01228"/>
    <w:rsid w:val="00D0396D"/>
    <w:rsid w:val="00D05F02"/>
    <w:rsid w:val="00D06345"/>
    <w:rsid w:val="00D1403F"/>
    <w:rsid w:val="00D149EA"/>
    <w:rsid w:val="00D14E01"/>
    <w:rsid w:val="00D1528F"/>
    <w:rsid w:val="00D15CAE"/>
    <w:rsid w:val="00D17976"/>
    <w:rsid w:val="00D23443"/>
    <w:rsid w:val="00D24389"/>
    <w:rsid w:val="00D26087"/>
    <w:rsid w:val="00D30661"/>
    <w:rsid w:val="00D312C6"/>
    <w:rsid w:val="00D334C2"/>
    <w:rsid w:val="00D3710B"/>
    <w:rsid w:val="00D403EA"/>
    <w:rsid w:val="00D41227"/>
    <w:rsid w:val="00D42C4C"/>
    <w:rsid w:val="00D44246"/>
    <w:rsid w:val="00D451D4"/>
    <w:rsid w:val="00D4552D"/>
    <w:rsid w:val="00D465A7"/>
    <w:rsid w:val="00D4789E"/>
    <w:rsid w:val="00D47B3C"/>
    <w:rsid w:val="00D50266"/>
    <w:rsid w:val="00D5048A"/>
    <w:rsid w:val="00D512F7"/>
    <w:rsid w:val="00D524FE"/>
    <w:rsid w:val="00D52996"/>
    <w:rsid w:val="00D539D2"/>
    <w:rsid w:val="00D53FB6"/>
    <w:rsid w:val="00D55649"/>
    <w:rsid w:val="00D55A0A"/>
    <w:rsid w:val="00D56399"/>
    <w:rsid w:val="00D56696"/>
    <w:rsid w:val="00D62102"/>
    <w:rsid w:val="00D6311D"/>
    <w:rsid w:val="00D647EF"/>
    <w:rsid w:val="00D65121"/>
    <w:rsid w:val="00D6561B"/>
    <w:rsid w:val="00D67C05"/>
    <w:rsid w:val="00D713BD"/>
    <w:rsid w:val="00D72944"/>
    <w:rsid w:val="00D72E17"/>
    <w:rsid w:val="00D73590"/>
    <w:rsid w:val="00D7527A"/>
    <w:rsid w:val="00D76FC8"/>
    <w:rsid w:val="00D77263"/>
    <w:rsid w:val="00D77885"/>
    <w:rsid w:val="00D80826"/>
    <w:rsid w:val="00D80EB1"/>
    <w:rsid w:val="00D82316"/>
    <w:rsid w:val="00D829E0"/>
    <w:rsid w:val="00D82EC5"/>
    <w:rsid w:val="00D83E0F"/>
    <w:rsid w:val="00D846AC"/>
    <w:rsid w:val="00D8641E"/>
    <w:rsid w:val="00D86800"/>
    <w:rsid w:val="00D900A3"/>
    <w:rsid w:val="00D92B9A"/>
    <w:rsid w:val="00D931B2"/>
    <w:rsid w:val="00D94035"/>
    <w:rsid w:val="00D944AC"/>
    <w:rsid w:val="00D9513C"/>
    <w:rsid w:val="00D95DA9"/>
    <w:rsid w:val="00D966A5"/>
    <w:rsid w:val="00DA0412"/>
    <w:rsid w:val="00DA39F2"/>
    <w:rsid w:val="00DA4426"/>
    <w:rsid w:val="00DA6AA0"/>
    <w:rsid w:val="00DA7704"/>
    <w:rsid w:val="00DB0BC4"/>
    <w:rsid w:val="00DB0C48"/>
    <w:rsid w:val="00DB2393"/>
    <w:rsid w:val="00DB6332"/>
    <w:rsid w:val="00DB74D1"/>
    <w:rsid w:val="00DB7DAC"/>
    <w:rsid w:val="00DC1937"/>
    <w:rsid w:val="00DC1CD1"/>
    <w:rsid w:val="00DC4322"/>
    <w:rsid w:val="00DC532E"/>
    <w:rsid w:val="00DC7D50"/>
    <w:rsid w:val="00DD2738"/>
    <w:rsid w:val="00DD2F1B"/>
    <w:rsid w:val="00DD423B"/>
    <w:rsid w:val="00DD45DD"/>
    <w:rsid w:val="00DD4EF9"/>
    <w:rsid w:val="00DD5937"/>
    <w:rsid w:val="00DD61E4"/>
    <w:rsid w:val="00DD6671"/>
    <w:rsid w:val="00DD7693"/>
    <w:rsid w:val="00DD7AB1"/>
    <w:rsid w:val="00DE2278"/>
    <w:rsid w:val="00DE4633"/>
    <w:rsid w:val="00DF151C"/>
    <w:rsid w:val="00DF3FB8"/>
    <w:rsid w:val="00DF5D2D"/>
    <w:rsid w:val="00DF7632"/>
    <w:rsid w:val="00E01C20"/>
    <w:rsid w:val="00E0395B"/>
    <w:rsid w:val="00E05EAA"/>
    <w:rsid w:val="00E06AF5"/>
    <w:rsid w:val="00E077E9"/>
    <w:rsid w:val="00E07E0D"/>
    <w:rsid w:val="00E10E06"/>
    <w:rsid w:val="00E11BAC"/>
    <w:rsid w:val="00E12524"/>
    <w:rsid w:val="00E12999"/>
    <w:rsid w:val="00E13262"/>
    <w:rsid w:val="00E15F95"/>
    <w:rsid w:val="00E16F3B"/>
    <w:rsid w:val="00E17F2A"/>
    <w:rsid w:val="00E23443"/>
    <w:rsid w:val="00E238EB"/>
    <w:rsid w:val="00E2399F"/>
    <w:rsid w:val="00E23A0B"/>
    <w:rsid w:val="00E23DA4"/>
    <w:rsid w:val="00E252DD"/>
    <w:rsid w:val="00E26B3A"/>
    <w:rsid w:val="00E26E85"/>
    <w:rsid w:val="00E27848"/>
    <w:rsid w:val="00E278C5"/>
    <w:rsid w:val="00E30433"/>
    <w:rsid w:val="00E32C9F"/>
    <w:rsid w:val="00E33551"/>
    <w:rsid w:val="00E36C72"/>
    <w:rsid w:val="00E36ECE"/>
    <w:rsid w:val="00E412DB"/>
    <w:rsid w:val="00E41B39"/>
    <w:rsid w:val="00E43A4F"/>
    <w:rsid w:val="00E44DC7"/>
    <w:rsid w:val="00E458DF"/>
    <w:rsid w:val="00E50301"/>
    <w:rsid w:val="00E512A6"/>
    <w:rsid w:val="00E51B65"/>
    <w:rsid w:val="00E52AC5"/>
    <w:rsid w:val="00E60DD6"/>
    <w:rsid w:val="00E6708E"/>
    <w:rsid w:val="00E72B01"/>
    <w:rsid w:val="00E72CEA"/>
    <w:rsid w:val="00E73DA9"/>
    <w:rsid w:val="00E76866"/>
    <w:rsid w:val="00E82D01"/>
    <w:rsid w:val="00E84693"/>
    <w:rsid w:val="00E85413"/>
    <w:rsid w:val="00E85990"/>
    <w:rsid w:val="00E870BD"/>
    <w:rsid w:val="00E90397"/>
    <w:rsid w:val="00E90602"/>
    <w:rsid w:val="00E92D9E"/>
    <w:rsid w:val="00E93824"/>
    <w:rsid w:val="00E93D50"/>
    <w:rsid w:val="00E93F8C"/>
    <w:rsid w:val="00E94E96"/>
    <w:rsid w:val="00E96487"/>
    <w:rsid w:val="00EA3C88"/>
    <w:rsid w:val="00EB0F46"/>
    <w:rsid w:val="00EB1470"/>
    <w:rsid w:val="00EB165F"/>
    <w:rsid w:val="00EB208C"/>
    <w:rsid w:val="00EB4D50"/>
    <w:rsid w:val="00EB75F7"/>
    <w:rsid w:val="00EB7765"/>
    <w:rsid w:val="00EB7B49"/>
    <w:rsid w:val="00EC0319"/>
    <w:rsid w:val="00EC034D"/>
    <w:rsid w:val="00EC3110"/>
    <w:rsid w:val="00EC4164"/>
    <w:rsid w:val="00EC5221"/>
    <w:rsid w:val="00EC7BF9"/>
    <w:rsid w:val="00ED1C0A"/>
    <w:rsid w:val="00ED23C9"/>
    <w:rsid w:val="00ED3E99"/>
    <w:rsid w:val="00EE06B5"/>
    <w:rsid w:val="00EE0CF9"/>
    <w:rsid w:val="00EE180E"/>
    <w:rsid w:val="00EE1F5B"/>
    <w:rsid w:val="00EE774B"/>
    <w:rsid w:val="00EF0181"/>
    <w:rsid w:val="00EF126B"/>
    <w:rsid w:val="00EF2CD4"/>
    <w:rsid w:val="00EF44D4"/>
    <w:rsid w:val="00EF48AB"/>
    <w:rsid w:val="00EF5007"/>
    <w:rsid w:val="00EF65F9"/>
    <w:rsid w:val="00F007E2"/>
    <w:rsid w:val="00F01AF5"/>
    <w:rsid w:val="00F0253E"/>
    <w:rsid w:val="00F03351"/>
    <w:rsid w:val="00F0413E"/>
    <w:rsid w:val="00F045F2"/>
    <w:rsid w:val="00F04D58"/>
    <w:rsid w:val="00F056D2"/>
    <w:rsid w:val="00F06A18"/>
    <w:rsid w:val="00F10055"/>
    <w:rsid w:val="00F10B76"/>
    <w:rsid w:val="00F12463"/>
    <w:rsid w:val="00F131D2"/>
    <w:rsid w:val="00F13F0D"/>
    <w:rsid w:val="00F144D4"/>
    <w:rsid w:val="00F15346"/>
    <w:rsid w:val="00F16AF4"/>
    <w:rsid w:val="00F172F1"/>
    <w:rsid w:val="00F1768F"/>
    <w:rsid w:val="00F20C75"/>
    <w:rsid w:val="00F2178D"/>
    <w:rsid w:val="00F22561"/>
    <w:rsid w:val="00F226D9"/>
    <w:rsid w:val="00F23B19"/>
    <w:rsid w:val="00F24B57"/>
    <w:rsid w:val="00F308DF"/>
    <w:rsid w:val="00F30F11"/>
    <w:rsid w:val="00F31C0D"/>
    <w:rsid w:val="00F32CA8"/>
    <w:rsid w:val="00F33236"/>
    <w:rsid w:val="00F34090"/>
    <w:rsid w:val="00F3417C"/>
    <w:rsid w:val="00F34B6A"/>
    <w:rsid w:val="00F34F20"/>
    <w:rsid w:val="00F360D5"/>
    <w:rsid w:val="00F37994"/>
    <w:rsid w:val="00F4084B"/>
    <w:rsid w:val="00F40F40"/>
    <w:rsid w:val="00F4149C"/>
    <w:rsid w:val="00F42E1A"/>
    <w:rsid w:val="00F43354"/>
    <w:rsid w:val="00F46BF3"/>
    <w:rsid w:val="00F47E05"/>
    <w:rsid w:val="00F5039F"/>
    <w:rsid w:val="00F5103A"/>
    <w:rsid w:val="00F539F9"/>
    <w:rsid w:val="00F57F4E"/>
    <w:rsid w:val="00F6034D"/>
    <w:rsid w:val="00F62EA6"/>
    <w:rsid w:val="00F63039"/>
    <w:rsid w:val="00F64010"/>
    <w:rsid w:val="00F648CB"/>
    <w:rsid w:val="00F6518D"/>
    <w:rsid w:val="00F651AA"/>
    <w:rsid w:val="00F6770E"/>
    <w:rsid w:val="00F729D0"/>
    <w:rsid w:val="00F72A2D"/>
    <w:rsid w:val="00F7391C"/>
    <w:rsid w:val="00F76690"/>
    <w:rsid w:val="00F816D6"/>
    <w:rsid w:val="00F8288F"/>
    <w:rsid w:val="00F83002"/>
    <w:rsid w:val="00F83DF0"/>
    <w:rsid w:val="00F860D1"/>
    <w:rsid w:val="00F86FBD"/>
    <w:rsid w:val="00F87069"/>
    <w:rsid w:val="00F8760E"/>
    <w:rsid w:val="00F95A9A"/>
    <w:rsid w:val="00F962A1"/>
    <w:rsid w:val="00F970AE"/>
    <w:rsid w:val="00FA00B6"/>
    <w:rsid w:val="00FA137E"/>
    <w:rsid w:val="00FA1707"/>
    <w:rsid w:val="00FA39BD"/>
    <w:rsid w:val="00FA3C94"/>
    <w:rsid w:val="00FA4206"/>
    <w:rsid w:val="00FA42F4"/>
    <w:rsid w:val="00FA6FCA"/>
    <w:rsid w:val="00FB26AE"/>
    <w:rsid w:val="00FB31BE"/>
    <w:rsid w:val="00FB3642"/>
    <w:rsid w:val="00FB4CDC"/>
    <w:rsid w:val="00FB6E11"/>
    <w:rsid w:val="00FC2457"/>
    <w:rsid w:val="00FC584B"/>
    <w:rsid w:val="00FC5FF7"/>
    <w:rsid w:val="00FD041A"/>
    <w:rsid w:val="00FD14F4"/>
    <w:rsid w:val="00FD3541"/>
    <w:rsid w:val="00FD5679"/>
    <w:rsid w:val="00FD7308"/>
    <w:rsid w:val="00FE1DF2"/>
    <w:rsid w:val="00FE25B5"/>
    <w:rsid w:val="00FE3931"/>
    <w:rsid w:val="00FE6387"/>
    <w:rsid w:val="00FE692D"/>
    <w:rsid w:val="00FE7934"/>
    <w:rsid w:val="00FE7966"/>
    <w:rsid w:val="00FF0345"/>
    <w:rsid w:val="00FF0A2F"/>
    <w:rsid w:val="00FF263F"/>
    <w:rsid w:val="00FF2A25"/>
    <w:rsid w:val="00FF3112"/>
    <w:rsid w:val="00FF5FE2"/>
    <w:rsid w:val="00FF6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715A0"/>
  <w15:chartTrackingRefBased/>
  <w15:docId w15:val="{DCA2521B-7C40-4B10-8076-26AC29C6C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3F8"/>
    <w:pPr>
      <w:spacing w:after="0" w:line="240" w:lineRule="auto"/>
      <w:jc w:val="both"/>
    </w:pPr>
    <w:rPr>
      <w:rFonts w:ascii="Arial" w:hAnsi="Arial"/>
    </w:rPr>
  </w:style>
  <w:style w:type="paragraph" w:styleId="Heading1">
    <w:name w:val="heading 1"/>
    <w:aliases w:val="Heading.CAPS"/>
    <w:basedOn w:val="Normal"/>
    <w:next w:val="Normal"/>
    <w:link w:val="Heading1Char"/>
    <w:qFormat/>
    <w:rsid w:val="00CC51E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F0253E"/>
    <w:pPr>
      <w:keepNext/>
      <w:ind w:left="720"/>
      <w:jc w:val="left"/>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F0253E"/>
    <w:pPr>
      <w:keepNext/>
      <w:ind w:firstLine="284"/>
      <w:outlineLvl w:val="2"/>
    </w:pPr>
    <w:rPr>
      <w:rFonts w:ascii="Times New Roman" w:eastAsia="Times New Roman" w:hAnsi="Times New Roman" w:cs="Times New Roman"/>
      <w:b/>
      <w:sz w:val="24"/>
      <w:szCs w:val="20"/>
    </w:rPr>
  </w:style>
  <w:style w:type="paragraph" w:styleId="Heading4">
    <w:name w:val="heading 4"/>
    <w:basedOn w:val="Normal"/>
    <w:next w:val="Normal"/>
    <w:link w:val="Heading4Char"/>
    <w:qFormat/>
    <w:rsid w:val="00F0253E"/>
    <w:pPr>
      <w:keepNext/>
      <w:spacing w:line="80" w:lineRule="atLeast"/>
      <w:ind w:left="709"/>
      <w:outlineLvl w:val="3"/>
    </w:pPr>
    <w:rPr>
      <w:rFonts w:ascii="Times New Roman" w:eastAsia="Times New Roman" w:hAnsi="Times New Roman" w:cs="Times New Roman"/>
      <w:b/>
      <w:sz w:val="20"/>
      <w:szCs w:val="20"/>
      <w:u w:val="single"/>
    </w:rPr>
  </w:style>
  <w:style w:type="paragraph" w:styleId="Heading5">
    <w:name w:val="heading 5"/>
    <w:basedOn w:val="Normal"/>
    <w:next w:val="Normal"/>
    <w:link w:val="Heading5Char"/>
    <w:qFormat/>
    <w:rsid w:val="00F0253E"/>
    <w:pPr>
      <w:keepNext/>
      <w:ind w:left="1418"/>
      <w:outlineLvl w:val="4"/>
    </w:pPr>
    <w:rPr>
      <w:rFonts w:ascii="Times New Roman" w:eastAsia="Times New Roman" w:hAnsi="Times New Roman" w:cs="Times New Roman"/>
      <w:b/>
      <w:sz w:val="24"/>
      <w:szCs w:val="20"/>
    </w:rPr>
  </w:style>
  <w:style w:type="paragraph" w:styleId="Heading6">
    <w:name w:val="heading 6"/>
    <w:basedOn w:val="Normal"/>
    <w:next w:val="Normal"/>
    <w:link w:val="Heading6Char"/>
    <w:qFormat/>
    <w:rsid w:val="00F0253E"/>
    <w:pPr>
      <w:keepNext/>
      <w:ind w:left="1396" w:firstLine="22"/>
      <w:outlineLvl w:val="5"/>
    </w:pPr>
    <w:rPr>
      <w:rFonts w:ascii="Times New Roman" w:eastAsia="Times New Roman" w:hAnsi="Times New Roman" w:cs="Times New Roman"/>
      <w:b/>
      <w:sz w:val="24"/>
      <w:szCs w:val="20"/>
    </w:rPr>
  </w:style>
  <w:style w:type="paragraph" w:styleId="Heading7">
    <w:name w:val="heading 7"/>
    <w:basedOn w:val="Normal"/>
    <w:next w:val="Normal"/>
    <w:link w:val="Heading7Char"/>
    <w:qFormat/>
    <w:rsid w:val="00F34090"/>
    <w:pPr>
      <w:keepNext/>
      <w:spacing w:line="360" w:lineRule="auto"/>
      <w:outlineLvl w:val="6"/>
    </w:pPr>
    <w:rPr>
      <w:rFonts w:ascii="Times New Roman" w:eastAsia="Times New Roman" w:hAnsi="Times New Roman" w:cs="Times New Roman"/>
      <w:b/>
      <w:sz w:val="24"/>
      <w:szCs w:val="20"/>
    </w:rPr>
  </w:style>
  <w:style w:type="paragraph" w:styleId="Heading8">
    <w:name w:val="heading 8"/>
    <w:basedOn w:val="Normal"/>
    <w:next w:val="Normal"/>
    <w:link w:val="Heading8Char"/>
    <w:qFormat/>
    <w:rsid w:val="00F34090"/>
    <w:pPr>
      <w:keepNext/>
      <w:spacing w:line="360" w:lineRule="auto"/>
      <w:jc w:val="center"/>
      <w:outlineLvl w:val="7"/>
    </w:pPr>
    <w:rPr>
      <w:rFonts w:ascii="Times New Roman" w:eastAsia="Times New Roman" w:hAnsi="Times New Roman" w:cs="Times New Roman"/>
      <w:b/>
      <w:sz w:val="24"/>
      <w:szCs w:val="20"/>
    </w:rPr>
  </w:style>
  <w:style w:type="paragraph" w:styleId="Heading9">
    <w:name w:val="heading 9"/>
    <w:basedOn w:val="Normal"/>
    <w:next w:val="Normal"/>
    <w:link w:val="Heading9Char"/>
    <w:qFormat/>
    <w:rsid w:val="00F34090"/>
    <w:pPr>
      <w:keepNext/>
      <w:jc w:val="left"/>
      <w:outlineLvl w:val="8"/>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CAPS Char"/>
    <w:basedOn w:val="DefaultParagraphFont"/>
    <w:link w:val="Heading1"/>
    <w:rsid w:val="00CC51E0"/>
    <w:rPr>
      <w:rFonts w:asciiTheme="majorHAnsi" w:eastAsiaTheme="majorEastAsia" w:hAnsiTheme="majorHAnsi" w:cstheme="majorBidi"/>
      <w:color w:val="2F5496" w:themeColor="accent1" w:themeShade="BF"/>
      <w:sz w:val="32"/>
      <w:szCs w:val="32"/>
    </w:rPr>
  </w:style>
  <w:style w:type="table" w:styleId="TableGrid">
    <w:name w:val="Table Grid"/>
    <w:basedOn w:val="TableNormal"/>
    <w:rsid w:val="00CC5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CC51E0"/>
    <w:pPr>
      <w:tabs>
        <w:tab w:val="center" w:pos="4513"/>
        <w:tab w:val="right" w:pos="9026"/>
      </w:tabs>
    </w:pPr>
  </w:style>
  <w:style w:type="character" w:customStyle="1" w:styleId="HeaderChar">
    <w:name w:val="Header Char"/>
    <w:basedOn w:val="DefaultParagraphFont"/>
    <w:link w:val="Header"/>
    <w:rsid w:val="00CC51E0"/>
    <w:rPr>
      <w:rFonts w:ascii="Arial" w:hAnsi="Arial"/>
    </w:rPr>
  </w:style>
  <w:style w:type="paragraph" w:styleId="Footer">
    <w:name w:val="footer"/>
    <w:basedOn w:val="Normal"/>
    <w:link w:val="FooterChar"/>
    <w:uiPriority w:val="99"/>
    <w:unhideWhenUsed/>
    <w:rsid w:val="00CC51E0"/>
    <w:pPr>
      <w:tabs>
        <w:tab w:val="center" w:pos="4513"/>
        <w:tab w:val="right" w:pos="9026"/>
      </w:tabs>
    </w:pPr>
  </w:style>
  <w:style w:type="character" w:customStyle="1" w:styleId="FooterChar">
    <w:name w:val="Footer Char"/>
    <w:basedOn w:val="DefaultParagraphFont"/>
    <w:link w:val="Footer"/>
    <w:uiPriority w:val="99"/>
    <w:rsid w:val="00CC51E0"/>
    <w:rPr>
      <w:rFonts w:ascii="Arial" w:hAnsi="Arial"/>
    </w:rPr>
  </w:style>
  <w:style w:type="table" w:customStyle="1" w:styleId="TableGrid1">
    <w:name w:val="Table Grid1"/>
    <w:basedOn w:val="TableNormal"/>
    <w:next w:val="TableGrid"/>
    <w:uiPriority w:val="39"/>
    <w:rsid w:val="00CC5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D060D"/>
    <w:pPr>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C713F9"/>
    <w:rPr>
      <w:rFonts w:ascii="Segoe UI" w:hAnsi="Segoe UI" w:cs="Segoe UI"/>
      <w:sz w:val="18"/>
      <w:szCs w:val="18"/>
    </w:rPr>
  </w:style>
  <w:style w:type="character" w:customStyle="1" w:styleId="BalloonTextChar">
    <w:name w:val="Balloon Text Char"/>
    <w:basedOn w:val="DefaultParagraphFont"/>
    <w:link w:val="BalloonText"/>
    <w:rsid w:val="00C713F9"/>
    <w:rPr>
      <w:rFonts w:ascii="Segoe UI" w:hAnsi="Segoe UI" w:cs="Segoe UI"/>
      <w:sz w:val="18"/>
      <w:szCs w:val="18"/>
    </w:rPr>
  </w:style>
  <w:style w:type="character" w:customStyle="1" w:styleId="Heading2Char">
    <w:name w:val="Heading 2 Char"/>
    <w:basedOn w:val="DefaultParagraphFont"/>
    <w:link w:val="Heading2"/>
    <w:rsid w:val="00F0253E"/>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F0253E"/>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F0253E"/>
    <w:rPr>
      <w:rFonts w:ascii="Times New Roman" w:eastAsia="Times New Roman" w:hAnsi="Times New Roman" w:cs="Times New Roman"/>
      <w:b/>
      <w:sz w:val="20"/>
      <w:szCs w:val="20"/>
      <w:u w:val="single"/>
    </w:rPr>
  </w:style>
  <w:style w:type="character" w:customStyle="1" w:styleId="Heading5Char">
    <w:name w:val="Heading 5 Char"/>
    <w:basedOn w:val="DefaultParagraphFont"/>
    <w:link w:val="Heading5"/>
    <w:rsid w:val="00F0253E"/>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F0253E"/>
    <w:rPr>
      <w:rFonts w:ascii="Times New Roman" w:eastAsia="Times New Roman" w:hAnsi="Times New Roman" w:cs="Times New Roman"/>
      <w:b/>
      <w:sz w:val="24"/>
      <w:szCs w:val="20"/>
    </w:rPr>
  </w:style>
  <w:style w:type="paragraph" w:styleId="BodyTextIndent">
    <w:name w:val="Body Text Indent"/>
    <w:basedOn w:val="Normal"/>
    <w:link w:val="BodyTextIndentChar"/>
    <w:rsid w:val="00F0253E"/>
    <w:pPr>
      <w:ind w:left="360"/>
      <w:jc w:val="left"/>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F0253E"/>
    <w:rPr>
      <w:rFonts w:ascii="Times New Roman" w:eastAsia="Times New Roman" w:hAnsi="Times New Roman" w:cs="Times New Roman"/>
      <w:sz w:val="24"/>
      <w:szCs w:val="20"/>
    </w:rPr>
  </w:style>
  <w:style w:type="character" w:styleId="PageNumber">
    <w:name w:val="page number"/>
    <w:basedOn w:val="DefaultParagraphFont"/>
    <w:rsid w:val="00F0253E"/>
  </w:style>
  <w:style w:type="paragraph" w:styleId="BodyTextIndent3">
    <w:name w:val="Body Text Indent 3"/>
    <w:basedOn w:val="Normal"/>
    <w:link w:val="BodyTextIndent3Char"/>
    <w:rsid w:val="00F0253E"/>
    <w:pPr>
      <w:ind w:left="720" w:firstLine="720"/>
    </w:pPr>
    <w:rPr>
      <w:rFonts w:ascii="Times New Roman" w:eastAsia="Times New Roman" w:hAnsi="Times New Roman" w:cs="Times New Roman"/>
      <w:sz w:val="24"/>
      <w:szCs w:val="20"/>
      <w:lang w:val="en-US"/>
    </w:rPr>
  </w:style>
  <w:style w:type="character" w:customStyle="1" w:styleId="BodyTextIndent3Char">
    <w:name w:val="Body Text Indent 3 Char"/>
    <w:basedOn w:val="DefaultParagraphFont"/>
    <w:link w:val="BodyTextIndent3"/>
    <w:rsid w:val="00F0253E"/>
    <w:rPr>
      <w:rFonts w:ascii="Times New Roman" w:eastAsia="Times New Roman" w:hAnsi="Times New Roman" w:cs="Times New Roman"/>
      <w:sz w:val="24"/>
      <w:szCs w:val="20"/>
      <w:lang w:val="en-US"/>
    </w:rPr>
  </w:style>
  <w:style w:type="paragraph" w:styleId="BodyTextIndent2">
    <w:name w:val="Body Text Indent 2"/>
    <w:basedOn w:val="Normal"/>
    <w:link w:val="BodyTextIndent2Char"/>
    <w:rsid w:val="00F0253E"/>
    <w:pPr>
      <w:ind w:left="216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F0253E"/>
    <w:rPr>
      <w:rFonts w:ascii="Times New Roman" w:eastAsia="Times New Roman" w:hAnsi="Times New Roman" w:cs="Times New Roman"/>
      <w:sz w:val="24"/>
      <w:szCs w:val="20"/>
    </w:rPr>
  </w:style>
  <w:style w:type="character" w:styleId="Strong">
    <w:name w:val="Strong"/>
    <w:uiPriority w:val="22"/>
    <w:qFormat/>
    <w:rsid w:val="00F0253E"/>
    <w:rPr>
      <w:b/>
    </w:rPr>
  </w:style>
  <w:style w:type="table" w:customStyle="1" w:styleId="TableGrid3">
    <w:name w:val="Table Grid3"/>
    <w:basedOn w:val="TableNormal"/>
    <w:next w:val="TableGrid"/>
    <w:rsid w:val="00F0253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0253E"/>
    <w:rPr>
      <w:rFonts w:cs="Times New Roman"/>
      <w:color w:val="0000FF"/>
      <w:u w:val="single"/>
    </w:rPr>
  </w:style>
  <w:style w:type="paragraph" w:styleId="NormalWeb">
    <w:name w:val="Normal (Web)"/>
    <w:basedOn w:val="Normal"/>
    <w:unhideWhenUsed/>
    <w:rsid w:val="00F0253E"/>
    <w:pPr>
      <w:spacing w:before="100" w:beforeAutospacing="1" w:after="100" w:afterAutospacing="1"/>
      <w:jc w:val="left"/>
    </w:pPr>
    <w:rPr>
      <w:rFonts w:ascii="Times New Roman" w:eastAsia="Calibri" w:hAnsi="Times New Roman" w:cs="Times New Roman"/>
      <w:sz w:val="24"/>
      <w:szCs w:val="24"/>
      <w:lang w:eastAsia="en-GB"/>
    </w:rPr>
  </w:style>
  <w:style w:type="paragraph" w:customStyle="1" w:styleId="text">
    <w:name w:val="text"/>
    <w:basedOn w:val="Normal"/>
    <w:rsid w:val="00F0253E"/>
    <w:pPr>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F0253E"/>
  </w:style>
  <w:style w:type="paragraph" w:styleId="NoSpacing">
    <w:name w:val="No Spacing"/>
    <w:uiPriority w:val="1"/>
    <w:qFormat/>
    <w:rsid w:val="00F0253E"/>
    <w:pPr>
      <w:spacing w:after="0" w:line="240" w:lineRule="auto"/>
    </w:pPr>
    <w:rPr>
      <w:rFonts w:ascii="Calibri" w:eastAsia="Calibri" w:hAnsi="Calibri" w:cs="Times New Roman"/>
    </w:rPr>
  </w:style>
  <w:style w:type="paragraph" w:styleId="ListParagraph">
    <w:name w:val="List Paragraph"/>
    <w:basedOn w:val="Normal"/>
    <w:uiPriority w:val="34"/>
    <w:qFormat/>
    <w:rsid w:val="00F0253E"/>
    <w:pPr>
      <w:spacing w:after="200" w:line="276" w:lineRule="auto"/>
      <w:ind w:left="720"/>
      <w:contextualSpacing/>
      <w:jc w:val="left"/>
    </w:pPr>
    <w:rPr>
      <w:rFonts w:ascii="Calibri" w:eastAsia="Calibri" w:hAnsi="Calibri" w:cs="Times New Roman"/>
    </w:rPr>
  </w:style>
  <w:style w:type="character" w:styleId="UnresolvedMention">
    <w:name w:val="Unresolved Mention"/>
    <w:basedOn w:val="DefaultParagraphFont"/>
    <w:uiPriority w:val="99"/>
    <w:semiHidden/>
    <w:unhideWhenUsed/>
    <w:rsid w:val="00F0253E"/>
    <w:rPr>
      <w:color w:val="808080"/>
      <w:shd w:val="clear" w:color="auto" w:fill="E6E6E6"/>
    </w:rPr>
  </w:style>
  <w:style w:type="paragraph" w:customStyle="1" w:styleId="Default">
    <w:name w:val="Default"/>
    <w:rsid w:val="00E07E0D"/>
    <w:pPr>
      <w:autoSpaceDE w:val="0"/>
      <w:autoSpaceDN w:val="0"/>
      <w:adjustRightInd w:val="0"/>
      <w:spacing w:after="0" w:line="240" w:lineRule="auto"/>
    </w:pPr>
    <w:rPr>
      <w:rFonts w:ascii="Arial" w:hAnsi="Arial" w:cs="Arial"/>
      <w:color w:val="000000"/>
      <w:sz w:val="24"/>
      <w:szCs w:val="24"/>
    </w:rPr>
  </w:style>
  <w:style w:type="character" w:customStyle="1" w:styleId="A7">
    <w:name w:val="A7"/>
    <w:uiPriority w:val="99"/>
    <w:rsid w:val="00664E7F"/>
    <w:rPr>
      <w:rFonts w:cs="Museo Sans Rounded 100"/>
      <w:color w:val="000000"/>
      <w:sz w:val="14"/>
      <w:szCs w:val="14"/>
    </w:rPr>
  </w:style>
  <w:style w:type="paragraph" w:customStyle="1" w:styleId="10Heading">
    <w:name w:val="1.0? Heading"/>
    <w:basedOn w:val="Normal"/>
    <w:uiPriority w:val="99"/>
    <w:rsid w:val="004E2A3C"/>
    <w:pPr>
      <w:numPr>
        <w:ilvl w:val="1"/>
        <w:numId w:val="1"/>
      </w:numPr>
      <w:tabs>
        <w:tab w:val="clear" w:pos="1290"/>
        <w:tab w:val="left" w:pos="567"/>
        <w:tab w:val="num" w:pos="1134"/>
        <w:tab w:val="left" w:pos="1701"/>
        <w:tab w:val="left" w:pos="2835"/>
        <w:tab w:val="left" w:pos="4536"/>
      </w:tabs>
      <w:ind w:left="1418" w:hanging="851"/>
    </w:pPr>
    <w:rPr>
      <w:rFonts w:ascii="Times New Roman" w:eastAsia="Calibri" w:hAnsi="Times New Roman" w:cs="Times New Roman"/>
      <w:b/>
      <w:bCs/>
      <w:color w:val="008000"/>
      <w:sz w:val="20"/>
      <w:szCs w:val="20"/>
    </w:rPr>
  </w:style>
  <w:style w:type="paragraph" w:customStyle="1" w:styleId="30Heading">
    <w:name w:val="3.0? Heading"/>
    <w:basedOn w:val="Normal"/>
    <w:uiPriority w:val="99"/>
    <w:rsid w:val="00BB3A7A"/>
    <w:pPr>
      <w:numPr>
        <w:numId w:val="2"/>
      </w:numPr>
      <w:tabs>
        <w:tab w:val="left" w:pos="1134"/>
        <w:tab w:val="left" w:pos="1701"/>
        <w:tab w:val="left" w:pos="2835"/>
        <w:tab w:val="left" w:pos="4536"/>
      </w:tabs>
    </w:pPr>
    <w:rPr>
      <w:rFonts w:ascii="Times New Roman" w:eastAsia="Calibri" w:hAnsi="Times New Roman" w:cs="Times New Roman"/>
      <w:b/>
      <w:bCs/>
      <w:color w:val="008000"/>
      <w:sz w:val="20"/>
      <w:szCs w:val="20"/>
    </w:rPr>
  </w:style>
  <w:style w:type="paragraph" w:styleId="Revision">
    <w:name w:val="Revision"/>
    <w:hidden/>
    <w:uiPriority w:val="99"/>
    <w:semiHidden/>
    <w:rsid w:val="00151D2D"/>
    <w:pPr>
      <w:spacing w:after="0" w:line="240" w:lineRule="auto"/>
    </w:pPr>
    <w:rPr>
      <w:rFonts w:ascii="Arial" w:hAnsi="Arial"/>
    </w:rPr>
  </w:style>
  <w:style w:type="character" w:customStyle="1" w:styleId="Heading7Char">
    <w:name w:val="Heading 7 Char"/>
    <w:basedOn w:val="DefaultParagraphFont"/>
    <w:link w:val="Heading7"/>
    <w:rsid w:val="00F34090"/>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F34090"/>
    <w:rPr>
      <w:rFonts w:ascii="Times New Roman" w:eastAsia="Times New Roman" w:hAnsi="Times New Roman" w:cs="Times New Roman"/>
      <w:b/>
      <w:sz w:val="24"/>
      <w:szCs w:val="20"/>
    </w:rPr>
  </w:style>
  <w:style w:type="character" w:customStyle="1" w:styleId="Heading9Char">
    <w:name w:val="Heading 9 Char"/>
    <w:basedOn w:val="DefaultParagraphFont"/>
    <w:link w:val="Heading9"/>
    <w:rsid w:val="00F34090"/>
    <w:rPr>
      <w:rFonts w:ascii="Times New Roman" w:eastAsia="Times New Roman" w:hAnsi="Times New Roman" w:cs="Times New Roman"/>
      <w:b/>
      <w:sz w:val="24"/>
      <w:szCs w:val="20"/>
    </w:rPr>
  </w:style>
  <w:style w:type="paragraph" w:styleId="BodyText">
    <w:name w:val="Body Text"/>
    <w:basedOn w:val="Normal"/>
    <w:link w:val="BodyTextChar"/>
    <w:rsid w:val="00F34090"/>
    <w:pPr>
      <w:spacing w:after="220" w:line="220" w:lineRule="atLeast"/>
    </w:pPr>
    <w:rPr>
      <w:rFonts w:eastAsia="Times New Roman" w:cs="Times New Roman"/>
      <w:spacing w:val="-5"/>
      <w:sz w:val="20"/>
      <w:szCs w:val="20"/>
      <w:lang w:val="en-US"/>
    </w:rPr>
  </w:style>
  <w:style w:type="character" w:customStyle="1" w:styleId="BodyTextChar">
    <w:name w:val="Body Text Char"/>
    <w:basedOn w:val="DefaultParagraphFont"/>
    <w:link w:val="BodyText"/>
    <w:rsid w:val="00F34090"/>
    <w:rPr>
      <w:rFonts w:ascii="Arial" w:eastAsia="Times New Roman" w:hAnsi="Arial" w:cs="Times New Roman"/>
      <w:spacing w:val="-5"/>
      <w:sz w:val="20"/>
      <w:szCs w:val="20"/>
      <w:lang w:val="en-US"/>
    </w:rPr>
  </w:style>
  <w:style w:type="paragraph" w:styleId="BodyText2">
    <w:name w:val="Body Text 2"/>
    <w:basedOn w:val="Normal"/>
    <w:link w:val="BodyText2Char"/>
    <w:rsid w:val="00F34090"/>
    <w:pPr>
      <w:ind w:left="1134" w:hanging="1134"/>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F34090"/>
    <w:rPr>
      <w:rFonts w:ascii="Times New Roman" w:eastAsia="Times New Roman" w:hAnsi="Times New Roman" w:cs="Times New Roman"/>
      <w:szCs w:val="20"/>
    </w:rPr>
  </w:style>
  <w:style w:type="paragraph" w:customStyle="1" w:styleId="MK-TEXT-1">
    <w:name w:val="MK-TEXT-1"/>
    <w:basedOn w:val="Normal"/>
    <w:rsid w:val="00F34090"/>
    <w:pPr>
      <w:jc w:val="left"/>
    </w:pPr>
    <w:rPr>
      <w:rFonts w:eastAsia="Times New Roman" w:cs="Times New Roman"/>
      <w:sz w:val="24"/>
      <w:szCs w:val="24"/>
    </w:rPr>
  </w:style>
  <w:style w:type="paragraph" w:customStyle="1" w:styleId="MK-TEXT-HEADING-1">
    <w:name w:val="MK-TEXT-HEADING-1"/>
    <w:basedOn w:val="MK-TEXT-1"/>
    <w:rsid w:val="00F34090"/>
    <w:pPr>
      <w:jc w:val="both"/>
    </w:pPr>
    <w:rPr>
      <w:b/>
    </w:rPr>
  </w:style>
  <w:style w:type="paragraph" w:styleId="Title">
    <w:name w:val="Title"/>
    <w:basedOn w:val="Normal"/>
    <w:link w:val="TitleChar"/>
    <w:qFormat/>
    <w:rsid w:val="00F34090"/>
    <w:pPr>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F34090"/>
    <w:rPr>
      <w:rFonts w:ascii="Times New Roman" w:eastAsia="Times New Roman" w:hAnsi="Times New Roman" w:cs="Times New Roman"/>
      <w:b/>
      <w:bCs/>
      <w:sz w:val="24"/>
      <w:szCs w:val="24"/>
    </w:rPr>
  </w:style>
  <w:style w:type="paragraph" w:styleId="PlainText">
    <w:name w:val="Plain Text"/>
    <w:basedOn w:val="Normal"/>
    <w:link w:val="PlainTextChar"/>
    <w:rsid w:val="00F34090"/>
    <w:pPr>
      <w:jc w:val="left"/>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rsid w:val="00F34090"/>
    <w:rPr>
      <w:rFonts w:ascii="Courier New" w:eastAsia="Times New Roman" w:hAnsi="Courier New" w:cs="Times New Roman"/>
      <w:sz w:val="20"/>
      <w:szCs w:val="20"/>
      <w:lang w:eastAsia="en-GB"/>
    </w:rPr>
  </w:style>
  <w:style w:type="paragraph" w:styleId="Caption">
    <w:name w:val="caption"/>
    <w:basedOn w:val="Normal"/>
    <w:next w:val="Normal"/>
    <w:qFormat/>
    <w:rsid w:val="00F34090"/>
    <w:pPr>
      <w:ind w:left="720"/>
      <w:jc w:val="center"/>
    </w:pPr>
    <w:rPr>
      <w:rFonts w:ascii="Times New Roman" w:eastAsia="Times New Roman" w:hAnsi="Times New Roman" w:cs="Times New Roman"/>
      <w:sz w:val="28"/>
      <w:szCs w:val="20"/>
      <w:u w:val="single"/>
    </w:rPr>
  </w:style>
  <w:style w:type="paragraph" w:styleId="BodyText3">
    <w:name w:val="Body Text 3"/>
    <w:basedOn w:val="Normal"/>
    <w:link w:val="BodyText3Char"/>
    <w:rsid w:val="00F34090"/>
    <w:pPr>
      <w:jc w:val="left"/>
    </w:pPr>
    <w:rPr>
      <w:rFonts w:ascii="Times New Roman" w:eastAsia="Times New Roman" w:hAnsi="Times New Roman" w:cs="Times New Roman"/>
      <w:sz w:val="20"/>
      <w:szCs w:val="20"/>
    </w:rPr>
  </w:style>
  <w:style w:type="character" w:customStyle="1" w:styleId="BodyText3Char">
    <w:name w:val="Body Text 3 Char"/>
    <w:basedOn w:val="DefaultParagraphFont"/>
    <w:link w:val="BodyText3"/>
    <w:rsid w:val="00F34090"/>
    <w:rPr>
      <w:rFonts w:ascii="Times New Roman" w:eastAsia="Times New Roman" w:hAnsi="Times New Roman" w:cs="Times New Roman"/>
      <w:sz w:val="20"/>
      <w:szCs w:val="20"/>
    </w:rPr>
  </w:style>
  <w:style w:type="paragraph" w:styleId="ListBullet">
    <w:name w:val="List Bullet"/>
    <w:basedOn w:val="Normal"/>
    <w:autoRedefine/>
    <w:rsid w:val="00F34090"/>
    <w:pPr>
      <w:numPr>
        <w:numId w:val="4"/>
      </w:numPr>
      <w:jc w:val="left"/>
    </w:pPr>
    <w:rPr>
      <w:rFonts w:ascii="Times New Roman" w:eastAsia="Times New Roman" w:hAnsi="Times New Roman" w:cs="Times New Roman"/>
      <w:sz w:val="24"/>
      <w:szCs w:val="20"/>
    </w:rPr>
  </w:style>
  <w:style w:type="paragraph" w:styleId="Subtitle">
    <w:name w:val="Subtitle"/>
    <w:basedOn w:val="Normal"/>
    <w:link w:val="SubtitleChar"/>
    <w:qFormat/>
    <w:rsid w:val="00F34090"/>
    <w:pPr>
      <w:jc w:val="center"/>
    </w:pPr>
    <w:rPr>
      <w:rFonts w:ascii="Times New Roman" w:eastAsia="Times New Roman" w:hAnsi="Times New Roman" w:cs="Times New Roman"/>
      <w:b/>
      <w:sz w:val="24"/>
      <w:szCs w:val="20"/>
      <w:lang w:val="en-US"/>
    </w:rPr>
  </w:style>
  <w:style w:type="character" w:customStyle="1" w:styleId="SubtitleChar">
    <w:name w:val="Subtitle Char"/>
    <w:basedOn w:val="DefaultParagraphFont"/>
    <w:link w:val="Subtitle"/>
    <w:rsid w:val="00F34090"/>
    <w:rPr>
      <w:rFonts w:ascii="Times New Roman" w:eastAsia="Times New Roman" w:hAnsi="Times New Roman" w:cs="Times New Roman"/>
      <w:b/>
      <w:sz w:val="24"/>
      <w:szCs w:val="20"/>
      <w:lang w:val="en-US"/>
    </w:rPr>
  </w:style>
  <w:style w:type="numbering" w:styleId="111111">
    <w:name w:val="Outline List 2"/>
    <w:basedOn w:val="NoList"/>
    <w:rsid w:val="00F34090"/>
    <w:pPr>
      <w:numPr>
        <w:numId w:val="5"/>
      </w:numPr>
    </w:pPr>
  </w:style>
  <w:style w:type="paragraph" w:customStyle="1" w:styleId="list1">
    <w:name w:val="list1"/>
    <w:basedOn w:val="Normal"/>
    <w:rsid w:val="00F34090"/>
    <w:pPr>
      <w:overflowPunct w:val="0"/>
      <w:autoSpaceDE w:val="0"/>
      <w:autoSpaceDN w:val="0"/>
      <w:adjustRightInd w:val="0"/>
      <w:spacing w:after="120"/>
      <w:ind w:left="720" w:hanging="720"/>
      <w:jc w:val="left"/>
      <w:textAlignment w:val="baseline"/>
    </w:pPr>
    <w:rPr>
      <w:rFonts w:eastAsia="Times New Roman" w:cs="Times New Roman"/>
      <w:sz w:val="24"/>
      <w:szCs w:val="20"/>
    </w:rPr>
  </w:style>
  <w:style w:type="character" w:styleId="CommentReference">
    <w:name w:val="annotation reference"/>
    <w:semiHidden/>
    <w:rsid w:val="00F34090"/>
    <w:rPr>
      <w:sz w:val="16"/>
      <w:szCs w:val="16"/>
    </w:rPr>
  </w:style>
  <w:style w:type="paragraph" w:styleId="CommentText">
    <w:name w:val="annotation text"/>
    <w:basedOn w:val="Normal"/>
    <w:link w:val="CommentTextChar"/>
    <w:semiHidden/>
    <w:rsid w:val="00F34090"/>
    <w:pPr>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F3409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F34090"/>
    <w:rPr>
      <w:b/>
      <w:bCs/>
    </w:rPr>
  </w:style>
  <w:style w:type="character" w:customStyle="1" w:styleId="CommentSubjectChar">
    <w:name w:val="Comment Subject Char"/>
    <w:basedOn w:val="CommentTextChar"/>
    <w:link w:val="CommentSubject"/>
    <w:semiHidden/>
    <w:rsid w:val="00F34090"/>
    <w:rPr>
      <w:rFonts w:ascii="Times New Roman" w:eastAsia="Times New Roman" w:hAnsi="Times New Roman" w:cs="Times New Roman"/>
      <w:b/>
      <w:bCs/>
      <w:sz w:val="20"/>
      <w:szCs w:val="20"/>
    </w:rPr>
  </w:style>
  <w:style w:type="paragraph" w:customStyle="1" w:styleId="Yvette1">
    <w:name w:val="Yvette1"/>
    <w:basedOn w:val="Normal"/>
    <w:rsid w:val="00F34090"/>
    <w:pPr>
      <w:jc w:val="left"/>
    </w:pPr>
    <w:rPr>
      <w:rFonts w:ascii="Times New Roman" w:eastAsia="Times New Roman" w:hAnsi="Times New Roman" w:cs="Times New Roman"/>
      <w:sz w:val="20"/>
      <w:szCs w:val="20"/>
    </w:rPr>
  </w:style>
  <w:style w:type="paragraph" w:customStyle="1" w:styleId="Yvette2">
    <w:name w:val="Yvette2"/>
    <w:basedOn w:val="Normal"/>
    <w:rsid w:val="00F34090"/>
    <w:pPr>
      <w:jc w:val="left"/>
    </w:pPr>
    <w:rPr>
      <w:rFonts w:ascii="Times New Roman" w:eastAsia="Times New Roman" w:hAnsi="Times New Roman" w:cs="Times New Roman"/>
      <w:sz w:val="20"/>
      <w:szCs w:val="20"/>
    </w:rPr>
  </w:style>
  <w:style w:type="paragraph" w:styleId="NormalIndent">
    <w:name w:val="Normal Indent"/>
    <w:basedOn w:val="Normal"/>
    <w:semiHidden/>
    <w:rsid w:val="00F34090"/>
    <w:pPr>
      <w:overflowPunct w:val="0"/>
      <w:autoSpaceDE w:val="0"/>
      <w:autoSpaceDN w:val="0"/>
      <w:adjustRightInd w:val="0"/>
      <w:ind w:left="2592"/>
      <w:jc w:val="left"/>
      <w:textAlignment w:val="baseline"/>
    </w:pPr>
    <w:rPr>
      <w:rFonts w:ascii="Times New Roman" w:eastAsia="Times New Roman" w:hAnsi="Times New Roman" w:cs="Times New Roman"/>
      <w:szCs w:val="20"/>
      <w:lang w:eastAsia="en-GB"/>
    </w:rPr>
  </w:style>
  <w:style w:type="character" w:customStyle="1" w:styleId="rightnumbers">
    <w:name w:val="rightnumbers"/>
    <w:rsid w:val="00F34090"/>
  </w:style>
  <w:style w:type="character" w:customStyle="1" w:styleId="rightnumbers2">
    <w:name w:val="rightnumbers2"/>
    <w:rsid w:val="00F34090"/>
  </w:style>
  <w:style w:type="paragraph" w:styleId="DocumentMap">
    <w:name w:val="Document Map"/>
    <w:basedOn w:val="Normal"/>
    <w:link w:val="DocumentMapChar"/>
    <w:semiHidden/>
    <w:rsid w:val="00DD5937"/>
    <w:pPr>
      <w:shd w:val="clear" w:color="auto" w:fill="000080"/>
    </w:pPr>
    <w:rPr>
      <w:rFonts w:ascii="Tahoma" w:eastAsia="Times New Roman" w:hAnsi="Tahoma" w:cs="Times New Roman"/>
      <w:sz w:val="24"/>
      <w:szCs w:val="20"/>
      <w:lang w:eastAsia="en-GB"/>
    </w:rPr>
  </w:style>
  <w:style w:type="character" w:customStyle="1" w:styleId="DocumentMapChar">
    <w:name w:val="Document Map Char"/>
    <w:basedOn w:val="DefaultParagraphFont"/>
    <w:link w:val="DocumentMap"/>
    <w:semiHidden/>
    <w:rsid w:val="00DD5937"/>
    <w:rPr>
      <w:rFonts w:ascii="Tahoma" w:eastAsia="Times New Roman" w:hAnsi="Tahoma" w:cs="Times New Roman"/>
      <w:sz w:val="24"/>
      <w:szCs w:val="20"/>
      <w:shd w:val="clear" w:color="auto" w:fill="000080"/>
      <w:lang w:eastAsia="en-GB"/>
    </w:rPr>
  </w:style>
  <w:style w:type="character" w:styleId="Emphasis">
    <w:name w:val="Emphasis"/>
    <w:qFormat/>
    <w:rsid w:val="00DD5937"/>
    <w:rPr>
      <w:i/>
      <w:iCs/>
    </w:rPr>
  </w:style>
  <w:style w:type="paragraph" w:styleId="BlockText">
    <w:name w:val="Block Text"/>
    <w:basedOn w:val="Normal"/>
    <w:rsid w:val="00DD5937"/>
    <w:pPr>
      <w:tabs>
        <w:tab w:val="left" w:pos="709"/>
      </w:tabs>
      <w:ind w:left="1440" w:right="-691" w:hanging="1440"/>
    </w:pPr>
    <w:rPr>
      <w:rFonts w:ascii="Times New Roman" w:eastAsia="Times New Roman" w:hAnsi="Times New Roman" w:cs="Times New Roman"/>
      <w:sz w:val="24"/>
      <w:szCs w:val="20"/>
    </w:rPr>
  </w:style>
  <w:style w:type="paragraph" w:styleId="ListBullet2">
    <w:name w:val="List Bullet 2"/>
    <w:basedOn w:val="Normal"/>
    <w:autoRedefine/>
    <w:rsid w:val="00DD5937"/>
    <w:pPr>
      <w:tabs>
        <w:tab w:val="num" w:pos="643"/>
      </w:tabs>
      <w:ind w:left="643" w:hanging="360"/>
      <w:jc w:val="left"/>
    </w:pPr>
    <w:rPr>
      <w:rFonts w:ascii="Times New Roman" w:eastAsia="Times New Roman" w:hAnsi="Times New Roman" w:cs="Times New Roman"/>
      <w:sz w:val="24"/>
      <w:szCs w:val="20"/>
    </w:rPr>
  </w:style>
  <w:style w:type="paragraph" w:styleId="ListBullet3">
    <w:name w:val="List Bullet 3"/>
    <w:basedOn w:val="Normal"/>
    <w:autoRedefine/>
    <w:rsid w:val="00DD5937"/>
    <w:pPr>
      <w:tabs>
        <w:tab w:val="num" w:pos="926"/>
      </w:tabs>
      <w:ind w:left="926" w:hanging="360"/>
      <w:jc w:val="left"/>
    </w:pPr>
    <w:rPr>
      <w:rFonts w:ascii="Times New Roman" w:eastAsia="Times New Roman" w:hAnsi="Times New Roman" w:cs="Times New Roman"/>
      <w:sz w:val="24"/>
      <w:szCs w:val="20"/>
    </w:rPr>
  </w:style>
  <w:style w:type="paragraph" w:styleId="ListBullet4">
    <w:name w:val="List Bullet 4"/>
    <w:basedOn w:val="Normal"/>
    <w:autoRedefine/>
    <w:rsid w:val="00DD5937"/>
    <w:pPr>
      <w:numPr>
        <w:numId w:val="6"/>
      </w:numPr>
      <w:jc w:val="left"/>
    </w:pPr>
    <w:rPr>
      <w:rFonts w:ascii="Times New Roman" w:eastAsia="Times New Roman" w:hAnsi="Times New Roman" w:cs="Times New Roman"/>
      <w:sz w:val="24"/>
      <w:szCs w:val="20"/>
    </w:rPr>
  </w:style>
  <w:style w:type="paragraph" w:styleId="ListBullet5">
    <w:name w:val="List Bullet 5"/>
    <w:basedOn w:val="Normal"/>
    <w:autoRedefine/>
    <w:rsid w:val="00DD5937"/>
    <w:pPr>
      <w:numPr>
        <w:numId w:val="7"/>
      </w:numPr>
      <w:jc w:val="left"/>
    </w:pPr>
    <w:rPr>
      <w:rFonts w:ascii="Times New Roman" w:eastAsia="Times New Roman" w:hAnsi="Times New Roman" w:cs="Times New Roman"/>
      <w:sz w:val="24"/>
      <w:szCs w:val="20"/>
    </w:rPr>
  </w:style>
  <w:style w:type="paragraph" w:customStyle="1" w:styleId="DefaultText">
    <w:name w:val="Default Text"/>
    <w:basedOn w:val="Normal"/>
    <w:rsid w:val="00DD5937"/>
    <w:pPr>
      <w:jc w:val="left"/>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388067">
      <w:bodyDiv w:val="1"/>
      <w:marLeft w:val="0"/>
      <w:marRight w:val="0"/>
      <w:marTop w:val="0"/>
      <w:marBottom w:val="0"/>
      <w:divBdr>
        <w:top w:val="none" w:sz="0" w:space="0" w:color="auto"/>
        <w:left w:val="none" w:sz="0" w:space="0" w:color="auto"/>
        <w:bottom w:val="none" w:sz="0" w:space="0" w:color="auto"/>
        <w:right w:val="none" w:sz="0" w:space="0" w:color="auto"/>
      </w:divBdr>
    </w:div>
    <w:div w:id="548224623">
      <w:bodyDiv w:val="1"/>
      <w:marLeft w:val="0"/>
      <w:marRight w:val="0"/>
      <w:marTop w:val="0"/>
      <w:marBottom w:val="0"/>
      <w:divBdr>
        <w:top w:val="none" w:sz="0" w:space="0" w:color="auto"/>
        <w:left w:val="none" w:sz="0" w:space="0" w:color="auto"/>
        <w:bottom w:val="none" w:sz="0" w:space="0" w:color="auto"/>
        <w:right w:val="none" w:sz="0" w:space="0" w:color="auto"/>
      </w:divBdr>
    </w:div>
    <w:div w:id="699815481">
      <w:bodyDiv w:val="1"/>
      <w:marLeft w:val="0"/>
      <w:marRight w:val="0"/>
      <w:marTop w:val="0"/>
      <w:marBottom w:val="0"/>
      <w:divBdr>
        <w:top w:val="none" w:sz="0" w:space="0" w:color="auto"/>
        <w:left w:val="none" w:sz="0" w:space="0" w:color="auto"/>
        <w:bottom w:val="none" w:sz="0" w:space="0" w:color="auto"/>
        <w:right w:val="none" w:sz="0" w:space="0" w:color="auto"/>
      </w:divBdr>
    </w:div>
    <w:div w:id="1371102448">
      <w:bodyDiv w:val="1"/>
      <w:marLeft w:val="0"/>
      <w:marRight w:val="0"/>
      <w:marTop w:val="0"/>
      <w:marBottom w:val="0"/>
      <w:divBdr>
        <w:top w:val="none" w:sz="0" w:space="0" w:color="auto"/>
        <w:left w:val="none" w:sz="0" w:space="0" w:color="auto"/>
        <w:bottom w:val="none" w:sz="0" w:space="0" w:color="auto"/>
        <w:right w:val="none" w:sz="0" w:space="0" w:color="auto"/>
      </w:divBdr>
      <w:divsChild>
        <w:div w:id="260067582">
          <w:marLeft w:val="0"/>
          <w:marRight w:val="0"/>
          <w:marTop w:val="0"/>
          <w:marBottom w:val="0"/>
          <w:divBdr>
            <w:top w:val="none" w:sz="0" w:space="0" w:color="auto"/>
            <w:left w:val="none" w:sz="0" w:space="0" w:color="auto"/>
            <w:bottom w:val="none" w:sz="0" w:space="0" w:color="auto"/>
            <w:right w:val="none" w:sz="0" w:space="0" w:color="auto"/>
          </w:divBdr>
        </w:div>
      </w:divsChild>
    </w:div>
    <w:div w:id="1658613888">
      <w:bodyDiv w:val="1"/>
      <w:marLeft w:val="0"/>
      <w:marRight w:val="0"/>
      <w:marTop w:val="0"/>
      <w:marBottom w:val="0"/>
      <w:divBdr>
        <w:top w:val="none" w:sz="0" w:space="0" w:color="auto"/>
        <w:left w:val="none" w:sz="0" w:space="0" w:color="auto"/>
        <w:bottom w:val="none" w:sz="0" w:space="0" w:color="auto"/>
        <w:right w:val="none" w:sz="0" w:space="0" w:color="auto"/>
      </w:divBdr>
    </w:div>
    <w:div w:id="1813522717">
      <w:bodyDiv w:val="1"/>
      <w:marLeft w:val="0"/>
      <w:marRight w:val="0"/>
      <w:marTop w:val="0"/>
      <w:marBottom w:val="0"/>
      <w:divBdr>
        <w:top w:val="none" w:sz="0" w:space="0" w:color="auto"/>
        <w:left w:val="none" w:sz="0" w:space="0" w:color="auto"/>
        <w:bottom w:val="none" w:sz="0" w:space="0" w:color="auto"/>
        <w:right w:val="none" w:sz="0" w:space="0" w:color="auto"/>
      </w:divBdr>
    </w:div>
    <w:div w:id="186243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op.bsigroup.com/en/ProductDetail/?pid=00000000001999003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6F0CD-6D26-4C3E-BC8A-D34459115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78</Pages>
  <Words>26190</Words>
  <Characters>149283</Characters>
  <Application>Microsoft Office Word</Application>
  <DocSecurity>0</DocSecurity>
  <Lines>1244</Lines>
  <Paragraphs>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Lewis</dc:creator>
  <cp:keywords/>
  <dc:description/>
  <cp:lastModifiedBy>Jonathon Grove</cp:lastModifiedBy>
  <cp:revision>10</cp:revision>
  <cp:lastPrinted>2020-10-27T09:27:00Z</cp:lastPrinted>
  <dcterms:created xsi:type="dcterms:W3CDTF">2022-07-04T20:49:00Z</dcterms:created>
  <dcterms:modified xsi:type="dcterms:W3CDTF">2022-07-04T22:37:00Z</dcterms:modified>
</cp:coreProperties>
</file>